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9573" w14:textId="5AB5BB3B" w:rsidR="00DE1761" w:rsidRPr="0054647D" w:rsidRDefault="009006FB" w:rsidP="001071E7">
      <w:pPr>
        <w:widowControl w:val="0"/>
        <w:autoSpaceDE w:val="0"/>
        <w:autoSpaceDN w:val="0"/>
        <w:adjustRightInd w:val="0"/>
        <w:spacing w:before="120"/>
        <w:jc w:val="both"/>
        <w:rPr>
          <w:b/>
          <w:bCs/>
          <w:sz w:val="24"/>
          <w:szCs w:val="24"/>
          <w:lang w:val="en-GB"/>
        </w:rPr>
      </w:pPr>
      <w:r>
        <w:rPr>
          <w:b/>
          <w:bCs/>
          <w:sz w:val="24"/>
          <w:szCs w:val="24"/>
          <w:lang w:val="en-GB"/>
        </w:rPr>
        <w:t xml:space="preserve">   </w:t>
      </w:r>
    </w:p>
    <w:p w14:paraId="3E764B4C" w14:textId="77777777" w:rsidR="00DE1761" w:rsidRPr="0054647D" w:rsidRDefault="00DE1761" w:rsidP="001071E7">
      <w:pPr>
        <w:widowControl w:val="0"/>
        <w:autoSpaceDE w:val="0"/>
        <w:autoSpaceDN w:val="0"/>
        <w:adjustRightInd w:val="0"/>
        <w:spacing w:before="120"/>
        <w:jc w:val="both"/>
        <w:rPr>
          <w:b/>
          <w:bCs/>
          <w:sz w:val="24"/>
          <w:szCs w:val="24"/>
          <w:lang w:val="en-GB"/>
        </w:rPr>
      </w:pPr>
    </w:p>
    <w:p w14:paraId="5B337960" w14:textId="2EC20A51" w:rsidR="00DE1761" w:rsidRPr="0054647D" w:rsidRDefault="00F32833" w:rsidP="00200BA7">
      <w:pPr>
        <w:spacing w:before="120"/>
        <w:jc w:val="center"/>
        <w:rPr>
          <w:sz w:val="24"/>
          <w:szCs w:val="24"/>
        </w:rPr>
      </w:pPr>
      <w:r w:rsidRPr="003547A4">
        <w:rPr>
          <w:rFonts w:ascii="Arial" w:hAnsi="Arial" w:cs="Arial"/>
          <w:noProof/>
          <w:sz w:val="20"/>
          <w:lang w:val="en-US"/>
        </w:rPr>
        <w:drawing>
          <wp:inline distT="0" distB="0" distL="0" distR="0" wp14:anchorId="65129FDD" wp14:editId="6BA1D875">
            <wp:extent cx="1657350" cy="16383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1658400" cy="1639338"/>
                    </a:xfrm>
                    <a:prstGeom prst="rect">
                      <a:avLst/>
                    </a:prstGeom>
                    <a:noFill/>
                    <a:ln w="9525">
                      <a:noFill/>
                      <a:miter lim="800000"/>
                      <a:headEnd/>
                      <a:tailEnd/>
                    </a:ln>
                  </pic:spPr>
                </pic:pic>
              </a:graphicData>
            </a:graphic>
          </wp:inline>
        </w:drawing>
      </w:r>
    </w:p>
    <w:p w14:paraId="60C43EC0" w14:textId="77777777" w:rsidR="00DE1761" w:rsidRPr="0054647D" w:rsidRDefault="00DE1761" w:rsidP="001071E7">
      <w:pPr>
        <w:spacing w:before="120"/>
        <w:jc w:val="both"/>
        <w:rPr>
          <w:sz w:val="24"/>
          <w:szCs w:val="24"/>
          <w:lang w:val="en-US"/>
        </w:rPr>
      </w:pPr>
      <w:r w:rsidRPr="0054647D">
        <w:rPr>
          <w:b/>
          <w:sz w:val="24"/>
          <w:szCs w:val="24"/>
          <w:lang w:val="en-US"/>
        </w:rPr>
        <w:t xml:space="preserve"> </w:t>
      </w:r>
    </w:p>
    <w:p w14:paraId="63A834A6" w14:textId="77777777" w:rsidR="00DE1761" w:rsidRPr="0054647D" w:rsidRDefault="00DE1761" w:rsidP="001071E7">
      <w:pPr>
        <w:spacing w:before="120"/>
        <w:jc w:val="both"/>
        <w:rPr>
          <w:sz w:val="24"/>
          <w:szCs w:val="24"/>
          <w:lang w:val="en-US"/>
        </w:rPr>
      </w:pPr>
      <w:r w:rsidRPr="0054647D">
        <w:rPr>
          <w:b/>
          <w:sz w:val="24"/>
          <w:szCs w:val="24"/>
          <w:lang w:val="en-US"/>
        </w:rPr>
        <w:t xml:space="preserve"> </w:t>
      </w:r>
    </w:p>
    <w:p w14:paraId="46F8A988" w14:textId="77777777" w:rsidR="00DE1761" w:rsidRDefault="00DE1761" w:rsidP="001071E7">
      <w:pPr>
        <w:spacing w:before="120"/>
        <w:ind w:right="662"/>
        <w:jc w:val="both"/>
        <w:rPr>
          <w:sz w:val="24"/>
          <w:szCs w:val="24"/>
          <w:lang w:val="en-US"/>
        </w:rPr>
      </w:pPr>
    </w:p>
    <w:p w14:paraId="4C8CAF75" w14:textId="77777777" w:rsidR="005446B0" w:rsidRDefault="005446B0" w:rsidP="001071E7">
      <w:pPr>
        <w:spacing w:before="120"/>
        <w:ind w:right="662"/>
        <w:jc w:val="both"/>
        <w:rPr>
          <w:sz w:val="24"/>
          <w:szCs w:val="24"/>
          <w:lang w:val="en-US"/>
        </w:rPr>
      </w:pPr>
    </w:p>
    <w:p w14:paraId="4C33E84E" w14:textId="77777777" w:rsidR="005446B0" w:rsidRDefault="005446B0" w:rsidP="001071E7">
      <w:pPr>
        <w:spacing w:before="120"/>
        <w:ind w:right="662"/>
        <w:jc w:val="both"/>
        <w:rPr>
          <w:sz w:val="24"/>
          <w:szCs w:val="24"/>
          <w:lang w:val="en-US"/>
        </w:rPr>
      </w:pPr>
    </w:p>
    <w:p w14:paraId="7E63D924" w14:textId="77777777" w:rsidR="005446B0" w:rsidRDefault="005446B0" w:rsidP="001071E7">
      <w:pPr>
        <w:spacing w:before="120"/>
        <w:ind w:right="662"/>
        <w:jc w:val="both"/>
        <w:rPr>
          <w:sz w:val="24"/>
          <w:szCs w:val="24"/>
          <w:lang w:val="en-US"/>
        </w:rPr>
      </w:pPr>
    </w:p>
    <w:p w14:paraId="578E2DFE" w14:textId="77777777" w:rsidR="005446B0" w:rsidRDefault="005446B0" w:rsidP="001071E7">
      <w:pPr>
        <w:spacing w:before="120"/>
        <w:ind w:right="662"/>
        <w:jc w:val="both"/>
        <w:rPr>
          <w:sz w:val="24"/>
          <w:szCs w:val="24"/>
          <w:lang w:val="en-US"/>
        </w:rPr>
      </w:pPr>
    </w:p>
    <w:p w14:paraId="54268135" w14:textId="77777777" w:rsidR="005446B0" w:rsidRDefault="005446B0" w:rsidP="001071E7">
      <w:pPr>
        <w:spacing w:before="120"/>
        <w:ind w:right="662"/>
        <w:jc w:val="both"/>
        <w:rPr>
          <w:sz w:val="24"/>
          <w:szCs w:val="24"/>
          <w:lang w:val="en-US"/>
        </w:rPr>
      </w:pPr>
    </w:p>
    <w:p w14:paraId="6437A7A4" w14:textId="77777777" w:rsidR="005446B0" w:rsidRPr="0054647D" w:rsidRDefault="005446B0" w:rsidP="001071E7">
      <w:pPr>
        <w:spacing w:before="120"/>
        <w:ind w:right="662"/>
        <w:jc w:val="both"/>
        <w:rPr>
          <w:sz w:val="24"/>
          <w:szCs w:val="24"/>
          <w:lang w:val="en-US"/>
        </w:rPr>
      </w:pPr>
    </w:p>
    <w:p w14:paraId="4627332B" w14:textId="77777777" w:rsidR="00DE1761" w:rsidRPr="0054647D" w:rsidRDefault="00DE1761" w:rsidP="001071E7">
      <w:pPr>
        <w:spacing w:before="120"/>
        <w:ind w:right="662"/>
        <w:jc w:val="both"/>
        <w:rPr>
          <w:sz w:val="24"/>
          <w:szCs w:val="24"/>
          <w:lang w:val="en-US"/>
        </w:rPr>
      </w:pPr>
      <w:r w:rsidRPr="0054647D">
        <w:rPr>
          <w:sz w:val="24"/>
          <w:szCs w:val="24"/>
          <w:lang w:val="en-US"/>
        </w:rPr>
        <w:t xml:space="preserve"> </w:t>
      </w:r>
    </w:p>
    <w:p w14:paraId="68E2C45F" w14:textId="77777777" w:rsidR="00DE1761" w:rsidRPr="005446B0" w:rsidRDefault="00DE1761" w:rsidP="00200BA7">
      <w:pPr>
        <w:spacing w:before="120"/>
        <w:jc w:val="center"/>
        <w:rPr>
          <w:b/>
          <w:sz w:val="32"/>
          <w:szCs w:val="32"/>
          <w:lang w:val="en-US"/>
        </w:rPr>
      </w:pPr>
      <w:r w:rsidRPr="005446B0">
        <w:rPr>
          <w:b/>
          <w:caps/>
          <w:sz w:val="32"/>
          <w:szCs w:val="32"/>
          <w:lang w:val="en-GB"/>
        </w:rPr>
        <w:t>DRAFT NUCLEAR SECURITY RegulationS</w:t>
      </w:r>
    </w:p>
    <w:p w14:paraId="5E9462DA" w14:textId="77777777" w:rsidR="00DE1761" w:rsidRPr="0054647D" w:rsidRDefault="00DE1761" w:rsidP="001071E7">
      <w:pPr>
        <w:spacing w:before="120"/>
        <w:ind w:left="295" w:right="1010"/>
        <w:jc w:val="both"/>
        <w:rPr>
          <w:b/>
          <w:sz w:val="24"/>
          <w:szCs w:val="24"/>
          <w:lang w:val="en-US"/>
        </w:rPr>
      </w:pPr>
    </w:p>
    <w:p w14:paraId="7DA12613" w14:textId="77777777" w:rsidR="00DE1761" w:rsidRPr="0054647D" w:rsidRDefault="00DE1761" w:rsidP="001071E7">
      <w:pPr>
        <w:spacing w:before="120"/>
        <w:ind w:left="53"/>
        <w:jc w:val="both"/>
        <w:rPr>
          <w:sz w:val="24"/>
          <w:szCs w:val="24"/>
          <w:lang w:val="en-US"/>
        </w:rPr>
      </w:pPr>
    </w:p>
    <w:p w14:paraId="2A3EA1C9" w14:textId="77777777" w:rsidR="00DE1761" w:rsidRPr="0054647D" w:rsidRDefault="00DE1761" w:rsidP="001071E7">
      <w:pPr>
        <w:spacing w:before="120"/>
        <w:ind w:left="53"/>
        <w:jc w:val="both"/>
        <w:rPr>
          <w:sz w:val="24"/>
          <w:szCs w:val="24"/>
          <w:lang w:val="en-US"/>
        </w:rPr>
      </w:pPr>
    </w:p>
    <w:p w14:paraId="3FD171AA" w14:textId="77777777" w:rsidR="00DE1761" w:rsidRPr="0054647D" w:rsidRDefault="00DE1761" w:rsidP="001071E7">
      <w:pPr>
        <w:spacing w:before="120"/>
        <w:ind w:left="53"/>
        <w:jc w:val="both"/>
        <w:rPr>
          <w:sz w:val="24"/>
          <w:szCs w:val="24"/>
          <w:lang w:val="en-US"/>
        </w:rPr>
      </w:pPr>
    </w:p>
    <w:p w14:paraId="610251D6" w14:textId="77777777" w:rsidR="00DE1761" w:rsidRPr="0054647D" w:rsidRDefault="00DE1761" w:rsidP="001071E7">
      <w:pPr>
        <w:spacing w:before="120"/>
        <w:jc w:val="both"/>
        <w:rPr>
          <w:sz w:val="24"/>
          <w:szCs w:val="24"/>
          <w:lang w:val="en-US"/>
        </w:rPr>
      </w:pPr>
    </w:p>
    <w:p w14:paraId="310A58BB" w14:textId="77777777" w:rsidR="00DE1761" w:rsidRPr="0054647D" w:rsidRDefault="00DE1761" w:rsidP="001071E7">
      <w:pPr>
        <w:spacing w:before="120"/>
        <w:ind w:left="53"/>
        <w:jc w:val="both"/>
        <w:rPr>
          <w:sz w:val="24"/>
          <w:szCs w:val="24"/>
          <w:lang w:val="en-US"/>
        </w:rPr>
      </w:pPr>
    </w:p>
    <w:p w14:paraId="74FADD8A" w14:textId="77777777" w:rsidR="00DE1761" w:rsidRPr="0054647D" w:rsidRDefault="00DE1761" w:rsidP="001071E7">
      <w:pPr>
        <w:spacing w:before="120"/>
        <w:ind w:left="53"/>
        <w:jc w:val="both"/>
        <w:rPr>
          <w:sz w:val="24"/>
          <w:szCs w:val="24"/>
          <w:lang w:val="en-US"/>
        </w:rPr>
      </w:pPr>
    </w:p>
    <w:p w14:paraId="5711EEA4" w14:textId="77777777" w:rsidR="00DE1761" w:rsidRPr="0054647D" w:rsidRDefault="00DE1761" w:rsidP="001071E7">
      <w:pPr>
        <w:spacing w:before="120"/>
        <w:ind w:left="53"/>
        <w:jc w:val="both"/>
        <w:rPr>
          <w:sz w:val="24"/>
          <w:szCs w:val="24"/>
          <w:lang w:val="en-US"/>
        </w:rPr>
      </w:pPr>
    </w:p>
    <w:p w14:paraId="65FCFEFD" w14:textId="77777777" w:rsidR="00DE1761" w:rsidRPr="0054647D" w:rsidRDefault="00DE1761" w:rsidP="001071E7">
      <w:pPr>
        <w:spacing w:before="120"/>
        <w:ind w:left="53"/>
        <w:jc w:val="both"/>
        <w:rPr>
          <w:sz w:val="24"/>
          <w:szCs w:val="24"/>
          <w:lang w:val="en-US"/>
        </w:rPr>
      </w:pPr>
    </w:p>
    <w:p w14:paraId="35CF21F4" w14:textId="77777777" w:rsidR="00DE1761" w:rsidRPr="0054647D" w:rsidRDefault="00DE1761" w:rsidP="001071E7">
      <w:pPr>
        <w:spacing w:before="120"/>
        <w:ind w:left="53"/>
        <w:jc w:val="both"/>
        <w:rPr>
          <w:sz w:val="24"/>
          <w:szCs w:val="24"/>
          <w:lang w:val="en-US"/>
        </w:rPr>
      </w:pPr>
    </w:p>
    <w:p w14:paraId="665652A6" w14:textId="77777777" w:rsidR="00DE1761" w:rsidRPr="0054647D" w:rsidRDefault="00DE1761" w:rsidP="001071E7">
      <w:pPr>
        <w:spacing w:before="120"/>
        <w:ind w:left="53"/>
        <w:jc w:val="both"/>
        <w:rPr>
          <w:sz w:val="24"/>
          <w:szCs w:val="24"/>
          <w:lang w:val="en-US"/>
        </w:rPr>
      </w:pPr>
    </w:p>
    <w:p w14:paraId="18AD8F50" w14:textId="77777777" w:rsidR="00DE1761" w:rsidRPr="0054647D" w:rsidRDefault="00DE1761" w:rsidP="001071E7">
      <w:pPr>
        <w:spacing w:before="120"/>
        <w:ind w:left="53"/>
        <w:jc w:val="both"/>
        <w:rPr>
          <w:sz w:val="24"/>
          <w:szCs w:val="24"/>
          <w:lang w:val="en-US"/>
        </w:rPr>
      </w:pPr>
    </w:p>
    <w:p w14:paraId="555F9DD8" w14:textId="0114575F" w:rsidR="00DE1761" w:rsidRPr="005F6567" w:rsidRDefault="00DE1761" w:rsidP="00200BA7">
      <w:pPr>
        <w:spacing w:before="120"/>
        <w:jc w:val="center"/>
        <w:rPr>
          <w:b/>
          <w:sz w:val="24"/>
          <w:szCs w:val="24"/>
          <w:lang w:val="en-GB"/>
        </w:rPr>
      </w:pPr>
      <w:r w:rsidRPr="005F6567">
        <w:rPr>
          <w:b/>
          <w:sz w:val="24"/>
          <w:szCs w:val="24"/>
          <w:lang w:val="en-GB"/>
        </w:rPr>
        <w:t>20</w:t>
      </w:r>
      <w:r w:rsidR="00534401" w:rsidRPr="005F6567">
        <w:rPr>
          <w:b/>
          <w:sz w:val="24"/>
          <w:szCs w:val="24"/>
          <w:lang w:val="en-GB"/>
        </w:rPr>
        <w:t>2</w:t>
      </w:r>
      <w:r w:rsidR="00981E67">
        <w:rPr>
          <w:b/>
          <w:sz w:val="24"/>
          <w:szCs w:val="24"/>
          <w:lang w:val="en-GB"/>
        </w:rPr>
        <w:t>4</w:t>
      </w:r>
    </w:p>
    <w:p w14:paraId="503740A2" w14:textId="77777777" w:rsidR="00DE1761" w:rsidRPr="0054647D" w:rsidRDefault="00DE1761" w:rsidP="001071E7">
      <w:pPr>
        <w:spacing w:before="120"/>
        <w:jc w:val="both"/>
        <w:rPr>
          <w:caps/>
          <w:sz w:val="24"/>
          <w:szCs w:val="24"/>
          <w:lang w:val="en-GB"/>
        </w:rPr>
      </w:pPr>
      <w:r w:rsidRPr="0054647D">
        <w:rPr>
          <w:caps/>
          <w:sz w:val="24"/>
          <w:szCs w:val="24"/>
          <w:lang w:val="en-GB"/>
        </w:rPr>
        <w:br w:type="page"/>
      </w:r>
    </w:p>
    <w:p w14:paraId="72B76688" w14:textId="77777777" w:rsidR="00DE1761" w:rsidRPr="0054647D" w:rsidRDefault="00DE1761" w:rsidP="00200BA7">
      <w:pPr>
        <w:spacing w:before="120"/>
        <w:jc w:val="center"/>
        <w:rPr>
          <w:caps/>
          <w:sz w:val="24"/>
          <w:szCs w:val="24"/>
          <w:lang w:val="en-GB"/>
        </w:rPr>
      </w:pPr>
      <w:r w:rsidRPr="0054647D">
        <w:rPr>
          <w:caps/>
          <w:sz w:val="24"/>
          <w:szCs w:val="24"/>
          <w:lang w:val="en-GB"/>
        </w:rPr>
        <w:lastRenderedPageBreak/>
        <w:t>arrangement of regulations</w:t>
      </w:r>
    </w:p>
    <w:p w14:paraId="00E56DE4" w14:textId="77777777" w:rsidR="00840363" w:rsidRPr="0054647D" w:rsidRDefault="00DE1761" w:rsidP="001071E7">
      <w:pPr>
        <w:spacing w:before="120"/>
        <w:jc w:val="both"/>
        <w:rPr>
          <w:i/>
          <w:caps/>
          <w:sz w:val="24"/>
          <w:szCs w:val="24"/>
          <w:lang w:val="en-GB"/>
        </w:rPr>
      </w:pPr>
      <w:r w:rsidRPr="0054647D">
        <w:rPr>
          <w:i/>
          <w:caps/>
          <w:sz w:val="24"/>
          <w:szCs w:val="24"/>
          <w:lang w:val="en-GB"/>
        </w:rPr>
        <w:t>r</w:t>
      </w:r>
      <w:r w:rsidRPr="0054647D">
        <w:rPr>
          <w:i/>
          <w:sz w:val="24"/>
          <w:szCs w:val="24"/>
          <w:lang w:val="en-GB"/>
        </w:rPr>
        <w:t>egulations</w:t>
      </w:r>
    </w:p>
    <w:p w14:paraId="7CB56851" w14:textId="77777777" w:rsidR="00C51E76" w:rsidRPr="0054647D" w:rsidRDefault="00976106" w:rsidP="005446B0">
      <w:pPr>
        <w:spacing w:before="120"/>
        <w:jc w:val="center"/>
        <w:rPr>
          <w:sz w:val="24"/>
          <w:szCs w:val="24"/>
          <w:lang w:val="en-GB"/>
        </w:rPr>
      </w:pPr>
      <w:r w:rsidRPr="0054647D">
        <w:rPr>
          <w:sz w:val="24"/>
          <w:szCs w:val="24"/>
          <w:lang w:val="en-GB"/>
        </w:rPr>
        <w:t>PREAMBLE</w:t>
      </w:r>
    </w:p>
    <w:p w14:paraId="566FD6E0" w14:textId="77777777" w:rsidR="00877047" w:rsidRPr="0054647D" w:rsidRDefault="00877047" w:rsidP="001071E7">
      <w:pPr>
        <w:spacing w:before="120"/>
        <w:ind w:left="1440" w:firstLine="720"/>
        <w:jc w:val="both"/>
        <w:rPr>
          <w:sz w:val="24"/>
          <w:szCs w:val="24"/>
          <w:lang w:val="en-GB"/>
        </w:rPr>
      </w:pPr>
    </w:p>
    <w:p w14:paraId="1B932086" w14:textId="7FD91C65" w:rsidR="00C51E76" w:rsidRPr="0054647D" w:rsidRDefault="00C51E76" w:rsidP="001071E7">
      <w:pPr>
        <w:spacing w:before="120"/>
        <w:jc w:val="both"/>
        <w:rPr>
          <w:sz w:val="24"/>
          <w:szCs w:val="24"/>
          <w:lang w:val="en-GB"/>
        </w:rPr>
      </w:pPr>
      <w:r w:rsidRPr="0054647D">
        <w:rPr>
          <w:bCs/>
          <w:sz w:val="24"/>
          <w:szCs w:val="24"/>
          <w:lang w:val="en-GB"/>
        </w:rPr>
        <w:t xml:space="preserve">1. </w:t>
      </w:r>
      <w:r w:rsidR="002978C3" w:rsidRPr="0054647D">
        <w:rPr>
          <w:bCs/>
          <w:sz w:val="24"/>
          <w:szCs w:val="24"/>
          <w:lang w:val="en-GB"/>
        </w:rPr>
        <w:tab/>
      </w:r>
      <w:hyperlink w:anchor="_Toc35518732" w:history="1">
        <w:r w:rsidR="00121391">
          <w:rPr>
            <w:rStyle w:val="Hyperlink"/>
            <w:bCs/>
            <w:color w:val="auto"/>
            <w:sz w:val="24"/>
            <w:szCs w:val="24"/>
            <w:u w:val="none"/>
            <w:lang w:val="en-GB"/>
          </w:rPr>
          <w:t>A</w:t>
        </w:r>
        <w:r w:rsidR="00332B13">
          <w:rPr>
            <w:rStyle w:val="Hyperlink"/>
            <w:bCs/>
            <w:color w:val="auto"/>
            <w:sz w:val="24"/>
            <w:szCs w:val="24"/>
            <w:u w:val="none"/>
            <w:lang w:val="en-GB"/>
          </w:rPr>
          <w:t>pplication</w:t>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r w:rsidR="00E124BD" w:rsidRPr="0054647D">
          <w:rPr>
            <w:rStyle w:val="Hyperlink"/>
            <w:bCs/>
            <w:color w:val="auto"/>
            <w:sz w:val="24"/>
            <w:szCs w:val="24"/>
            <w:u w:val="none"/>
            <w:lang w:val="en-GB"/>
          </w:rPr>
          <w:tab/>
        </w:r>
      </w:hyperlink>
    </w:p>
    <w:p w14:paraId="765383A7" w14:textId="3A1D9D07" w:rsidR="00C51E76" w:rsidRPr="0054647D" w:rsidRDefault="00C51E76" w:rsidP="001071E7">
      <w:pPr>
        <w:spacing w:before="120"/>
        <w:jc w:val="both"/>
        <w:rPr>
          <w:sz w:val="24"/>
          <w:szCs w:val="24"/>
          <w:lang w:val="en-GB"/>
        </w:rPr>
      </w:pPr>
      <w:r w:rsidRPr="0054647D">
        <w:rPr>
          <w:bCs/>
          <w:sz w:val="24"/>
          <w:szCs w:val="24"/>
          <w:lang w:val="en-GB"/>
        </w:rPr>
        <w:t>2.</w:t>
      </w:r>
      <w:r w:rsidR="002978C3" w:rsidRPr="0054647D">
        <w:rPr>
          <w:bCs/>
          <w:sz w:val="24"/>
          <w:szCs w:val="24"/>
          <w:lang w:val="en-GB"/>
        </w:rPr>
        <w:tab/>
      </w:r>
      <w:r w:rsidR="00C12996">
        <w:rPr>
          <w:bCs/>
          <w:sz w:val="24"/>
          <w:szCs w:val="24"/>
          <w:lang w:val="en-GB"/>
        </w:rPr>
        <w:t>Responsibilities</w:t>
      </w:r>
      <w:r w:rsidR="00D80873">
        <w:rPr>
          <w:bCs/>
          <w:sz w:val="24"/>
          <w:szCs w:val="24"/>
          <w:lang w:val="en-GB"/>
        </w:rPr>
        <w:t xml:space="preserve"> of Autho</w:t>
      </w:r>
      <w:r w:rsidR="0080355D">
        <w:rPr>
          <w:bCs/>
          <w:sz w:val="24"/>
          <w:szCs w:val="24"/>
          <w:lang w:val="en-GB"/>
        </w:rPr>
        <w:t>rised Person</w:t>
      </w:r>
      <w:r w:rsidR="00601794" w:rsidRPr="0054647D">
        <w:rPr>
          <w:sz w:val="24"/>
          <w:szCs w:val="24"/>
          <w:lang w:val="en-GB"/>
        </w:rPr>
        <w:tab/>
      </w:r>
      <w:r w:rsidR="00601794" w:rsidRPr="0054647D">
        <w:rPr>
          <w:sz w:val="24"/>
          <w:szCs w:val="24"/>
          <w:lang w:val="en-GB"/>
        </w:rPr>
        <w:tab/>
      </w:r>
      <w:r w:rsidR="00601794" w:rsidRPr="0054647D">
        <w:rPr>
          <w:sz w:val="24"/>
          <w:szCs w:val="24"/>
          <w:lang w:val="en-GB"/>
        </w:rPr>
        <w:tab/>
      </w:r>
      <w:r w:rsidR="00601794" w:rsidRPr="0054647D">
        <w:rPr>
          <w:sz w:val="24"/>
          <w:szCs w:val="24"/>
          <w:lang w:val="en-GB"/>
        </w:rPr>
        <w:tab/>
      </w:r>
      <w:r w:rsidR="00601794" w:rsidRPr="0054647D">
        <w:rPr>
          <w:sz w:val="24"/>
          <w:szCs w:val="24"/>
          <w:lang w:val="en-GB"/>
        </w:rPr>
        <w:tab/>
      </w:r>
    </w:p>
    <w:p w14:paraId="7CEE88BD" w14:textId="0A4FAE66" w:rsidR="00C51E76" w:rsidRPr="0054647D" w:rsidRDefault="00C51E76" w:rsidP="001071E7">
      <w:pPr>
        <w:spacing w:before="120"/>
        <w:jc w:val="both"/>
        <w:rPr>
          <w:sz w:val="24"/>
          <w:szCs w:val="24"/>
          <w:lang w:val="en-GB"/>
        </w:rPr>
      </w:pPr>
      <w:r w:rsidRPr="0054647D">
        <w:rPr>
          <w:bCs/>
          <w:sz w:val="24"/>
          <w:szCs w:val="24"/>
          <w:lang w:val="en-GB"/>
        </w:rPr>
        <w:t xml:space="preserve">3. </w:t>
      </w:r>
      <w:r w:rsidR="00F83AE1">
        <w:rPr>
          <w:bCs/>
          <w:sz w:val="24"/>
          <w:szCs w:val="24"/>
          <w:lang w:val="en-GB"/>
        </w:rPr>
        <w:tab/>
      </w:r>
      <w:r w:rsidR="008850F4">
        <w:rPr>
          <w:bCs/>
          <w:sz w:val="24"/>
          <w:szCs w:val="24"/>
          <w:lang w:val="en-GB"/>
        </w:rPr>
        <w:t>Noti</w:t>
      </w:r>
      <w:r w:rsidR="007B7799">
        <w:rPr>
          <w:bCs/>
          <w:sz w:val="24"/>
          <w:szCs w:val="24"/>
          <w:lang w:val="en-GB"/>
        </w:rPr>
        <w:t>fication to Authority</w:t>
      </w:r>
      <w:r w:rsidR="00372E0A" w:rsidRPr="0054647D">
        <w:rPr>
          <w:sz w:val="24"/>
          <w:szCs w:val="24"/>
          <w:lang w:val="en-GB"/>
        </w:rPr>
        <w:t xml:space="preserve"> </w:t>
      </w:r>
    </w:p>
    <w:p w14:paraId="6600AA3A" w14:textId="77777777" w:rsidR="00976106" w:rsidRPr="0054647D" w:rsidRDefault="00976106" w:rsidP="001071E7">
      <w:pPr>
        <w:spacing w:before="120"/>
        <w:jc w:val="both"/>
        <w:rPr>
          <w:sz w:val="24"/>
          <w:szCs w:val="24"/>
          <w:lang w:val="en-GB"/>
        </w:rPr>
      </w:pPr>
    </w:p>
    <w:p w14:paraId="428F5EBE" w14:textId="4E5E24AB" w:rsidR="00976106" w:rsidRPr="00514BF8" w:rsidRDefault="00B431B3" w:rsidP="00200BA7">
      <w:pPr>
        <w:spacing w:before="120"/>
        <w:jc w:val="center"/>
        <w:rPr>
          <w:i/>
          <w:iCs/>
          <w:sz w:val="24"/>
          <w:szCs w:val="24"/>
          <w:lang w:val="en-GB"/>
        </w:rPr>
      </w:pPr>
      <w:hyperlink w:anchor="_Toc35518731" w:history="1">
        <w:r w:rsidR="00514BF8" w:rsidRPr="00514BF8">
          <w:rPr>
            <w:rStyle w:val="Hyperlink"/>
            <w:i/>
            <w:iCs/>
            <w:color w:val="auto"/>
            <w:sz w:val="24"/>
            <w:szCs w:val="24"/>
            <w:u w:val="none"/>
            <w:lang w:val="en-US"/>
          </w:rPr>
          <w:t>General Provisions</w:t>
        </w:r>
      </w:hyperlink>
    </w:p>
    <w:p w14:paraId="586D66CB" w14:textId="002E4A2F" w:rsidR="00C51E76" w:rsidRPr="0054647D" w:rsidRDefault="008971C9" w:rsidP="001071E7">
      <w:pPr>
        <w:spacing w:before="120"/>
        <w:jc w:val="both"/>
        <w:rPr>
          <w:sz w:val="24"/>
          <w:szCs w:val="24"/>
          <w:lang w:val="en-GB"/>
        </w:rPr>
      </w:pPr>
      <w:r w:rsidRPr="0054647D">
        <w:rPr>
          <w:bCs/>
          <w:sz w:val="24"/>
          <w:szCs w:val="24"/>
          <w:lang w:val="en-GB"/>
        </w:rPr>
        <w:t xml:space="preserve">4. </w:t>
      </w:r>
      <w:r w:rsidRPr="0054647D">
        <w:rPr>
          <w:bCs/>
          <w:sz w:val="24"/>
          <w:szCs w:val="24"/>
          <w:lang w:val="en-GB"/>
        </w:rPr>
        <w:tab/>
      </w:r>
      <w:r w:rsidR="00A23069">
        <w:rPr>
          <w:bCs/>
          <w:sz w:val="24"/>
          <w:szCs w:val="24"/>
          <w:lang w:val="en-GB"/>
        </w:rPr>
        <w:t>Integrated Management Sy</w:t>
      </w:r>
      <w:r w:rsidR="009A31D3">
        <w:rPr>
          <w:bCs/>
          <w:sz w:val="24"/>
          <w:szCs w:val="24"/>
          <w:lang w:val="en-GB"/>
        </w:rPr>
        <w:t>stem</w:t>
      </w:r>
    </w:p>
    <w:p w14:paraId="60083259" w14:textId="2BE04032" w:rsidR="00A55302" w:rsidRDefault="008971C9" w:rsidP="001071E7">
      <w:pPr>
        <w:spacing w:before="120"/>
        <w:jc w:val="both"/>
        <w:rPr>
          <w:bCs/>
          <w:sz w:val="24"/>
          <w:szCs w:val="24"/>
          <w:lang w:val="en-GB"/>
        </w:rPr>
      </w:pPr>
      <w:r w:rsidRPr="0054647D">
        <w:rPr>
          <w:bCs/>
          <w:sz w:val="24"/>
          <w:szCs w:val="24"/>
          <w:lang w:val="en-GB"/>
        </w:rPr>
        <w:t xml:space="preserve">5. </w:t>
      </w:r>
      <w:r w:rsidRPr="0054647D">
        <w:rPr>
          <w:bCs/>
          <w:sz w:val="24"/>
          <w:szCs w:val="24"/>
          <w:lang w:val="en-GB"/>
        </w:rPr>
        <w:tab/>
      </w:r>
      <w:r w:rsidR="0036369C">
        <w:rPr>
          <w:bCs/>
          <w:sz w:val="24"/>
          <w:szCs w:val="24"/>
          <w:lang w:val="en-GB"/>
        </w:rPr>
        <w:t xml:space="preserve">Information </w:t>
      </w:r>
      <w:r w:rsidR="007E230E">
        <w:rPr>
          <w:bCs/>
          <w:sz w:val="24"/>
          <w:szCs w:val="24"/>
          <w:lang w:val="en-GB"/>
        </w:rPr>
        <w:t>Security</w:t>
      </w:r>
    </w:p>
    <w:p w14:paraId="780D5468" w14:textId="6995BC57" w:rsidR="00C51E76" w:rsidRPr="0054647D" w:rsidRDefault="00C7325D" w:rsidP="00C7325D">
      <w:pPr>
        <w:spacing w:before="120"/>
        <w:jc w:val="both"/>
        <w:rPr>
          <w:sz w:val="24"/>
          <w:szCs w:val="24"/>
          <w:lang w:val="en-GB"/>
        </w:rPr>
      </w:pPr>
      <w:r>
        <w:rPr>
          <w:bCs/>
          <w:sz w:val="24"/>
          <w:szCs w:val="24"/>
          <w:lang w:val="en-GB"/>
        </w:rPr>
        <w:t xml:space="preserve">6. </w:t>
      </w:r>
      <w:r>
        <w:rPr>
          <w:bCs/>
          <w:sz w:val="24"/>
          <w:szCs w:val="24"/>
          <w:lang w:val="en-GB"/>
        </w:rPr>
        <w:tab/>
      </w:r>
      <w:r w:rsidR="00631E6B">
        <w:rPr>
          <w:bCs/>
          <w:sz w:val="24"/>
          <w:szCs w:val="24"/>
          <w:lang w:val="en-GB"/>
        </w:rPr>
        <w:t>Cyber</w:t>
      </w:r>
      <w:r w:rsidR="0036369C">
        <w:rPr>
          <w:bCs/>
          <w:sz w:val="24"/>
          <w:szCs w:val="24"/>
          <w:lang w:val="en-GB"/>
        </w:rPr>
        <w:t xml:space="preserve"> Security</w:t>
      </w:r>
    </w:p>
    <w:p w14:paraId="326C11BE" w14:textId="7916C356" w:rsidR="00C51E76" w:rsidRPr="0054647D" w:rsidRDefault="00C7325D" w:rsidP="001071E7">
      <w:pPr>
        <w:spacing w:before="120"/>
        <w:jc w:val="both"/>
        <w:rPr>
          <w:sz w:val="24"/>
          <w:szCs w:val="24"/>
          <w:lang w:val="en-GB"/>
        </w:rPr>
      </w:pPr>
      <w:r>
        <w:rPr>
          <w:bCs/>
          <w:sz w:val="24"/>
          <w:szCs w:val="24"/>
          <w:lang w:val="en-GB"/>
        </w:rPr>
        <w:t>7</w:t>
      </w:r>
      <w:r w:rsidR="008971C9" w:rsidRPr="0054647D">
        <w:rPr>
          <w:bCs/>
          <w:sz w:val="24"/>
          <w:szCs w:val="24"/>
          <w:lang w:val="en-GB"/>
        </w:rPr>
        <w:t xml:space="preserve">. </w:t>
      </w:r>
      <w:r w:rsidR="008971C9" w:rsidRPr="0054647D">
        <w:rPr>
          <w:bCs/>
          <w:sz w:val="24"/>
          <w:szCs w:val="24"/>
          <w:lang w:val="en-GB"/>
        </w:rPr>
        <w:tab/>
      </w:r>
      <w:r w:rsidR="00D41970">
        <w:rPr>
          <w:bCs/>
          <w:sz w:val="24"/>
          <w:szCs w:val="24"/>
          <w:lang w:val="en-GB"/>
        </w:rPr>
        <w:t>Trustworthiness Deter</w:t>
      </w:r>
      <w:r w:rsidR="003D0091">
        <w:rPr>
          <w:bCs/>
          <w:sz w:val="24"/>
          <w:szCs w:val="24"/>
          <w:lang w:val="en-GB"/>
        </w:rPr>
        <w:t>mination</w:t>
      </w:r>
      <w:r w:rsidR="008971C9" w:rsidRPr="0054647D">
        <w:rPr>
          <w:sz w:val="24"/>
          <w:szCs w:val="24"/>
          <w:lang w:val="en-GB"/>
        </w:rPr>
        <w:t xml:space="preserve"> </w:t>
      </w:r>
    </w:p>
    <w:p w14:paraId="76F17884" w14:textId="298BF379" w:rsidR="00C51E76" w:rsidRPr="0054647D" w:rsidRDefault="00C7325D" w:rsidP="001071E7">
      <w:pPr>
        <w:spacing w:before="120"/>
        <w:jc w:val="both"/>
        <w:rPr>
          <w:sz w:val="24"/>
          <w:szCs w:val="24"/>
          <w:lang w:val="en-GB"/>
        </w:rPr>
      </w:pPr>
      <w:r>
        <w:rPr>
          <w:bCs/>
          <w:sz w:val="24"/>
          <w:szCs w:val="24"/>
          <w:lang w:val="en-GB"/>
        </w:rPr>
        <w:t>8</w:t>
      </w:r>
      <w:r w:rsidR="008971C9" w:rsidRPr="0054647D">
        <w:rPr>
          <w:bCs/>
          <w:sz w:val="24"/>
          <w:szCs w:val="24"/>
          <w:lang w:val="en-GB"/>
        </w:rPr>
        <w:t xml:space="preserve">. </w:t>
      </w:r>
      <w:r w:rsidR="00F83AE1">
        <w:rPr>
          <w:bCs/>
          <w:sz w:val="24"/>
          <w:szCs w:val="24"/>
          <w:lang w:val="en-GB"/>
        </w:rPr>
        <w:tab/>
      </w:r>
      <w:r w:rsidR="007D1EB5">
        <w:rPr>
          <w:bCs/>
          <w:sz w:val="24"/>
          <w:szCs w:val="24"/>
          <w:lang w:val="en-GB"/>
        </w:rPr>
        <w:t>Security Plan</w:t>
      </w:r>
    </w:p>
    <w:p w14:paraId="50B9AF0B" w14:textId="49C70282" w:rsidR="00C51E76" w:rsidRDefault="00C7325D" w:rsidP="001071E7">
      <w:pPr>
        <w:spacing w:before="120"/>
        <w:jc w:val="both"/>
        <w:rPr>
          <w:sz w:val="24"/>
          <w:szCs w:val="24"/>
          <w:lang w:val="en-GB"/>
        </w:rPr>
      </w:pPr>
      <w:r>
        <w:rPr>
          <w:bCs/>
          <w:sz w:val="24"/>
          <w:szCs w:val="24"/>
          <w:lang w:val="en-GB"/>
        </w:rPr>
        <w:t>9</w:t>
      </w:r>
      <w:r w:rsidR="004E2712">
        <w:rPr>
          <w:bCs/>
          <w:sz w:val="24"/>
          <w:szCs w:val="24"/>
          <w:lang w:val="en-GB"/>
        </w:rPr>
        <w:t>.</w:t>
      </w:r>
      <w:r w:rsidR="008971C9" w:rsidRPr="0054647D">
        <w:rPr>
          <w:bCs/>
          <w:sz w:val="24"/>
          <w:szCs w:val="24"/>
          <w:lang w:val="en-GB"/>
        </w:rPr>
        <w:t xml:space="preserve"> </w:t>
      </w:r>
      <w:r w:rsidR="008971C9" w:rsidRPr="0054647D">
        <w:rPr>
          <w:bCs/>
          <w:sz w:val="24"/>
          <w:szCs w:val="24"/>
          <w:lang w:val="en-GB"/>
        </w:rPr>
        <w:tab/>
      </w:r>
      <w:hyperlink w:anchor="_Toc35518743" w:history="1">
        <w:r w:rsidR="00C51E76" w:rsidRPr="0054647D">
          <w:rPr>
            <w:rStyle w:val="Hyperlink"/>
            <w:bCs/>
            <w:color w:val="auto"/>
            <w:sz w:val="24"/>
            <w:szCs w:val="24"/>
            <w:u w:val="none"/>
            <w:lang w:val="en-GB"/>
          </w:rPr>
          <w:t xml:space="preserve">Training </w:t>
        </w:r>
        <w:r w:rsidR="008971C9">
          <w:rPr>
            <w:rStyle w:val="Hyperlink"/>
            <w:bCs/>
            <w:color w:val="auto"/>
            <w:sz w:val="24"/>
            <w:szCs w:val="24"/>
            <w:u w:val="none"/>
            <w:lang w:val="en-GB"/>
          </w:rPr>
          <w:t>a</w:t>
        </w:r>
        <w:r w:rsidR="008971C9" w:rsidRPr="0054647D">
          <w:rPr>
            <w:rStyle w:val="Hyperlink"/>
            <w:bCs/>
            <w:color w:val="auto"/>
            <w:sz w:val="24"/>
            <w:szCs w:val="24"/>
            <w:u w:val="none"/>
            <w:lang w:val="en-GB"/>
          </w:rPr>
          <w:t>nd Qualification</w:t>
        </w:r>
      </w:hyperlink>
      <w:r w:rsidR="008971C9" w:rsidRPr="0054647D">
        <w:rPr>
          <w:sz w:val="24"/>
          <w:szCs w:val="24"/>
          <w:lang w:val="en-GB"/>
        </w:rPr>
        <w:t xml:space="preserve"> </w:t>
      </w:r>
    </w:p>
    <w:p w14:paraId="7E7D2AF5" w14:textId="2490D262" w:rsidR="001D0DC1" w:rsidRPr="0054647D" w:rsidRDefault="00C7325D" w:rsidP="001071E7">
      <w:pPr>
        <w:spacing w:before="120"/>
        <w:jc w:val="both"/>
        <w:rPr>
          <w:sz w:val="24"/>
          <w:szCs w:val="24"/>
          <w:lang w:val="en-GB"/>
        </w:rPr>
      </w:pPr>
      <w:r>
        <w:rPr>
          <w:sz w:val="24"/>
          <w:szCs w:val="24"/>
          <w:lang w:val="en-GB"/>
        </w:rPr>
        <w:t>10</w:t>
      </w:r>
      <w:r w:rsidR="004C04D7">
        <w:rPr>
          <w:sz w:val="24"/>
          <w:szCs w:val="24"/>
          <w:lang w:val="en-GB"/>
        </w:rPr>
        <w:t>.</w:t>
      </w:r>
      <w:r w:rsidR="001D0DC1">
        <w:rPr>
          <w:sz w:val="24"/>
          <w:szCs w:val="24"/>
          <w:lang w:val="en-GB"/>
        </w:rPr>
        <w:tab/>
        <w:t>Reporting of Nuclear Security Events</w:t>
      </w:r>
    </w:p>
    <w:p w14:paraId="22E603C6" w14:textId="56ACA4D2" w:rsidR="00C51E76" w:rsidRPr="0054647D" w:rsidRDefault="000977A4" w:rsidP="001071E7">
      <w:pPr>
        <w:spacing w:before="120"/>
        <w:jc w:val="both"/>
        <w:rPr>
          <w:sz w:val="24"/>
          <w:szCs w:val="24"/>
          <w:lang w:val="en-GB"/>
        </w:rPr>
      </w:pPr>
      <w:r>
        <w:rPr>
          <w:bCs/>
          <w:sz w:val="24"/>
          <w:szCs w:val="24"/>
          <w:lang w:val="en-GB"/>
        </w:rPr>
        <w:t>1</w:t>
      </w:r>
      <w:r w:rsidR="00C7325D">
        <w:rPr>
          <w:bCs/>
          <w:sz w:val="24"/>
          <w:szCs w:val="24"/>
          <w:lang w:val="en-GB"/>
        </w:rPr>
        <w:t>1</w:t>
      </w:r>
      <w:r w:rsidR="008971C9" w:rsidRPr="0054647D">
        <w:rPr>
          <w:bCs/>
          <w:sz w:val="24"/>
          <w:szCs w:val="24"/>
          <w:lang w:val="en-GB"/>
        </w:rPr>
        <w:t xml:space="preserve"> </w:t>
      </w:r>
      <w:r w:rsidR="008971C9" w:rsidRPr="0054647D">
        <w:rPr>
          <w:bCs/>
          <w:sz w:val="24"/>
          <w:szCs w:val="24"/>
          <w:lang w:val="en-GB"/>
        </w:rPr>
        <w:tab/>
      </w:r>
      <w:hyperlink w:anchor="_Toc35518744" w:history="1">
        <w:r w:rsidR="00C51E76" w:rsidRPr="0054647D">
          <w:rPr>
            <w:rStyle w:val="Hyperlink"/>
            <w:bCs/>
            <w:color w:val="auto"/>
            <w:sz w:val="24"/>
            <w:szCs w:val="24"/>
            <w:u w:val="none"/>
            <w:lang w:val="en-GB"/>
          </w:rPr>
          <w:t>Categori</w:t>
        </w:r>
        <w:r w:rsidR="00460091">
          <w:rPr>
            <w:rStyle w:val="Hyperlink"/>
            <w:bCs/>
            <w:color w:val="auto"/>
            <w:sz w:val="24"/>
            <w:szCs w:val="24"/>
            <w:u w:val="none"/>
            <w:lang w:val="en-GB"/>
          </w:rPr>
          <w:t>s</w:t>
        </w:r>
        <w:r w:rsidR="00C51E76" w:rsidRPr="0054647D">
          <w:rPr>
            <w:rStyle w:val="Hyperlink"/>
            <w:bCs/>
            <w:color w:val="auto"/>
            <w:sz w:val="24"/>
            <w:szCs w:val="24"/>
            <w:u w:val="none"/>
            <w:lang w:val="en-GB"/>
          </w:rPr>
          <w:t xml:space="preserve">ation </w:t>
        </w:r>
        <w:r w:rsidR="008971C9">
          <w:rPr>
            <w:rStyle w:val="Hyperlink"/>
            <w:bCs/>
            <w:color w:val="auto"/>
            <w:sz w:val="24"/>
            <w:szCs w:val="24"/>
            <w:u w:val="none"/>
            <w:lang w:val="en-GB"/>
          </w:rPr>
          <w:t>o</w:t>
        </w:r>
        <w:r w:rsidR="008971C9" w:rsidRPr="0054647D">
          <w:rPr>
            <w:rStyle w:val="Hyperlink"/>
            <w:bCs/>
            <w:color w:val="auto"/>
            <w:sz w:val="24"/>
            <w:szCs w:val="24"/>
            <w:u w:val="none"/>
            <w:lang w:val="en-GB"/>
          </w:rPr>
          <w:t xml:space="preserve">f </w:t>
        </w:r>
        <w:r w:rsidR="008971C9">
          <w:rPr>
            <w:rStyle w:val="Hyperlink"/>
            <w:bCs/>
            <w:color w:val="auto"/>
            <w:sz w:val="24"/>
            <w:szCs w:val="24"/>
            <w:u w:val="none"/>
            <w:lang w:val="en-GB"/>
          </w:rPr>
          <w:t>R</w:t>
        </w:r>
        <w:r w:rsidR="008971C9" w:rsidRPr="0054647D">
          <w:rPr>
            <w:rStyle w:val="Hyperlink"/>
            <w:bCs/>
            <w:color w:val="auto"/>
            <w:sz w:val="24"/>
            <w:szCs w:val="24"/>
            <w:u w:val="none"/>
            <w:lang w:val="en-GB"/>
          </w:rPr>
          <w:t xml:space="preserve">adioactive </w:t>
        </w:r>
        <w:r w:rsidR="008971C9">
          <w:rPr>
            <w:rStyle w:val="Hyperlink"/>
            <w:bCs/>
            <w:color w:val="auto"/>
            <w:sz w:val="24"/>
            <w:szCs w:val="24"/>
            <w:u w:val="none"/>
            <w:lang w:val="en-GB"/>
          </w:rPr>
          <w:t>M</w:t>
        </w:r>
        <w:r w:rsidR="008971C9" w:rsidRPr="0054647D">
          <w:rPr>
            <w:rStyle w:val="Hyperlink"/>
            <w:bCs/>
            <w:color w:val="auto"/>
            <w:sz w:val="24"/>
            <w:szCs w:val="24"/>
            <w:u w:val="none"/>
            <w:lang w:val="en-GB"/>
          </w:rPr>
          <w:t xml:space="preserve">aterial </w:t>
        </w:r>
        <w:r w:rsidR="008971C9">
          <w:rPr>
            <w:rStyle w:val="Hyperlink"/>
            <w:bCs/>
            <w:color w:val="auto"/>
            <w:sz w:val="24"/>
            <w:szCs w:val="24"/>
            <w:u w:val="none"/>
            <w:lang w:val="en-GB"/>
          </w:rPr>
          <w:t>a</w:t>
        </w:r>
        <w:r w:rsidR="008971C9" w:rsidRPr="0054647D">
          <w:rPr>
            <w:rStyle w:val="Hyperlink"/>
            <w:bCs/>
            <w:color w:val="auto"/>
            <w:sz w:val="24"/>
            <w:szCs w:val="24"/>
            <w:u w:val="none"/>
            <w:lang w:val="en-GB"/>
          </w:rPr>
          <w:t>nd Nuclear Material</w:t>
        </w:r>
      </w:hyperlink>
      <w:r w:rsidR="008971C9" w:rsidRPr="0054647D">
        <w:rPr>
          <w:sz w:val="24"/>
          <w:szCs w:val="24"/>
          <w:lang w:val="en-GB"/>
        </w:rPr>
        <w:t xml:space="preserve"> </w:t>
      </w:r>
    </w:p>
    <w:p w14:paraId="6D2B85B0" w14:textId="6DE1272F" w:rsidR="00C51E76" w:rsidRDefault="006C6609" w:rsidP="001071E7">
      <w:pPr>
        <w:spacing w:before="120"/>
        <w:jc w:val="both"/>
        <w:rPr>
          <w:sz w:val="24"/>
          <w:szCs w:val="24"/>
          <w:lang w:val="en-GB"/>
        </w:rPr>
      </w:pPr>
      <w:r>
        <w:rPr>
          <w:bCs/>
          <w:sz w:val="24"/>
          <w:szCs w:val="24"/>
          <w:lang w:val="en-GB"/>
        </w:rPr>
        <w:t>1</w:t>
      </w:r>
      <w:r w:rsidR="00C7325D">
        <w:rPr>
          <w:bCs/>
          <w:sz w:val="24"/>
          <w:szCs w:val="24"/>
          <w:lang w:val="en-GB"/>
        </w:rPr>
        <w:t>2</w:t>
      </w:r>
      <w:r>
        <w:rPr>
          <w:bCs/>
          <w:sz w:val="24"/>
          <w:szCs w:val="24"/>
          <w:lang w:val="en-GB"/>
        </w:rPr>
        <w:t>.</w:t>
      </w:r>
      <w:r w:rsidR="008971C9" w:rsidRPr="0054647D">
        <w:rPr>
          <w:bCs/>
          <w:sz w:val="24"/>
          <w:szCs w:val="24"/>
          <w:lang w:val="en-GB"/>
        </w:rPr>
        <w:tab/>
      </w:r>
      <w:hyperlink w:anchor="_Toc35518745" w:history="1">
        <w:r w:rsidR="00C51E76" w:rsidRPr="0054647D">
          <w:rPr>
            <w:rStyle w:val="Hyperlink"/>
            <w:bCs/>
            <w:color w:val="auto"/>
            <w:sz w:val="24"/>
            <w:szCs w:val="24"/>
            <w:u w:val="none"/>
            <w:lang w:val="en-GB"/>
          </w:rPr>
          <w:t>Inspection</w:t>
        </w:r>
      </w:hyperlink>
      <w:r w:rsidR="00372E0A" w:rsidRPr="0054647D">
        <w:rPr>
          <w:sz w:val="24"/>
          <w:szCs w:val="24"/>
          <w:lang w:val="en-GB"/>
        </w:rPr>
        <w:t xml:space="preserve"> </w:t>
      </w:r>
    </w:p>
    <w:p w14:paraId="39B4AB12" w14:textId="7F7AE2D1" w:rsidR="001D0DC1" w:rsidRDefault="00566190" w:rsidP="001071E7">
      <w:pPr>
        <w:spacing w:before="120"/>
        <w:jc w:val="both"/>
        <w:rPr>
          <w:sz w:val="24"/>
          <w:szCs w:val="24"/>
          <w:lang w:val="en-GB"/>
        </w:rPr>
      </w:pPr>
      <w:r>
        <w:rPr>
          <w:sz w:val="24"/>
          <w:szCs w:val="24"/>
          <w:lang w:val="en-GB"/>
        </w:rPr>
        <w:t>1</w:t>
      </w:r>
      <w:r w:rsidR="00C7325D">
        <w:rPr>
          <w:sz w:val="24"/>
          <w:szCs w:val="24"/>
          <w:lang w:val="en-GB"/>
        </w:rPr>
        <w:t>3</w:t>
      </w:r>
      <w:r>
        <w:rPr>
          <w:sz w:val="24"/>
          <w:szCs w:val="24"/>
          <w:lang w:val="en-GB"/>
        </w:rPr>
        <w:t>.</w:t>
      </w:r>
      <w:r w:rsidR="001D0DC1">
        <w:rPr>
          <w:sz w:val="24"/>
          <w:szCs w:val="24"/>
          <w:lang w:val="en-GB"/>
        </w:rPr>
        <w:tab/>
        <w:t>Transfer of Radioactive Material</w:t>
      </w:r>
    </w:p>
    <w:p w14:paraId="6313AE60" w14:textId="7A291CB3" w:rsidR="002C22A8" w:rsidRDefault="0013164A" w:rsidP="001071E7">
      <w:pPr>
        <w:spacing w:before="120"/>
        <w:jc w:val="both"/>
        <w:rPr>
          <w:sz w:val="24"/>
          <w:szCs w:val="24"/>
          <w:lang w:val="en-GB"/>
        </w:rPr>
      </w:pPr>
      <w:r>
        <w:rPr>
          <w:sz w:val="24"/>
          <w:szCs w:val="24"/>
          <w:lang w:val="en-GB"/>
        </w:rPr>
        <w:t>1</w:t>
      </w:r>
      <w:r w:rsidR="00C7325D">
        <w:rPr>
          <w:sz w:val="24"/>
          <w:szCs w:val="24"/>
          <w:lang w:val="en-GB"/>
        </w:rPr>
        <w:t>4</w:t>
      </w:r>
      <w:r w:rsidR="002C22A8">
        <w:rPr>
          <w:sz w:val="24"/>
          <w:szCs w:val="24"/>
          <w:lang w:val="en-GB"/>
        </w:rPr>
        <w:t>.</w:t>
      </w:r>
      <w:r w:rsidR="002C22A8">
        <w:rPr>
          <w:sz w:val="24"/>
          <w:szCs w:val="24"/>
          <w:lang w:val="en-GB"/>
        </w:rPr>
        <w:tab/>
        <w:t>Corrective Actions</w:t>
      </w:r>
    </w:p>
    <w:p w14:paraId="051574BE" w14:textId="0B285CDE" w:rsidR="002C22A8" w:rsidRPr="0054647D" w:rsidRDefault="00482932" w:rsidP="001071E7">
      <w:pPr>
        <w:spacing w:before="120"/>
        <w:jc w:val="both"/>
        <w:rPr>
          <w:sz w:val="24"/>
          <w:szCs w:val="24"/>
          <w:lang w:val="en-GB"/>
        </w:rPr>
      </w:pPr>
      <w:r>
        <w:rPr>
          <w:sz w:val="24"/>
          <w:szCs w:val="24"/>
          <w:lang w:val="en-GB"/>
        </w:rPr>
        <w:t>1</w:t>
      </w:r>
      <w:r w:rsidR="00C7325D">
        <w:rPr>
          <w:sz w:val="24"/>
          <w:szCs w:val="24"/>
          <w:lang w:val="en-GB"/>
        </w:rPr>
        <w:t>5</w:t>
      </w:r>
      <w:r>
        <w:rPr>
          <w:sz w:val="24"/>
          <w:szCs w:val="24"/>
          <w:lang w:val="en-GB"/>
        </w:rPr>
        <w:t>.</w:t>
      </w:r>
      <w:r w:rsidR="002C22A8">
        <w:rPr>
          <w:sz w:val="24"/>
          <w:szCs w:val="24"/>
          <w:lang w:val="en-GB"/>
        </w:rPr>
        <w:tab/>
        <w:t>Sustainability Programme</w:t>
      </w:r>
      <w:r w:rsidR="002C22A8">
        <w:rPr>
          <w:sz w:val="24"/>
          <w:szCs w:val="24"/>
          <w:lang w:val="en-GB"/>
        </w:rPr>
        <w:tab/>
      </w:r>
    </w:p>
    <w:p w14:paraId="232C44AA" w14:textId="77777777" w:rsidR="00372E0A" w:rsidRPr="0054647D" w:rsidRDefault="00372E0A" w:rsidP="001071E7">
      <w:pPr>
        <w:spacing w:before="120"/>
        <w:jc w:val="both"/>
        <w:rPr>
          <w:sz w:val="24"/>
          <w:szCs w:val="24"/>
          <w:lang w:val="en-GB"/>
        </w:rPr>
      </w:pPr>
    </w:p>
    <w:p w14:paraId="75554E23" w14:textId="42D4F414" w:rsidR="00066653" w:rsidRPr="00514BF8" w:rsidRDefault="00B431B3" w:rsidP="00514BF8">
      <w:pPr>
        <w:spacing w:before="120"/>
        <w:jc w:val="center"/>
        <w:rPr>
          <w:rStyle w:val="Hyperlink"/>
          <w:bCs/>
          <w:i/>
          <w:iCs/>
          <w:color w:val="000000" w:themeColor="text1"/>
          <w:sz w:val="24"/>
          <w:szCs w:val="24"/>
          <w:u w:val="none"/>
          <w:lang w:val="en-GB"/>
        </w:rPr>
      </w:pPr>
      <w:hyperlink w:anchor="_Toc35518747" w:history="1">
        <w:r w:rsidR="00514BF8" w:rsidRPr="00514BF8">
          <w:rPr>
            <w:rStyle w:val="Hyperlink"/>
            <w:i/>
            <w:iCs/>
            <w:color w:val="auto"/>
            <w:sz w:val="24"/>
            <w:szCs w:val="24"/>
            <w:u w:val="none"/>
            <w:lang w:val="en-GB"/>
          </w:rPr>
          <w:t>Security of Radioactive Material</w:t>
        </w:r>
      </w:hyperlink>
      <w:r w:rsidR="00514BF8" w:rsidRPr="00514BF8">
        <w:rPr>
          <w:rStyle w:val="Hyperlink"/>
          <w:i/>
          <w:iCs/>
          <w:color w:val="auto"/>
          <w:sz w:val="24"/>
          <w:szCs w:val="24"/>
          <w:u w:val="none"/>
          <w:lang w:val="en-GB"/>
        </w:rPr>
        <w:t xml:space="preserve"> - </w:t>
      </w:r>
      <w:hyperlink w:anchor="_Toc35518764" w:history="1">
        <w:r w:rsidR="00066653" w:rsidRPr="00514BF8">
          <w:rPr>
            <w:rStyle w:val="Hyperlink"/>
            <w:bCs/>
            <w:i/>
            <w:iCs/>
            <w:color w:val="000000" w:themeColor="text1"/>
            <w:sz w:val="24"/>
            <w:szCs w:val="24"/>
            <w:u w:val="none"/>
            <w:lang w:val="en-GB"/>
          </w:rPr>
          <w:t xml:space="preserve">General Requirements </w:t>
        </w:r>
      </w:hyperlink>
    </w:p>
    <w:p w14:paraId="23AE375B" w14:textId="77777777" w:rsidR="00514BF8" w:rsidRPr="00514BF8" w:rsidRDefault="00514BF8" w:rsidP="00514BF8">
      <w:pPr>
        <w:spacing w:before="120"/>
        <w:jc w:val="center"/>
        <w:rPr>
          <w:i/>
          <w:iCs/>
          <w:color w:val="000000" w:themeColor="text1"/>
          <w:sz w:val="24"/>
          <w:szCs w:val="24"/>
          <w:lang w:val="en-GB"/>
        </w:rPr>
      </w:pPr>
    </w:p>
    <w:p w14:paraId="64A37AC4" w14:textId="03756BAB" w:rsidR="00C51E76" w:rsidRPr="0054647D" w:rsidRDefault="005D1E98" w:rsidP="001071E7">
      <w:pPr>
        <w:spacing w:before="120"/>
        <w:jc w:val="both"/>
        <w:rPr>
          <w:sz w:val="24"/>
          <w:szCs w:val="24"/>
          <w:lang w:val="en-GB"/>
        </w:rPr>
      </w:pPr>
      <w:r>
        <w:rPr>
          <w:bCs/>
          <w:sz w:val="24"/>
          <w:szCs w:val="24"/>
          <w:lang w:val="en-GB"/>
        </w:rPr>
        <w:t>1</w:t>
      </w:r>
      <w:r w:rsidR="00C7325D">
        <w:rPr>
          <w:bCs/>
          <w:sz w:val="24"/>
          <w:szCs w:val="24"/>
          <w:lang w:val="en-GB"/>
        </w:rPr>
        <w:t>6</w:t>
      </w:r>
      <w:r>
        <w:rPr>
          <w:bCs/>
          <w:sz w:val="24"/>
          <w:szCs w:val="24"/>
          <w:lang w:val="en-GB"/>
        </w:rPr>
        <w:t>.</w:t>
      </w:r>
      <w:r w:rsidR="008971C9" w:rsidRPr="0054647D">
        <w:rPr>
          <w:bCs/>
          <w:sz w:val="24"/>
          <w:szCs w:val="24"/>
          <w:lang w:val="en-GB"/>
        </w:rPr>
        <w:t xml:space="preserve"> </w:t>
      </w:r>
      <w:r w:rsidR="008971C9" w:rsidRPr="0054647D">
        <w:rPr>
          <w:bCs/>
          <w:sz w:val="24"/>
          <w:szCs w:val="24"/>
          <w:lang w:val="en-GB"/>
        </w:rPr>
        <w:tab/>
      </w:r>
      <w:hyperlink w:anchor="_Toc35518748" w:history="1">
        <w:r w:rsidR="00C51E76" w:rsidRPr="0054647D">
          <w:rPr>
            <w:rStyle w:val="Hyperlink"/>
            <w:bCs/>
            <w:color w:val="auto"/>
            <w:sz w:val="24"/>
            <w:szCs w:val="24"/>
            <w:u w:val="none"/>
            <w:lang w:val="en-GB"/>
          </w:rPr>
          <w:t xml:space="preserve">Security </w:t>
        </w:r>
        <w:r w:rsidR="008971C9">
          <w:rPr>
            <w:rStyle w:val="Hyperlink"/>
            <w:bCs/>
            <w:color w:val="auto"/>
            <w:sz w:val="24"/>
            <w:szCs w:val="24"/>
            <w:u w:val="none"/>
            <w:lang w:val="en-GB"/>
          </w:rPr>
          <w:t>S</w:t>
        </w:r>
        <w:r w:rsidR="008971C9" w:rsidRPr="0054647D">
          <w:rPr>
            <w:rStyle w:val="Hyperlink"/>
            <w:bCs/>
            <w:color w:val="auto"/>
            <w:sz w:val="24"/>
            <w:szCs w:val="24"/>
            <w:u w:val="none"/>
            <w:lang w:val="en-GB"/>
          </w:rPr>
          <w:t xml:space="preserve">ystem </w:t>
        </w:r>
        <w:r w:rsidR="008971C9">
          <w:rPr>
            <w:rStyle w:val="Hyperlink"/>
            <w:bCs/>
            <w:color w:val="auto"/>
            <w:sz w:val="24"/>
            <w:szCs w:val="24"/>
            <w:u w:val="none"/>
            <w:lang w:val="en-GB"/>
          </w:rPr>
          <w:t>D</w:t>
        </w:r>
        <w:r w:rsidR="008971C9" w:rsidRPr="0054647D">
          <w:rPr>
            <w:rStyle w:val="Hyperlink"/>
            <w:bCs/>
            <w:color w:val="auto"/>
            <w:sz w:val="24"/>
            <w:szCs w:val="24"/>
            <w:u w:val="none"/>
            <w:lang w:val="en-GB"/>
          </w:rPr>
          <w:t xml:space="preserve">esign </w:t>
        </w:r>
        <w:r w:rsidR="008971C9">
          <w:rPr>
            <w:rStyle w:val="Hyperlink"/>
            <w:bCs/>
            <w:color w:val="auto"/>
            <w:sz w:val="24"/>
            <w:szCs w:val="24"/>
            <w:u w:val="none"/>
            <w:lang w:val="en-GB"/>
          </w:rPr>
          <w:t>a</w:t>
        </w:r>
        <w:r w:rsidR="008971C9" w:rsidRPr="0054647D">
          <w:rPr>
            <w:rStyle w:val="Hyperlink"/>
            <w:bCs/>
            <w:color w:val="auto"/>
            <w:sz w:val="24"/>
            <w:szCs w:val="24"/>
            <w:u w:val="none"/>
            <w:lang w:val="en-GB"/>
          </w:rPr>
          <w:t xml:space="preserve">nd </w:t>
        </w:r>
        <w:r w:rsidR="008971C9">
          <w:rPr>
            <w:rStyle w:val="Hyperlink"/>
            <w:bCs/>
            <w:color w:val="auto"/>
            <w:sz w:val="24"/>
            <w:szCs w:val="24"/>
            <w:u w:val="none"/>
            <w:lang w:val="en-GB"/>
          </w:rPr>
          <w:t>E</w:t>
        </w:r>
        <w:r w:rsidR="008971C9" w:rsidRPr="0054647D">
          <w:rPr>
            <w:rStyle w:val="Hyperlink"/>
            <w:bCs/>
            <w:color w:val="auto"/>
            <w:sz w:val="24"/>
            <w:szCs w:val="24"/>
            <w:u w:val="none"/>
            <w:lang w:val="en-GB"/>
          </w:rPr>
          <w:t>valuation</w:t>
        </w:r>
      </w:hyperlink>
    </w:p>
    <w:p w14:paraId="6EA99A53" w14:textId="63025B3A" w:rsidR="00C51E76" w:rsidRPr="0054647D" w:rsidRDefault="00735F4C" w:rsidP="001071E7">
      <w:pPr>
        <w:spacing w:before="120"/>
        <w:jc w:val="both"/>
        <w:rPr>
          <w:sz w:val="24"/>
          <w:szCs w:val="24"/>
          <w:lang w:val="en-GB"/>
        </w:rPr>
      </w:pPr>
      <w:r>
        <w:rPr>
          <w:bCs/>
          <w:sz w:val="24"/>
          <w:szCs w:val="24"/>
          <w:lang w:val="en-GB"/>
        </w:rPr>
        <w:t>1</w:t>
      </w:r>
      <w:r w:rsidR="00C7325D">
        <w:rPr>
          <w:bCs/>
          <w:sz w:val="24"/>
          <w:szCs w:val="24"/>
          <w:lang w:val="en-GB"/>
        </w:rPr>
        <w:t>7</w:t>
      </w:r>
      <w:r w:rsidR="008971C9" w:rsidRPr="0054647D">
        <w:rPr>
          <w:bCs/>
          <w:sz w:val="24"/>
          <w:szCs w:val="24"/>
          <w:lang w:val="en-GB"/>
        </w:rPr>
        <w:t xml:space="preserve">. </w:t>
      </w:r>
      <w:r w:rsidR="008971C9" w:rsidRPr="0054647D">
        <w:rPr>
          <w:bCs/>
          <w:sz w:val="24"/>
          <w:szCs w:val="24"/>
          <w:lang w:val="en-GB"/>
        </w:rPr>
        <w:tab/>
      </w:r>
      <w:hyperlink w:anchor="_Toc35518750" w:history="1">
        <w:r w:rsidR="00C51E76" w:rsidRPr="0054647D">
          <w:rPr>
            <w:rStyle w:val="Hyperlink"/>
            <w:bCs/>
            <w:color w:val="auto"/>
            <w:sz w:val="24"/>
            <w:szCs w:val="24"/>
            <w:u w:val="none"/>
            <w:lang w:val="en-GB"/>
          </w:rPr>
          <w:t xml:space="preserve">Export </w:t>
        </w:r>
        <w:r w:rsidR="008971C9">
          <w:rPr>
            <w:rStyle w:val="Hyperlink"/>
            <w:bCs/>
            <w:color w:val="auto"/>
            <w:sz w:val="24"/>
            <w:szCs w:val="24"/>
            <w:u w:val="none"/>
            <w:lang w:val="en-GB"/>
          </w:rPr>
          <w:t>o</w:t>
        </w:r>
        <w:r w:rsidR="008971C9" w:rsidRPr="0054647D">
          <w:rPr>
            <w:rStyle w:val="Hyperlink"/>
            <w:bCs/>
            <w:color w:val="auto"/>
            <w:sz w:val="24"/>
            <w:szCs w:val="24"/>
            <w:u w:val="none"/>
            <w:lang w:val="en-GB"/>
          </w:rPr>
          <w:t xml:space="preserve">f </w:t>
        </w:r>
        <w:r w:rsidR="00C51E76" w:rsidRPr="0054647D">
          <w:rPr>
            <w:rStyle w:val="Hyperlink"/>
            <w:bCs/>
            <w:color w:val="auto"/>
            <w:sz w:val="24"/>
            <w:szCs w:val="24"/>
            <w:u w:val="none"/>
            <w:lang w:val="en-GB"/>
          </w:rPr>
          <w:t xml:space="preserve">Category </w:t>
        </w:r>
        <w:r w:rsidR="008971C9" w:rsidRPr="0054647D">
          <w:rPr>
            <w:rStyle w:val="Hyperlink"/>
            <w:bCs/>
            <w:color w:val="auto"/>
            <w:sz w:val="24"/>
            <w:szCs w:val="24"/>
            <w:u w:val="none"/>
            <w:lang w:val="en-GB"/>
          </w:rPr>
          <w:t xml:space="preserve">1 </w:t>
        </w:r>
        <w:r w:rsidR="008971C9">
          <w:rPr>
            <w:rStyle w:val="Hyperlink"/>
            <w:bCs/>
            <w:color w:val="auto"/>
            <w:sz w:val="24"/>
            <w:szCs w:val="24"/>
            <w:u w:val="none"/>
            <w:lang w:val="en-GB"/>
          </w:rPr>
          <w:t>o</w:t>
        </w:r>
        <w:r w:rsidR="008971C9" w:rsidRPr="0054647D">
          <w:rPr>
            <w:rStyle w:val="Hyperlink"/>
            <w:bCs/>
            <w:color w:val="auto"/>
            <w:sz w:val="24"/>
            <w:szCs w:val="24"/>
            <w:u w:val="none"/>
            <w:lang w:val="en-GB"/>
          </w:rPr>
          <w:t>r 2 Radioactive Sources</w:t>
        </w:r>
      </w:hyperlink>
    </w:p>
    <w:p w14:paraId="7B925C48" w14:textId="08D13468" w:rsidR="00C51E76" w:rsidRDefault="0053065A" w:rsidP="001071E7">
      <w:pPr>
        <w:spacing w:before="120"/>
        <w:jc w:val="both"/>
        <w:rPr>
          <w:rStyle w:val="Hyperlink"/>
          <w:bCs/>
          <w:color w:val="auto"/>
          <w:sz w:val="24"/>
          <w:szCs w:val="24"/>
          <w:u w:val="none"/>
          <w:lang w:val="en-GB"/>
        </w:rPr>
      </w:pPr>
      <w:r>
        <w:rPr>
          <w:bCs/>
          <w:sz w:val="24"/>
          <w:szCs w:val="24"/>
          <w:lang w:val="en-GB"/>
        </w:rPr>
        <w:t>1</w:t>
      </w:r>
      <w:r w:rsidR="00C7325D">
        <w:rPr>
          <w:bCs/>
          <w:sz w:val="24"/>
          <w:szCs w:val="24"/>
          <w:lang w:val="en-GB"/>
        </w:rPr>
        <w:t>8</w:t>
      </w:r>
      <w:r>
        <w:rPr>
          <w:bCs/>
          <w:sz w:val="24"/>
          <w:szCs w:val="24"/>
          <w:lang w:val="en-GB"/>
        </w:rPr>
        <w:t>.</w:t>
      </w:r>
      <w:r w:rsidR="008971C9" w:rsidRPr="0054647D">
        <w:rPr>
          <w:bCs/>
          <w:sz w:val="24"/>
          <w:szCs w:val="24"/>
          <w:lang w:val="en-GB"/>
        </w:rPr>
        <w:tab/>
      </w:r>
      <w:hyperlink w:anchor="_Toc35518751" w:history="1">
        <w:r w:rsidR="00C51E76" w:rsidRPr="0054647D">
          <w:rPr>
            <w:rStyle w:val="Hyperlink"/>
            <w:bCs/>
            <w:color w:val="auto"/>
            <w:sz w:val="24"/>
            <w:szCs w:val="24"/>
            <w:u w:val="none"/>
            <w:lang w:val="en-GB"/>
          </w:rPr>
          <w:t xml:space="preserve">Import </w:t>
        </w:r>
        <w:r w:rsidR="008971C9">
          <w:rPr>
            <w:rStyle w:val="Hyperlink"/>
            <w:bCs/>
            <w:color w:val="auto"/>
            <w:sz w:val="24"/>
            <w:szCs w:val="24"/>
            <w:u w:val="none"/>
            <w:lang w:val="en-GB"/>
          </w:rPr>
          <w:t>o</w:t>
        </w:r>
        <w:r w:rsidR="008971C9" w:rsidRPr="0054647D">
          <w:rPr>
            <w:rStyle w:val="Hyperlink"/>
            <w:bCs/>
            <w:color w:val="auto"/>
            <w:sz w:val="24"/>
            <w:szCs w:val="24"/>
            <w:u w:val="none"/>
            <w:lang w:val="en-GB"/>
          </w:rPr>
          <w:t xml:space="preserve">f </w:t>
        </w:r>
        <w:r w:rsidR="00C51E76" w:rsidRPr="0054647D">
          <w:rPr>
            <w:rStyle w:val="Hyperlink"/>
            <w:bCs/>
            <w:color w:val="auto"/>
            <w:sz w:val="24"/>
            <w:szCs w:val="24"/>
            <w:u w:val="none"/>
            <w:lang w:val="en-GB"/>
          </w:rPr>
          <w:t xml:space="preserve">Category </w:t>
        </w:r>
        <w:r w:rsidR="008971C9" w:rsidRPr="0054647D">
          <w:rPr>
            <w:rStyle w:val="Hyperlink"/>
            <w:bCs/>
            <w:color w:val="auto"/>
            <w:sz w:val="24"/>
            <w:szCs w:val="24"/>
            <w:u w:val="none"/>
            <w:lang w:val="en-GB"/>
          </w:rPr>
          <w:t xml:space="preserve">1 </w:t>
        </w:r>
        <w:r w:rsidR="008971C9">
          <w:rPr>
            <w:rStyle w:val="Hyperlink"/>
            <w:bCs/>
            <w:color w:val="auto"/>
            <w:sz w:val="24"/>
            <w:szCs w:val="24"/>
            <w:u w:val="none"/>
            <w:lang w:val="en-GB"/>
          </w:rPr>
          <w:t>o</w:t>
        </w:r>
        <w:r w:rsidR="008971C9" w:rsidRPr="0054647D">
          <w:rPr>
            <w:rStyle w:val="Hyperlink"/>
            <w:bCs/>
            <w:color w:val="auto"/>
            <w:sz w:val="24"/>
            <w:szCs w:val="24"/>
            <w:u w:val="none"/>
            <w:lang w:val="en-GB"/>
          </w:rPr>
          <w:t>r 2 Radioactive Sources</w:t>
        </w:r>
      </w:hyperlink>
    </w:p>
    <w:p w14:paraId="38EB395B" w14:textId="104D0F22" w:rsidR="003418A5" w:rsidRPr="0054647D" w:rsidRDefault="00167BA5" w:rsidP="001071E7">
      <w:pPr>
        <w:spacing w:before="120"/>
        <w:jc w:val="both"/>
        <w:rPr>
          <w:sz w:val="24"/>
          <w:szCs w:val="24"/>
          <w:lang w:val="en-GB"/>
        </w:rPr>
      </w:pPr>
      <w:r>
        <w:rPr>
          <w:rStyle w:val="Hyperlink"/>
          <w:bCs/>
          <w:color w:val="auto"/>
          <w:sz w:val="24"/>
          <w:szCs w:val="24"/>
          <w:u w:val="none"/>
          <w:lang w:val="en-GB"/>
        </w:rPr>
        <w:t>1</w:t>
      </w:r>
      <w:r w:rsidR="00C7325D">
        <w:rPr>
          <w:rStyle w:val="Hyperlink"/>
          <w:bCs/>
          <w:color w:val="auto"/>
          <w:sz w:val="24"/>
          <w:szCs w:val="24"/>
          <w:u w:val="none"/>
          <w:lang w:val="en-GB"/>
        </w:rPr>
        <w:t>9</w:t>
      </w:r>
      <w:r>
        <w:rPr>
          <w:rStyle w:val="Hyperlink"/>
          <w:bCs/>
          <w:color w:val="auto"/>
          <w:sz w:val="24"/>
          <w:szCs w:val="24"/>
          <w:u w:val="none"/>
          <w:lang w:val="en-GB"/>
        </w:rPr>
        <w:t>.</w:t>
      </w:r>
      <w:r w:rsidR="00DA3E73">
        <w:rPr>
          <w:rStyle w:val="Hyperlink"/>
          <w:bCs/>
          <w:color w:val="auto"/>
          <w:sz w:val="24"/>
          <w:szCs w:val="24"/>
          <w:u w:val="none"/>
          <w:lang w:val="en-GB"/>
        </w:rPr>
        <w:tab/>
      </w:r>
      <w:r w:rsidR="009D7A0E">
        <w:rPr>
          <w:rStyle w:val="Hyperlink"/>
          <w:bCs/>
          <w:color w:val="auto"/>
          <w:sz w:val="24"/>
          <w:szCs w:val="24"/>
          <w:u w:val="none"/>
          <w:lang w:val="en-GB"/>
        </w:rPr>
        <w:fldChar w:fldCharType="begin"/>
      </w:r>
      <w:r w:rsidR="003418A5">
        <w:rPr>
          <w:sz w:val="24"/>
          <w:szCs w:val="24"/>
          <w:lang w:val="en-GB"/>
        </w:rPr>
        <w:instrText xml:space="preserve"> REF _Ref37676080 \h </w:instrText>
      </w:r>
      <w:r w:rsidR="009D7A0E">
        <w:rPr>
          <w:rStyle w:val="Hyperlink"/>
          <w:bCs/>
          <w:color w:val="auto"/>
          <w:sz w:val="24"/>
          <w:szCs w:val="24"/>
          <w:u w:val="none"/>
          <w:lang w:val="en-GB"/>
        </w:rPr>
      </w:r>
      <w:r w:rsidR="009D7A0E">
        <w:rPr>
          <w:rStyle w:val="Hyperlink"/>
          <w:bCs/>
          <w:color w:val="auto"/>
          <w:sz w:val="24"/>
          <w:szCs w:val="24"/>
          <w:u w:val="none"/>
          <w:lang w:val="en-GB"/>
        </w:rPr>
        <w:fldChar w:fldCharType="separate"/>
      </w:r>
      <w:r w:rsidR="003418A5" w:rsidRPr="0054647D">
        <w:rPr>
          <w:sz w:val="24"/>
          <w:szCs w:val="24"/>
          <w:lang w:val="en-GB"/>
        </w:rPr>
        <w:t>Inventory and Records</w:t>
      </w:r>
      <w:r w:rsidR="009D7A0E">
        <w:rPr>
          <w:rStyle w:val="Hyperlink"/>
          <w:bCs/>
          <w:color w:val="auto"/>
          <w:sz w:val="24"/>
          <w:szCs w:val="24"/>
          <w:u w:val="none"/>
          <w:lang w:val="en-GB"/>
        </w:rPr>
        <w:fldChar w:fldCharType="end"/>
      </w:r>
    </w:p>
    <w:p w14:paraId="330433FF" w14:textId="4498DDF3" w:rsidR="00C51E76" w:rsidRDefault="00C7325D" w:rsidP="001071E7">
      <w:pPr>
        <w:spacing w:before="120"/>
        <w:jc w:val="both"/>
        <w:rPr>
          <w:rStyle w:val="Hyperlink"/>
          <w:bCs/>
          <w:color w:val="auto"/>
          <w:sz w:val="24"/>
          <w:szCs w:val="24"/>
          <w:u w:val="none"/>
          <w:lang w:val="en-GB"/>
        </w:rPr>
      </w:pPr>
      <w:r>
        <w:rPr>
          <w:bCs/>
          <w:sz w:val="24"/>
          <w:szCs w:val="24"/>
          <w:lang w:val="en-GB"/>
        </w:rPr>
        <w:t>20</w:t>
      </w:r>
      <w:r w:rsidR="00505A0B">
        <w:rPr>
          <w:bCs/>
          <w:sz w:val="24"/>
          <w:szCs w:val="24"/>
          <w:lang w:val="en-GB"/>
        </w:rPr>
        <w:t>.</w:t>
      </w:r>
      <w:r w:rsidR="008971C9" w:rsidRPr="0054647D">
        <w:rPr>
          <w:bCs/>
          <w:sz w:val="24"/>
          <w:szCs w:val="24"/>
          <w:lang w:val="en-GB"/>
        </w:rPr>
        <w:tab/>
      </w:r>
      <w:hyperlink w:anchor="_Toc35518752" w:history="1">
        <w:r w:rsidR="00C51E76" w:rsidRPr="0054647D">
          <w:rPr>
            <w:rStyle w:val="Hyperlink"/>
            <w:bCs/>
            <w:color w:val="auto"/>
            <w:sz w:val="24"/>
            <w:szCs w:val="24"/>
            <w:u w:val="none"/>
            <w:lang w:val="en-GB"/>
          </w:rPr>
          <w:t xml:space="preserve">Determination </w:t>
        </w:r>
        <w:r w:rsidR="008971C9">
          <w:rPr>
            <w:rStyle w:val="Hyperlink"/>
            <w:bCs/>
            <w:color w:val="auto"/>
            <w:sz w:val="24"/>
            <w:szCs w:val="24"/>
            <w:u w:val="none"/>
            <w:lang w:val="en-GB"/>
          </w:rPr>
          <w:t>o</w:t>
        </w:r>
        <w:r w:rsidR="008971C9" w:rsidRPr="0054647D">
          <w:rPr>
            <w:rStyle w:val="Hyperlink"/>
            <w:bCs/>
            <w:color w:val="auto"/>
            <w:sz w:val="24"/>
            <w:szCs w:val="24"/>
            <w:u w:val="none"/>
            <w:lang w:val="en-GB"/>
          </w:rPr>
          <w:t xml:space="preserve">f </w:t>
        </w:r>
        <w:r w:rsidR="008971C9">
          <w:rPr>
            <w:rStyle w:val="Hyperlink"/>
            <w:bCs/>
            <w:color w:val="auto"/>
            <w:sz w:val="24"/>
            <w:szCs w:val="24"/>
            <w:u w:val="none"/>
            <w:lang w:val="en-GB"/>
          </w:rPr>
          <w:t>A</w:t>
        </w:r>
        <w:r w:rsidR="008971C9" w:rsidRPr="0054647D">
          <w:rPr>
            <w:rStyle w:val="Hyperlink"/>
            <w:bCs/>
            <w:color w:val="auto"/>
            <w:sz w:val="24"/>
            <w:szCs w:val="24"/>
            <w:u w:val="none"/>
            <w:lang w:val="en-GB"/>
          </w:rPr>
          <w:t xml:space="preserve">pplicable </w:t>
        </w:r>
        <w:r w:rsidR="008971C9">
          <w:rPr>
            <w:rStyle w:val="Hyperlink"/>
            <w:bCs/>
            <w:color w:val="auto"/>
            <w:sz w:val="24"/>
            <w:szCs w:val="24"/>
            <w:u w:val="none"/>
            <w:lang w:val="en-GB"/>
          </w:rPr>
          <w:t>S</w:t>
        </w:r>
        <w:r w:rsidR="008971C9" w:rsidRPr="0054647D">
          <w:rPr>
            <w:rStyle w:val="Hyperlink"/>
            <w:bCs/>
            <w:color w:val="auto"/>
            <w:sz w:val="24"/>
            <w:szCs w:val="24"/>
            <w:u w:val="none"/>
            <w:lang w:val="en-GB"/>
          </w:rPr>
          <w:t xml:space="preserve">ecurity </w:t>
        </w:r>
        <w:r w:rsidR="008971C9">
          <w:rPr>
            <w:rStyle w:val="Hyperlink"/>
            <w:bCs/>
            <w:color w:val="auto"/>
            <w:sz w:val="24"/>
            <w:szCs w:val="24"/>
            <w:u w:val="none"/>
            <w:lang w:val="en-GB"/>
          </w:rPr>
          <w:t>L</w:t>
        </w:r>
        <w:r w:rsidR="008971C9" w:rsidRPr="0054647D">
          <w:rPr>
            <w:rStyle w:val="Hyperlink"/>
            <w:bCs/>
            <w:color w:val="auto"/>
            <w:sz w:val="24"/>
            <w:szCs w:val="24"/>
            <w:u w:val="none"/>
            <w:lang w:val="en-GB"/>
          </w:rPr>
          <w:t xml:space="preserve">evel </w:t>
        </w:r>
        <w:r w:rsidR="008971C9">
          <w:rPr>
            <w:rStyle w:val="Hyperlink"/>
            <w:bCs/>
            <w:color w:val="auto"/>
            <w:sz w:val="24"/>
            <w:szCs w:val="24"/>
            <w:u w:val="none"/>
            <w:lang w:val="en-GB"/>
          </w:rPr>
          <w:t>o</w:t>
        </w:r>
        <w:r w:rsidR="008971C9" w:rsidRPr="0054647D">
          <w:rPr>
            <w:rStyle w:val="Hyperlink"/>
            <w:bCs/>
            <w:color w:val="auto"/>
            <w:sz w:val="24"/>
            <w:szCs w:val="24"/>
            <w:u w:val="none"/>
            <w:lang w:val="en-GB"/>
          </w:rPr>
          <w:t xml:space="preserve">f </w:t>
        </w:r>
        <w:r w:rsidR="008971C9">
          <w:rPr>
            <w:rStyle w:val="Hyperlink"/>
            <w:bCs/>
            <w:color w:val="auto"/>
            <w:sz w:val="24"/>
            <w:szCs w:val="24"/>
            <w:u w:val="none"/>
            <w:lang w:val="en-GB"/>
          </w:rPr>
          <w:t>R</w:t>
        </w:r>
        <w:r w:rsidR="008971C9" w:rsidRPr="0054647D">
          <w:rPr>
            <w:rStyle w:val="Hyperlink"/>
            <w:bCs/>
            <w:color w:val="auto"/>
            <w:sz w:val="24"/>
            <w:szCs w:val="24"/>
            <w:u w:val="none"/>
            <w:lang w:val="en-GB"/>
          </w:rPr>
          <w:t xml:space="preserve">adioactive </w:t>
        </w:r>
        <w:r w:rsidR="008971C9">
          <w:rPr>
            <w:rStyle w:val="Hyperlink"/>
            <w:bCs/>
            <w:color w:val="auto"/>
            <w:sz w:val="24"/>
            <w:szCs w:val="24"/>
            <w:u w:val="none"/>
            <w:lang w:val="en-GB"/>
          </w:rPr>
          <w:t>M</w:t>
        </w:r>
        <w:r w:rsidR="008971C9" w:rsidRPr="0054647D">
          <w:rPr>
            <w:rStyle w:val="Hyperlink"/>
            <w:bCs/>
            <w:color w:val="auto"/>
            <w:sz w:val="24"/>
            <w:szCs w:val="24"/>
            <w:u w:val="none"/>
            <w:lang w:val="en-GB"/>
          </w:rPr>
          <w:t>aterial</w:t>
        </w:r>
      </w:hyperlink>
    </w:p>
    <w:p w14:paraId="434B929B" w14:textId="77777777" w:rsidR="00F92AAD" w:rsidRDefault="00F92AAD" w:rsidP="001071E7">
      <w:pPr>
        <w:spacing w:before="120"/>
        <w:jc w:val="both"/>
        <w:rPr>
          <w:rStyle w:val="Hyperlink"/>
          <w:bCs/>
          <w:color w:val="auto"/>
          <w:sz w:val="24"/>
          <w:szCs w:val="24"/>
          <w:u w:val="none"/>
          <w:lang w:val="en-GB"/>
        </w:rPr>
      </w:pPr>
    </w:p>
    <w:p w14:paraId="45441D66" w14:textId="77777777" w:rsidR="00F92AAD" w:rsidRPr="00F92AAD" w:rsidRDefault="00F92AAD" w:rsidP="00F92AAD">
      <w:pPr>
        <w:spacing w:before="120" w:after="240"/>
        <w:jc w:val="center"/>
        <w:rPr>
          <w:bCs/>
          <w:i/>
          <w:color w:val="000000" w:themeColor="text1"/>
          <w:sz w:val="24"/>
          <w:szCs w:val="24"/>
          <w:lang w:val="en-GB"/>
        </w:rPr>
      </w:pPr>
      <w:r w:rsidRPr="00DD43E1">
        <w:rPr>
          <w:bCs/>
          <w:i/>
          <w:iCs/>
          <w:sz w:val="24"/>
          <w:szCs w:val="24"/>
          <w:lang w:val="en-GB"/>
        </w:rPr>
        <w:t>Security of Radioactive Material in Use and Storage</w:t>
      </w:r>
      <w:r w:rsidRPr="00DD43E1">
        <w:rPr>
          <w:bCs/>
          <w:sz w:val="24"/>
          <w:szCs w:val="24"/>
          <w:lang w:val="en-GB"/>
        </w:rPr>
        <w:t xml:space="preserve"> </w:t>
      </w:r>
      <w:hyperlink w:anchor="_Toc35518764" w:history="1">
        <w:r w:rsidRPr="00F92AAD">
          <w:rPr>
            <w:rStyle w:val="Hyperlink"/>
            <w:bCs/>
            <w:i/>
            <w:color w:val="000000" w:themeColor="text1"/>
            <w:sz w:val="24"/>
            <w:szCs w:val="24"/>
            <w:u w:val="none"/>
            <w:lang w:val="en-GB"/>
          </w:rPr>
          <w:t xml:space="preserve"> </w:t>
        </w:r>
      </w:hyperlink>
    </w:p>
    <w:p w14:paraId="6128AAC5" w14:textId="654C146F" w:rsidR="00C51E76" w:rsidRPr="0054647D" w:rsidRDefault="00600124" w:rsidP="001071E7">
      <w:pPr>
        <w:spacing w:before="120"/>
        <w:jc w:val="both"/>
        <w:rPr>
          <w:sz w:val="24"/>
          <w:szCs w:val="24"/>
          <w:lang w:val="en-GB"/>
        </w:rPr>
      </w:pPr>
      <w:r>
        <w:rPr>
          <w:bCs/>
          <w:sz w:val="24"/>
          <w:szCs w:val="24"/>
          <w:lang w:val="en-GB"/>
        </w:rPr>
        <w:t>2</w:t>
      </w:r>
      <w:r w:rsidR="00C7325D">
        <w:rPr>
          <w:bCs/>
          <w:sz w:val="24"/>
          <w:szCs w:val="24"/>
          <w:lang w:val="en-GB"/>
        </w:rPr>
        <w:t>1</w:t>
      </w:r>
      <w:r w:rsidR="008971C9" w:rsidRPr="0054647D">
        <w:rPr>
          <w:bCs/>
          <w:sz w:val="24"/>
          <w:szCs w:val="24"/>
          <w:lang w:val="en-GB"/>
        </w:rPr>
        <w:t xml:space="preserve">. </w:t>
      </w:r>
      <w:r w:rsidR="008971C9" w:rsidRPr="0054647D">
        <w:rPr>
          <w:bCs/>
          <w:sz w:val="24"/>
          <w:szCs w:val="24"/>
          <w:lang w:val="en-GB"/>
        </w:rPr>
        <w:tab/>
      </w:r>
      <w:hyperlink w:anchor="_Toc35518753" w:history="1">
        <w:r w:rsidR="00C51E76" w:rsidRPr="0054647D">
          <w:rPr>
            <w:rStyle w:val="Hyperlink"/>
            <w:bCs/>
            <w:color w:val="auto"/>
            <w:sz w:val="24"/>
            <w:szCs w:val="24"/>
            <w:u w:val="none"/>
            <w:lang w:val="en-GB"/>
          </w:rPr>
          <w:t xml:space="preserve">Security </w:t>
        </w:r>
        <w:r w:rsidR="008971C9" w:rsidRPr="0054647D">
          <w:rPr>
            <w:rStyle w:val="Hyperlink"/>
            <w:bCs/>
            <w:color w:val="auto"/>
            <w:sz w:val="24"/>
            <w:szCs w:val="24"/>
            <w:u w:val="none"/>
            <w:lang w:val="en-GB"/>
          </w:rPr>
          <w:t xml:space="preserve">Measures </w:t>
        </w:r>
        <w:r w:rsidR="008971C9">
          <w:rPr>
            <w:rStyle w:val="Hyperlink"/>
            <w:bCs/>
            <w:color w:val="auto"/>
            <w:sz w:val="24"/>
            <w:szCs w:val="24"/>
            <w:u w:val="none"/>
            <w:lang w:val="en-GB"/>
          </w:rPr>
          <w:t>f</w:t>
        </w:r>
        <w:r w:rsidR="008971C9" w:rsidRPr="0054647D">
          <w:rPr>
            <w:rStyle w:val="Hyperlink"/>
            <w:bCs/>
            <w:color w:val="auto"/>
            <w:sz w:val="24"/>
            <w:szCs w:val="24"/>
            <w:u w:val="none"/>
            <w:lang w:val="en-GB"/>
          </w:rPr>
          <w:t xml:space="preserve">or Radioactive Material </w:t>
        </w:r>
        <w:r w:rsidR="008971C9">
          <w:rPr>
            <w:rStyle w:val="Hyperlink"/>
            <w:bCs/>
            <w:color w:val="auto"/>
            <w:sz w:val="24"/>
            <w:szCs w:val="24"/>
            <w:u w:val="none"/>
            <w:lang w:val="en-GB"/>
          </w:rPr>
          <w:t>i</w:t>
        </w:r>
        <w:r w:rsidR="008971C9" w:rsidRPr="0054647D">
          <w:rPr>
            <w:rStyle w:val="Hyperlink"/>
            <w:bCs/>
            <w:color w:val="auto"/>
            <w:sz w:val="24"/>
            <w:szCs w:val="24"/>
            <w:u w:val="none"/>
            <w:lang w:val="en-GB"/>
          </w:rPr>
          <w:t xml:space="preserve">n </w:t>
        </w:r>
        <w:r w:rsidR="00C51E76" w:rsidRPr="0054647D">
          <w:rPr>
            <w:rStyle w:val="Hyperlink"/>
            <w:bCs/>
            <w:color w:val="auto"/>
            <w:sz w:val="24"/>
            <w:szCs w:val="24"/>
            <w:u w:val="none"/>
            <w:lang w:val="en-GB"/>
          </w:rPr>
          <w:t>Security Level A</w:t>
        </w:r>
      </w:hyperlink>
    </w:p>
    <w:p w14:paraId="702C23CD" w14:textId="74C21C27" w:rsidR="00C51E76" w:rsidRPr="0054647D" w:rsidRDefault="00456589" w:rsidP="001071E7">
      <w:pPr>
        <w:spacing w:before="120"/>
        <w:jc w:val="both"/>
        <w:rPr>
          <w:sz w:val="24"/>
          <w:szCs w:val="24"/>
          <w:lang w:val="en-GB"/>
        </w:rPr>
      </w:pPr>
      <w:r>
        <w:rPr>
          <w:bCs/>
          <w:sz w:val="24"/>
          <w:szCs w:val="24"/>
          <w:lang w:val="en-GB"/>
        </w:rPr>
        <w:t>2</w:t>
      </w:r>
      <w:r w:rsidR="00C7325D">
        <w:rPr>
          <w:bCs/>
          <w:sz w:val="24"/>
          <w:szCs w:val="24"/>
          <w:lang w:val="en-GB"/>
        </w:rPr>
        <w:t>2</w:t>
      </w:r>
      <w:r>
        <w:rPr>
          <w:bCs/>
          <w:sz w:val="24"/>
          <w:szCs w:val="24"/>
          <w:lang w:val="en-GB"/>
        </w:rPr>
        <w:t>.</w:t>
      </w:r>
      <w:r w:rsidR="008971C9" w:rsidRPr="0054647D">
        <w:rPr>
          <w:bCs/>
          <w:sz w:val="24"/>
          <w:szCs w:val="24"/>
          <w:lang w:val="en-GB"/>
        </w:rPr>
        <w:t xml:space="preserve"> </w:t>
      </w:r>
      <w:r w:rsidR="008971C9" w:rsidRPr="0054647D">
        <w:rPr>
          <w:bCs/>
          <w:sz w:val="24"/>
          <w:szCs w:val="24"/>
          <w:lang w:val="en-GB"/>
        </w:rPr>
        <w:tab/>
      </w:r>
      <w:hyperlink w:anchor="_Toc35518754" w:history="1">
        <w:r w:rsidR="00C51E76" w:rsidRPr="0054647D">
          <w:rPr>
            <w:rStyle w:val="Hyperlink"/>
            <w:bCs/>
            <w:color w:val="auto"/>
            <w:sz w:val="24"/>
            <w:szCs w:val="24"/>
            <w:u w:val="none"/>
            <w:lang w:val="en-GB"/>
          </w:rPr>
          <w:t xml:space="preserve">Security </w:t>
        </w:r>
        <w:r w:rsidR="008971C9" w:rsidRPr="0054647D">
          <w:rPr>
            <w:rStyle w:val="Hyperlink"/>
            <w:bCs/>
            <w:color w:val="auto"/>
            <w:sz w:val="24"/>
            <w:szCs w:val="24"/>
            <w:u w:val="none"/>
            <w:lang w:val="en-GB"/>
          </w:rPr>
          <w:t xml:space="preserve">Measures </w:t>
        </w:r>
        <w:r w:rsidR="008971C9">
          <w:rPr>
            <w:rStyle w:val="Hyperlink"/>
            <w:bCs/>
            <w:color w:val="auto"/>
            <w:sz w:val="24"/>
            <w:szCs w:val="24"/>
            <w:u w:val="none"/>
            <w:lang w:val="en-GB"/>
          </w:rPr>
          <w:t>f</w:t>
        </w:r>
        <w:r w:rsidR="008971C9" w:rsidRPr="0054647D">
          <w:rPr>
            <w:rStyle w:val="Hyperlink"/>
            <w:bCs/>
            <w:color w:val="auto"/>
            <w:sz w:val="24"/>
            <w:szCs w:val="24"/>
            <w:u w:val="none"/>
            <w:lang w:val="en-GB"/>
          </w:rPr>
          <w:t xml:space="preserve">or Radioactive Material </w:t>
        </w:r>
        <w:r w:rsidR="008971C9">
          <w:rPr>
            <w:rStyle w:val="Hyperlink"/>
            <w:bCs/>
            <w:color w:val="auto"/>
            <w:sz w:val="24"/>
            <w:szCs w:val="24"/>
            <w:u w:val="none"/>
            <w:lang w:val="en-GB"/>
          </w:rPr>
          <w:t>i</w:t>
        </w:r>
        <w:r w:rsidR="008971C9" w:rsidRPr="0054647D">
          <w:rPr>
            <w:rStyle w:val="Hyperlink"/>
            <w:bCs/>
            <w:color w:val="auto"/>
            <w:sz w:val="24"/>
            <w:szCs w:val="24"/>
            <w:u w:val="none"/>
            <w:lang w:val="en-GB"/>
          </w:rPr>
          <w:t xml:space="preserve">n </w:t>
        </w:r>
        <w:r w:rsidR="00C51E76" w:rsidRPr="0054647D">
          <w:rPr>
            <w:rStyle w:val="Hyperlink"/>
            <w:bCs/>
            <w:color w:val="auto"/>
            <w:sz w:val="24"/>
            <w:szCs w:val="24"/>
            <w:u w:val="none"/>
            <w:lang w:val="en-GB"/>
          </w:rPr>
          <w:t>Security Level B</w:t>
        </w:r>
      </w:hyperlink>
    </w:p>
    <w:p w14:paraId="68666050" w14:textId="1851ADB7" w:rsidR="00C51E76" w:rsidRPr="0054647D" w:rsidRDefault="0083256A" w:rsidP="001071E7">
      <w:pPr>
        <w:spacing w:before="120"/>
        <w:jc w:val="both"/>
        <w:rPr>
          <w:sz w:val="24"/>
          <w:szCs w:val="24"/>
          <w:lang w:val="en-GB"/>
        </w:rPr>
      </w:pPr>
      <w:r>
        <w:rPr>
          <w:bCs/>
          <w:sz w:val="24"/>
          <w:szCs w:val="24"/>
          <w:lang w:val="en-GB"/>
        </w:rPr>
        <w:t>2</w:t>
      </w:r>
      <w:r w:rsidR="00C7325D">
        <w:rPr>
          <w:bCs/>
          <w:sz w:val="24"/>
          <w:szCs w:val="24"/>
          <w:lang w:val="en-GB"/>
        </w:rPr>
        <w:t>3</w:t>
      </w:r>
      <w:r w:rsidR="008971C9" w:rsidRPr="0054647D">
        <w:rPr>
          <w:bCs/>
          <w:sz w:val="24"/>
          <w:szCs w:val="24"/>
          <w:lang w:val="en-GB"/>
        </w:rPr>
        <w:t xml:space="preserve">. </w:t>
      </w:r>
      <w:r w:rsidR="008971C9" w:rsidRPr="0054647D">
        <w:rPr>
          <w:bCs/>
          <w:sz w:val="24"/>
          <w:szCs w:val="24"/>
          <w:lang w:val="en-GB"/>
        </w:rPr>
        <w:tab/>
      </w:r>
      <w:hyperlink w:anchor="_Toc35518755" w:history="1">
        <w:r w:rsidR="00C51E76" w:rsidRPr="0054647D">
          <w:rPr>
            <w:rStyle w:val="Hyperlink"/>
            <w:bCs/>
            <w:color w:val="auto"/>
            <w:sz w:val="24"/>
            <w:szCs w:val="24"/>
            <w:u w:val="none"/>
            <w:lang w:val="en-GB"/>
          </w:rPr>
          <w:t xml:space="preserve">Security </w:t>
        </w:r>
        <w:r w:rsidR="008971C9" w:rsidRPr="0054647D">
          <w:rPr>
            <w:rStyle w:val="Hyperlink"/>
            <w:bCs/>
            <w:color w:val="auto"/>
            <w:sz w:val="24"/>
            <w:szCs w:val="24"/>
            <w:u w:val="none"/>
            <w:lang w:val="en-GB"/>
          </w:rPr>
          <w:t xml:space="preserve">Measures </w:t>
        </w:r>
        <w:r w:rsidR="008971C9">
          <w:rPr>
            <w:rStyle w:val="Hyperlink"/>
            <w:bCs/>
            <w:color w:val="auto"/>
            <w:sz w:val="24"/>
            <w:szCs w:val="24"/>
            <w:u w:val="none"/>
            <w:lang w:val="en-GB"/>
          </w:rPr>
          <w:t>f</w:t>
        </w:r>
        <w:r w:rsidR="008971C9" w:rsidRPr="0054647D">
          <w:rPr>
            <w:rStyle w:val="Hyperlink"/>
            <w:bCs/>
            <w:color w:val="auto"/>
            <w:sz w:val="24"/>
            <w:szCs w:val="24"/>
            <w:u w:val="none"/>
            <w:lang w:val="en-GB"/>
          </w:rPr>
          <w:t xml:space="preserve">or Radioactive Material </w:t>
        </w:r>
        <w:r w:rsidR="008971C9">
          <w:rPr>
            <w:rStyle w:val="Hyperlink"/>
            <w:bCs/>
            <w:color w:val="auto"/>
            <w:sz w:val="24"/>
            <w:szCs w:val="24"/>
            <w:u w:val="none"/>
            <w:lang w:val="en-GB"/>
          </w:rPr>
          <w:t>i</w:t>
        </w:r>
        <w:r w:rsidR="008971C9" w:rsidRPr="0054647D">
          <w:rPr>
            <w:rStyle w:val="Hyperlink"/>
            <w:bCs/>
            <w:color w:val="auto"/>
            <w:sz w:val="24"/>
            <w:szCs w:val="24"/>
            <w:u w:val="none"/>
            <w:lang w:val="en-GB"/>
          </w:rPr>
          <w:t xml:space="preserve">n </w:t>
        </w:r>
        <w:r w:rsidR="00C51E76" w:rsidRPr="0054647D">
          <w:rPr>
            <w:rStyle w:val="Hyperlink"/>
            <w:bCs/>
            <w:color w:val="auto"/>
            <w:sz w:val="24"/>
            <w:szCs w:val="24"/>
            <w:u w:val="none"/>
            <w:lang w:val="en-GB"/>
          </w:rPr>
          <w:t>Security Level C</w:t>
        </w:r>
      </w:hyperlink>
    </w:p>
    <w:p w14:paraId="3A89CC2F" w14:textId="66BCAF37" w:rsidR="00C51E76" w:rsidRPr="0054647D" w:rsidRDefault="005D7561" w:rsidP="001071E7">
      <w:pPr>
        <w:spacing w:before="120"/>
        <w:jc w:val="both"/>
        <w:rPr>
          <w:color w:val="000000" w:themeColor="text1"/>
          <w:sz w:val="24"/>
          <w:szCs w:val="24"/>
          <w:lang w:val="en-GB"/>
        </w:rPr>
      </w:pPr>
      <w:r>
        <w:rPr>
          <w:bCs/>
          <w:sz w:val="24"/>
          <w:szCs w:val="24"/>
          <w:lang w:val="en-GB"/>
        </w:rPr>
        <w:t>2</w:t>
      </w:r>
      <w:r w:rsidR="00C7325D">
        <w:rPr>
          <w:bCs/>
          <w:sz w:val="24"/>
          <w:szCs w:val="24"/>
          <w:lang w:val="en-GB"/>
        </w:rPr>
        <w:t>4</w:t>
      </w:r>
      <w:r w:rsidR="008971C9" w:rsidRPr="0054647D">
        <w:rPr>
          <w:bCs/>
          <w:sz w:val="24"/>
          <w:szCs w:val="24"/>
          <w:lang w:val="en-GB"/>
        </w:rPr>
        <w:t xml:space="preserve">. </w:t>
      </w:r>
      <w:r w:rsidR="008971C9" w:rsidRPr="0054647D">
        <w:rPr>
          <w:bCs/>
          <w:sz w:val="24"/>
          <w:szCs w:val="24"/>
          <w:lang w:val="en-GB"/>
        </w:rPr>
        <w:tab/>
      </w:r>
      <w:hyperlink w:anchor="_Toc35518756" w:history="1">
        <w:r w:rsidR="00C51E76" w:rsidRPr="0054647D">
          <w:rPr>
            <w:rStyle w:val="Hyperlink"/>
            <w:bCs/>
            <w:color w:val="000000" w:themeColor="text1"/>
            <w:sz w:val="24"/>
            <w:szCs w:val="24"/>
            <w:u w:val="none"/>
            <w:lang w:val="en-GB"/>
          </w:rPr>
          <w:t xml:space="preserve">Security </w:t>
        </w:r>
        <w:r w:rsidR="008971C9">
          <w:rPr>
            <w:rStyle w:val="Hyperlink"/>
            <w:bCs/>
            <w:color w:val="000000" w:themeColor="text1"/>
            <w:sz w:val="24"/>
            <w:szCs w:val="24"/>
            <w:u w:val="none"/>
            <w:lang w:val="en-GB"/>
          </w:rPr>
          <w:t>M</w:t>
        </w:r>
        <w:r w:rsidR="008971C9" w:rsidRPr="0054647D">
          <w:rPr>
            <w:rStyle w:val="Hyperlink"/>
            <w:bCs/>
            <w:color w:val="000000" w:themeColor="text1"/>
            <w:sz w:val="24"/>
            <w:szCs w:val="24"/>
            <w:u w:val="none"/>
            <w:lang w:val="en-GB"/>
          </w:rPr>
          <w:t xml:space="preserve">easures </w:t>
        </w:r>
        <w:r w:rsidR="008971C9">
          <w:rPr>
            <w:rStyle w:val="Hyperlink"/>
            <w:bCs/>
            <w:color w:val="000000" w:themeColor="text1"/>
            <w:sz w:val="24"/>
            <w:szCs w:val="24"/>
            <w:u w:val="none"/>
            <w:lang w:val="en-GB"/>
          </w:rPr>
          <w:t>f</w:t>
        </w:r>
        <w:r w:rsidR="008971C9" w:rsidRPr="0054647D">
          <w:rPr>
            <w:rStyle w:val="Hyperlink"/>
            <w:bCs/>
            <w:color w:val="000000" w:themeColor="text1"/>
            <w:sz w:val="24"/>
            <w:szCs w:val="24"/>
            <w:u w:val="none"/>
            <w:lang w:val="en-GB"/>
          </w:rPr>
          <w:t xml:space="preserve">or </w:t>
        </w:r>
        <w:r w:rsidR="008971C9">
          <w:rPr>
            <w:rStyle w:val="Hyperlink"/>
            <w:bCs/>
            <w:color w:val="000000" w:themeColor="text1"/>
            <w:sz w:val="24"/>
            <w:szCs w:val="24"/>
            <w:u w:val="none"/>
            <w:lang w:val="en-GB"/>
          </w:rPr>
          <w:t>R</w:t>
        </w:r>
        <w:r w:rsidR="008971C9" w:rsidRPr="0054647D">
          <w:rPr>
            <w:rStyle w:val="Hyperlink"/>
            <w:bCs/>
            <w:color w:val="000000" w:themeColor="text1"/>
            <w:sz w:val="24"/>
            <w:szCs w:val="24"/>
            <w:u w:val="none"/>
            <w:lang w:val="en-GB"/>
          </w:rPr>
          <w:t xml:space="preserve">adioactive </w:t>
        </w:r>
        <w:r w:rsidR="008971C9">
          <w:rPr>
            <w:rStyle w:val="Hyperlink"/>
            <w:bCs/>
            <w:color w:val="000000" w:themeColor="text1"/>
            <w:sz w:val="24"/>
            <w:szCs w:val="24"/>
            <w:u w:val="none"/>
            <w:lang w:val="en-GB"/>
          </w:rPr>
          <w:t>S</w:t>
        </w:r>
        <w:r w:rsidR="008971C9" w:rsidRPr="0054647D">
          <w:rPr>
            <w:rStyle w:val="Hyperlink"/>
            <w:bCs/>
            <w:color w:val="000000" w:themeColor="text1"/>
            <w:sz w:val="24"/>
            <w:szCs w:val="24"/>
            <w:u w:val="none"/>
            <w:lang w:val="en-GB"/>
          </w:rPr>
          <w:t xml:space="preserve">ources </w:t>
        </w:r>
        <w:r w:rsidR="008971C9">
          <w:rPr>
            <w:rStyle w:val="Hyperlink"/>
            <w:bCs/>
            <w:color w:val="000000" w:themeColor="text1"/>
            <w:sz w:val="24"/>
            <w:szCs w:val="24"/>
            <w:u w:val="none"/>
            <w:lang w:val="en-GB"/>
          </w:rPr>
          <w:t>i</w:t>
        </w:r>
        <w:r w:rsidR="008971C9" w:rsidRPr="0054647D">
          <w:rPr>
            <w:rStyle w:val="Hyperlink"/>
            <w:bCs/>
            <w:color w:val="000000" w:themeColor="text1"/>
            <w:sz w:val="24"/>
            <w:szCs w:val="24"/>
            <w:u w:val="none"/>
            <w:lang w:val="en-GB"/>
          </w:rPr>
          <w:t xml:space="preserve">n </w:t>
        </w:r>
        <w:r w:rsidR="00C51E76" w:rsidRPr="0054647D">
          <w:rPr>
            <w:rStyle w:val="Hyperlink"/>
            <w:bCs/>
            <w:color w:val="000000" w:themeColor="text1"/>
            <w:sz w:val="24"/>
            <w:szCs w:val="24"/>
            <w:u w:val="none"/>
            <w:lang w:val="en-GB"/>
          </w:rPr>
          <w:t>Security Level D</w:t>
        </w:r>
      </w:hyperlink>
    </w:p>
    <w:p w14:paraId="536AE8DC" w14:textId="1E63CBC3" w:rsidR="00C51E76" w:rsidRPr="0054647D" w:rsidRDefault="00C725B7" w:rsidP="001071E7">
      <w:pPr>
        <w:spacing w:before="120"/>
        <w:jc w:val="both"/>
        <w:rPr>
          <w:color w:val="000000" w:themeColor="text1"/>
          <w:sz w:val="24"/>
          <w:szCs w:val="24"/>
          <w:lang w:val="en-GB"/>
        </w:rPr>
      </w:pPr>
      <w:r>
        <w:rPr>
          <w:bCs/>
          <w:color w:val="000000" w:themeColor="text1"/>
          <w:sz w:val="24"/>
          <w:szCs w:val="24"/>
          <w:lang w:val="en-GB"/>
        </w:rPr>
        <w:t>2</w:t>
      </w:r>
      <w:r w:rsidR="00C7325D">
        <w:rPr>
          <w:bCs/>
          <w:color w:val="000000" w:themeColor="text1"/>
          <w:sz w:val="24"/>
          <w:szCs w:val="24"/>
          <w:lang w:val="en-GB"/>
        </w:rPr>
        <w:t>5</w:t>
      </w:r>
      <w:r>
        <w:rPr>
          <w:bCs/>
          <w:color w:val="000000" w:themeColor="text1"/>
          <w:sz w:val="24"/>
          <w:szCs w:val="24"/>
          <w:lang w:val="en-GB"/>
        </w:rPr>
        <w:t>.</w:t>
      </w:r>
      <w:r w:rsidR="008971C9" w:rsidRPr="0054647D">
        <w:rPr>
          <w:bCs/>
          <w:color w:val="000000" w:themeColor="text1"/>
          <w:sz w:val="24"/>
          <w:szCs w:val="24"/>
          <w:lang w:val="en-GB"/>
        </w:rPr>
        <w:t xml:space="preserve"> </w:t>
      </w:r>
      <w:r w:rsidR="008971C9" w:rsidRPr="0054647D">
        <w:rPr>
          <w:bCs/>
          <w:color w:val="000000" w:themeColor="text1"/>
          <w:sz w:val="24"/>
          <w:szCs w:val="24"/>
          <w:lang w:val="en-GB"/>
        </w:rPr>
        <w:tab/>
      </w:r>
      <w:hyperlink w:anchor="_Toc35518757" w:history="1">
        <w:r w:rsidR="00C51E76" w:rsidRPr="0054647D">
          <w:rPr>
            <w:rStyle w:val="Hyperlink"/>
            <w:bCs/>
            <w:color w:val="000000" w:themeColor="text1"/>
            <w:sz w:val="24"/>
            <w:szCs w:val="24"/>
            <w:u w:val="none"/>
            <w:lang w:val="en-GB"/>
          </w:rPr>
          <w:t xml:space="preserve">Security </w:t>
        </w:r>
        <w:r w:rsidR="008971C9" w:rsidRPr="0054647D">
          <w:rPr>
            <w:rStyle w:val="Hyperlink"/>
            <w:bCs/>
            <w:color w:val="000000" w:themeColor="text1"/>
            <w:sz w:val="24"/>
            <w:szCs w:val="24"/>
            <w:u w:val="none"/>
            <w:lang w:val="en-GB"/>
          </w:rPr>
          <w:t>Plan</w:t>
        </w:r>
      </w:hyperlink>
      <w:r w:rsidR="00BD2DC3">
        <w:rPr>
          <w:rStyle w:val="Hyperlink"/>
          <w:bCs/>
          <w:color w:val="000000" w:themeColor="text1"/>
          <w:sz w:val="24"/>
          <w:szCs w:val="24"/>
          <w:u w:val="none"/>
          <w:lang w:val="en-GB"/>
        </w:rPr>
        <w:t xml:space="preserve"> </w:t>
      </w:r>
      <w:r w:rsidR="00F831E3">
        <w:rPr>
          <w:rStyle w:val="Hyperlink"/>
          <w:bCs/>
          <w:color w:val="000000" w:themeColor="text1"/>
          <w:sz w:val="24"/>
          <w:szCs w:val="24"/>
          <w:u w:val="none"/>
          <w:lang w:val="en-GB"/>
        </w:rPr>
        <w:t xml:space="preserve">for </w:t>
      </w:r>
      <w:r w:rsidR="00BD2DC3">
        <w:rPr>
          <w:sz w:val="24"/>
          <w:szCs w:val="24"/>
          <w:lang w:val="en-GB"/>
        </w:rPr>
        <w:t>Radioactive Sources</w:t>
      </w:r>
    </w:p>
    <w:p w14:paraId="47742C31" w14:textId="31F98410" w:rsidR="00C51E76" w:rsidRPr="0054647D" w:rsidRDefault="00B52B48" w:rsidP="001071E7">
      <w:pPr>
        <w:spacing w:before="120"/>
        <w:jc w:val="both"/>
        <w:rPr>
          <w:color w:val="000000" w:themeColor="text1"/>
          <w:sz w:val="24"/>
          <w:szCs w:val="24"/>
          <w:lang w:val="en-GB"/>
        </w:rPr>
      </w:pPr>
      <w:r>
        <w:rPr>
          <w:bCs/>
          <w:color w:val="000000" w:themeColor="text1"/>
          <w:sz w:val="24"/>
          <w:szCs w:val="24"/>
          <w:lang w:val="en-GB"/>
        </w:rPr>
        <w:lastRenderedPageBreak/>
        <w:t>2</w:t>
      </w:r>
      <w:r w:rsidR="00C7325D">
        <w:rPr>
          <w:bCs/>
          <w:color w:val="000000" w:themeColor="text1"/>
          <w:sz w:val="24"/>
          <w:szCs w:val="24"/>
          <w:lang w:val="en-GB"/>
        </w:rPr>
        <w:t>6</w:t>
      </w:r>
      <w:r>
        <w:rPr>
          <w:bCs/>
          <w:color w:val="000000" w:themeColor="text1"/>
          <w:sz w:val="24"/>
          <w:szCs w:val="24"/>
          <w:lang w:val="en-GB"/>
        </w:rPr>
        <w:t>.</w:t>
      </w:r>
      <w:r w:rsidR="008971C9" w:rsidRPr="0054647D">
        <w:rPr>
          <w:bCs/>
          <w:color w:val="000000" w:themeColor="text1"/>
          <w:sz w:val="24"/>
          <w:szCs w:val="24"/>
          <w:lang w:val="en-GB"/>
        </w:rPr>
        <w:t xml:space="preserve"> </w:t>
      </w:r>
      <w:r w:rsidR="008971C9" w:rsidRPr="0054647D">
        <w:rPr>
          <w:bCs/>
          <w:color w:val="000000" w:themeColor="text1"/>
          <w:sz w:val="24"/>
          <w:szCs w:val="24"/>
          <w:lang w:val="en-GB"/>
        </w:rPr>
        <w:tab/>
      </w:r>
      <w:hyperlink w:anchor="_Toc35518758" w:history="1">
        <w:r w:rsidR="00C51E76" w:rsidRPr="0054647D">
          <w:rPr>
            <w:rStyle w:val="Hyperlink"/>
            <w:bCs/>
            <w:color w:val="000000" w:themeColor="text1"/>
            <w:sz w:val="24"/>
            <w:szCs w:val="24"/>
            <w:u w:val="none"/>
            <w:lang w:val="en-GB"/>
          </w:rPr>
          <w:t xml:space="preserve">Compensatory </w:t>
        </w:r>
        <w:r w:rsidR="008971C9" w:rsidRPr="0054647D">
          <w:rPr>
            <w:rStyle w:val="Hyperlink"/>
            <w:bCs/>
            <w:color w:val="000000" w:themeColor="text1"/>
            <w:sz w:val="24"/>
            <w:szCs w:val="24"/>
            <w:u w:val="none"/>
            <w:lang w:val="en-GB"/>
          </w:rPr>
          <w:t xml:space="preserve">Security Measures </w:t>
        </w:r>
        <w:r w:rsidR="008971C9">
          <w:rPr>
            <w:rStyle w:val="Hyperlink"/>
            <w:bCs/>
            <w:color w:val="000000" w:themeColor="text1"/>
            <w:sz w:val="24"/>
            <w:szCs w:val="24"/>
            <w:u w:val="none"/>
            <w:lang w:val="en-GB"/>
          </w:rPr>
          <w:t>f</w:t>
        </w:r>
        <w:r w:rsidR="008971C9" w:rsidRPr="0054647D">
          <w:rPr>
            <w:rStyle w:val="Hyperlink"/>
            <w:bCs/>
            <w:color w:val="000000" w:themeColor="text1"/>
            <w:sz w:val="24"/>
            <w:szCs w:val="24"/>
            <w:u w:val="none"/>
            <w:lang w:val="en-GB"/>
          </w:rPr>
          <w:t xml:space="preserve">or Mobile </w:t>
        </w:r>
        <w:r w:rsidR="008971C9">
          <w:rPr>
            <w:rStyle w:val="Hyperlink"/>
            <w:bCs/>
            <w:color w:val="000000" w:themeColor="text1"/>
            <w:sz w:val="24"/>
            <w:szCs w:val="24"/>
            <w:u w:val="none"/>
            <w:lang w:val="en-GB"/>
          </w:rPr>
          <w:t>a</w:t>
        </w:r>
        <w:r w:rsidR="008971C9" w:rsidRPr="0054647D">
          <w:rPr>
            <w:rStyle w:val="Hyperlink"/>
            <w:bCs/>
            <w:color w:val="000000" w:themeColor="text1"/>
            <w:sz w:val="24"/>
            <w:szCs w:val="24"/>
            <w:u w:val="none"/>
            <w:lang w:val="en-GB"/>
          </w:rPr>
          <w:t>nd Portable Radioactive Sources</w:t>
        </w:r>
      </w:hyperlink>
    </w:p>
    <w:p w14:paraId="4ED03FB2" w14:textId="20837512" w:rsidR="00C51E76" w:rsidRPr="0054647D" w:rsidRDefault="009B7490" w:rsidP="001071E7">
      <w:pPr>
        <w:spacing w:before="120"/>
        <w:jc w:val="both"/>
        <w:rPr>
          <w:color w:val="000000" w:themeColor="text1"/>
          <w:sz w:val="24"/>
          <w:szCs w:val="24"/>
          <w:lang w:val="en-GB"/>
        </w:rPr>
      </w:pPr>
      <w:r>
        <w:rPr>
          <w:bCs/>
          <w:color w:val="000000" w:themeColor="text1"/>
          <w:sz w:val="24"/>
          <w:szCs w:val="24"/>
          <w:lang w:val="en-GB"/>
        </w:rPr>
        <w:t>2</w:t>
      </w:r>
      <w:r w:rsidR="00C7325D">
        <w:rPr>
          <w:bCs/>
          <w:color w:val="000000" w:themeColor="text1"/>
          <w:sz w:val="24"/>
          <w:szCs w:val="24"/>
          <w:lang w:val="en-GB"/>
        </w:rPr>
        <w:t>7</w:t>
      </w:r>
      <w:r w:rsidR="008971C9" w:rsidRPr="0054647D">
        <w:rPr>
          <w:bCs/>
          <w:color w:val="000000" w:themeColor="text1"/>
          <w:sz w:val="24"/>
          <w:szCs w:val="24"/>
          <w:lang w:val="en-GB"/>
        </w:rPr>
        <w:t xml:space="preserve">. </w:t>
      </w:r>
      <w:r w:rsidR="008971C9" w:rsidRPr="0054647D">
        <w:rPr>
          <w:bCs/>
          <w:color w:val="000000" w:themeColor="text1"/>
          <w:sz w:val="24"/>
          <w:szCs w:val="24"/>
          <w:lang w:val="en-GB"/>
        </w:rPr>
        <w:tab/>
      </w:r>
      <w:hyperlink w:anchor="_Toc35518759" w:history="1">
        <w:r w:rsidR="00C51E76" w:rsidRPr="0054647D">
          <w:rPr>
            <w:rStyle w:val="Hyperlink"/>
            <w:bCs/>
            <w:color w:val="000000" w:themeColor="text1"/>
            <w:sz w:val="24"/>
            <w:szCs w:val="24"/>
            <w:u w:val="none"/>
            <w:lang w:val="en-GB"/>
          </w:rPr>
          <w:t xml:space="preserve">Specific </w:t>
        </w:r>
        <w:r w:rsidR="008971C9">
          <w:rPr>
            <w:rStyle w:val="Hyperlink"/>
            <w:bCs/>
            <w:color w:val="000000" w:themeColor="text1"/>
            <w:sz w:val="24"/>
            <w:szCs w:val="24"/>
            <w:u w:val="none"/>
            <w:lang w:val="en-GB"/>
          </w:rPr>
          <w:t>o</w:t>
        </w:r>
        <w:r w:rsidR="008971C9" w:rsidRPr="0054647D">
          <w:rPr>
            <w:rStyle w:val="Hyperlink"/>
            <w:bCs/>
            <w:color w:val="000000" w:themeColor="text1"/>
            <w:sz w:val="24"/>
            <w:szCs w:val="24"/>
            <w:u w:val="none"/>
            <w:lang w:val="en-GB"/>
          </w:rPr>
          <w:t xml:space="preserve">r Increased Security Threat </w:t>
        </w:r>
        <w:r w:rsidR="008971C9">
          <w:rPr>
            <w:rStyle w:val="Hyperlink"/>
            <w:bCs/>
            <w:color w:val="000000" w:themeColor="text1"/>
            <w:sz w:val="24"/>
            <w:szCs w:val="24"/>
            <w:u w:val="none"/>
            <w:lang w:val="en-GB"/>
          </w:rPr>
          <w:t>o</w:t>
        </w:r>
        <w:r w:rsidR="008971C9" w:rsidRPr="0054647D">
          <w:rPr>
            <w:rStyle w:val="Hyperlink"/>
            <w:bCs/>
            <w:color w:val="000000" w:themeColor="text1"/>
            <w:sz w:val="24"/>
            <w:szCs w:val="24"/>
            <w:u w:val="none"/>
            <w:lang w:val="en-GB"/>
          </w:rPr>
          <w:t>r Vulnerability</w:t>
        </w:r>
      </w:hyperlink>
    </w:p>
    <w:p w14:paraId="26287F16" w14:textId="189513CD" w:rsidR="00C51E76" w:rsidRPr="0054647D" w:rsidRDefault="000E0151" w:rsidP="001071E7">
      <w:pPr>
        <w:spacing w:before="120"/>
        <w:jc w:val="both"/>
        <w:rPr>
          <w:color w:val="000000" w:themeColor="text1"/>
          <w:sz w:val="24"/>
          <w:szCs w:val="24"/>
          <w:lang w:val="en-GB"/>
        </w:rPr>
      </w:pPr>
      <w:r>
        <w:rPr>
          <w:bCs/>
          <w:color w:val="000000" w:themeColor="text1"/>
          <w:sz w:val="24"/>
          <w:szCs w:val="24"/>
          <w:lang w:val="en-GB"/>
        </w:rPr>
        <w:t>2</w:t>
      </w:r>
      <w:r w:rsidR="00C7325D">
        <w:rPr>
          <w:bCs/>
          <w:color w:val="000000" w:themeColor="text1"/>
          <w:sz w:val="24"/>
          <w:szCs w:val="24"/>
          <w:lang w:val="en-GB"/>
        </w:rPr>
        <w:t>8</w:t>
      </w:r>
      <w:r w:rsidR="008971C9" w:rsidRPr="0054647D">
        <w:rPr>
          <w:bCs/>
          <w:color w:val="000000" w:themeColor="text1"/>
          <w:sz w:val="24"/>
          <w:szCs w:val="24"/>
          <w:lang w:val="en-GB"/>
        </w:rPr>
        <w:t xml:space="preserve">. </w:t>
      </w:r>
      <w:r w:rsidR="008971C9" w:rsidRPr="0054647D">
        <w:rPr>
          <w:bCs/>
          <w:color w:val="000000" w:themeColor="text1"/>
          <w:sz w:val="24"/>
          <w:szCs w:val="24"/>
          <w:lang w:val="en-GB"/>
        </w:rPr>
        <w:tab/>
      </w:r>
      <w:hyperlink w:anchor="_Toc35518761" w:history="1">
        <w:r w:rsidR="00C51E76" w:rsidRPr="0054647D">
          <w:rPr>
            <w:rStyle w:val="Hyperlink"/>
            <w:bCs/>
            <w:color w:val="000000" w:themeColor="text1"/>
            <w:sz w:val="24"/>
            <w:szCs w:val="24"/>
            <w:u w:val="none"/>
            <w:lang w:val="en-GB"/>
          </w:rPr>
          <w:t xml:space="preserve">Reporting </w:t>
        </w:r>
        <w:r w:rsidR="008971C9">
          <w:rPr>
            <w:rStyle w:val="Hyperlink"/>
            <w:bCs/>
            <w:color w:val="000000" w:themeColor="text1"/>
            <w:sz w:val="24"/>
            <w:szCs w:val="24"/>
            <w:u w:val="none"/>
            <w:lang w:val="en-GB"/>
          </w:rPr>
          <w:t>o</w:t>
        </w:r>
        <w:r w:rsidR="008971C9" w:rsidRPr="0054647D">
          <w:rPr>
            <w:rStyle w:val="Hyperlink"/>
            <w:bCs/>
            <w:color w:val="000000" w:themeColor="text1"/>
            <w:sz w:val="24"/>
            <w:szCs w:val="24"/>
            <w:u w:val="none"/>
            <w:lang w:val="en-GB"/>
          </w:rPr>
          <w:t>f Events</w:t>
        </w:r>
      </w:hyperlink>
      <w:r w:rsidR="00686852">
        <w:rPr>
          <w:rStyle w:val="Hyperlink"/>
          <w:bCs/>
          <w:color w:val="000000" w:themeColor="text1"/>
          <w:sz w:val="24"/>
          <w:szCs w:val="24"/>
          <w:u w:val="none"/>
          <w:lang w:val="en-GB"/>
        </w:rPr>
        <w:t xml:space="preserve"> for Security Level A and B</w:t>
      </w:r>
    </w:p>
    <w:p w14:paraId="7AA02649" w14:textId="77777777" w:rsidR="007A6983" w:rsidRPr="0054647D" w:rsidRDefault="007A6983" w:rsidP="001071E7">
      <w:pPr>
        <w:spacing w:before="120"/>
        <w:jc w:val="both"/>
        <w:rPr>
          <w:color w:val="000000" w:themeColor="text1"/>
          <w:sz w:val="24"/>
          <w:szCs w:val="24"/>
          <w:lang w:val="en-GB"/>
        </w:rPr>
      </w:pPr>
    </w:p>
    <w:p w14:paraId="184C9E2C" w14:textId="1B85A8AF" w:rsidR="001F2DDF" w:rsidRDefault="001F2DDF" w:rsidP="001F2DDF">
      <w:pPr>
        <w:spacing w:before="120"/>
        <w:jc w:val="center"/>
      </w:pPr>
      <w:r w:rsidRPr="001F2DDF">
        <w:rPr>
          <w:i/>
          <w:iCs/>
          <w:color w:val="000000" w:themeColor="text1"/>
          <w:sz w:val="24"/>
          <w:szCs w:val="24"/>
          <w:lang w:val="en-GB"/>
        </w:rPr>
        <w:t>Physical Protection of Nuclear Material</w:t>
      </w:r>
      <w:r w:rsidR="00514BF8">
        <w:rPr>
          <w:i/>
          <w:iCs/>
          <w:color w:val="000000" w:themeColor="text1"/>
          <w:sz w:val="24"/>
          <w:szCs w:val="24"/>
          <w:lang w:val="en-GB"/>
        </w:rPr>
        <w:t xml:space="preserve"> </w:t>
      </w:r>
      <w:r w:rsidRPr="001F2DDF">
        <w:rPr>
          <w:i/>
          <w:iCs/>
          <w:color w:val="000000" w:themeColor="text1"/>
          <w:sz w:val="24"/>
          <w:szCs w:val="24"/>
          <w:lang w:val="en-GB"/>
        </w:rPr>
        <w:t>and Nuclear Installation</w:t>
      </w:r>
      <w:r>
        <w:t xml:space="preserve"> – </w:t>
      </w:r>
    </w:p>
    <w:p w14:paraId="3642EC3F" w14:textId="0CD6677B" w:rsidR="00C51E76" w:rsidRPr="0054647D" w:rsidRDefault="00B431B3" w:rsidP="001F2DDF">
      <w:pPr>
        <w:spacing w:before="120"/>
        <w:jc w:val="center"/>
        <w:rPr>
          <w:i/>
          <w:color w:val="000000" w:themeColor="text1"/>
          <w:sz w:val="24"/>
          <w:szCs w:val="24"/>
          <w:lang w:val="en-GB"/>
        </w:rPr>
      </w:pPr>
      <w:hyperlink w:anchor="_Toc35518764" w:history="1">
        <w:r w:rsidR="000E13D5" w:rsidRPr="0054647D">
          <w:rPr>
            <w:rStyle w:val="Hyperlink"/>
            <w:bCs/>
            <w:i/>
            <w:color w:val="000000" w:themeColor="text1"/>
            <w:sz w:val="24"/>
            <w:szCs w:val="24"/>
            <w:u w:val="none"/>
            <w:lang w:val="en-GB"/>
          </w:rPr>
          <w:t xml:space="preserve">General Requirements </w:t>
        </w:r>
      </w:hyperlink>
    </w:p>
    <w:p w14:paraId="406E0C6C" w14:textId="753C8253" w:rsidR="00C51E76" w:rsidRPr="0054647D" w:rsidRDefault="008D2A3F" w:rsidP="001071E7">
      <w:pPr>
        <w:spacing w:before="120"/>
        <w:jc w:val="both"/>
        <w:rPr>
          <w:color w:val="000000" w:themeColor="text1"/>
          <w:sz w:val="24"/>
          <w:szCs w:val="24"/>
          <w:lang w:val="en-GB"/>
        </w:rPr>
      </w:pPr>
      <w:r>
        <w:rPr>
          <w:bCs/>
          <w:color w:val="000000" w:themeColor="text1"/>
          <w:sz w:val="24"/>
          <w:szCs w:val="24"/>
          <w:lang w:val="en-GB"/>
        </w:rPr>
        <w:t>2</w:t>
      </w:r>
      <w:r w:rsidR="00C7325D">
        <w:rPr>
          <w:bCs/>
          <w:color w:val="000000" w:themeColor="text1"/>
          <w:sz w:val="24"/>
          <w:szCs w:val="24"/>
          <w:lang w:val="en-GB"/>
        </w:rPr>
        <w:t>9</w:t>
      </w:r>
      <w:r w:rsidR="00C51E76" w:rsidRPr="0054647D">
        <w:rPr>
          <w:bCs/>
          <w:color w:val="000000" w:themeColor="text1"/>
          <w:sz w:val="24"/>
          <w:szCs w:val="24"/>
          <w:lang w:val="en-GB"/>
        </w:rPr>
        <w:t xml:space="preserve">. </w:t>
      </w:r>
      <w:r w:rsidR="00C061FB" w:rsidRPr="0054647D">
        <w:rPr>
          <w:bCs/>
          <w:color w:val="000000" w:themeColor="text1"/>
          <w:sz w:val="24"/>
          <w:szCs w:val="24"/>
          <w:lang w:val="en-GB"/>
        </w:rPr>
        <w:tab/>
      </w:r>
      <w:hyperlink w:anchor="_Toc35518765" w:history="1">
        <w:r w:rsidR="00C51E76" w:rsidRPr="0054647D">
          <w:rPr>
            <w:rStyle w:val="Hyperlink"/>
            <w:bCs/>
            <w:color w:val="000000" w:themeColor="text1"/>
            <w:sz w:val="24"/>
            <w:szCs w:val="24"/>
            <w:u w:val="none"/>
            <w:lang w:val="en-GB"/>
          </w:rPr>
          <w:t>Responsibility for Physical Protection</w:t>
        </w:r>
      </w:hyperlink>
    </w:p>
    <w:p w14:paraId="58DF556A" w14:textId="3873EF3E" w:rsidR="00C51E76" w:rsidRPr="00F0198D" w:rsidRDefault="00C7325D" w:rsidP="001071E7">
      <w:pPr>
        <w:spacing w:before="120"/>
        <w:jc w:val="both"/>
        <w:rPr>
          <w:bCs/>
          <w:color w:val="000000" w:themeColor="text1"/>
          <w:sz w:val="24"/>
          <w:szCs w:val="24"/>
          <w:lang w:val="en-GB"/>
        </w:rPr>
      </w:pPr>
      <w:r>
        <w:rPr>
          <w:bCs/>
          <w:color w:val="000000" w:themeColor="text1"/>
          <w:sz w:val="24"/>
          <w:szCs w:val="24"/>
          <w:lang w:val="en-GB"/>
        </w:rPr>
        <w:t>30</w:t>
      </w:r>
      <w:r w:rsidR="00C51E76" w:rsidRPr="0054647D">
        <w:rPr>
          <w:bCs/>
          <w:color w:val="000000" w:themeColor="text1"/>
          <w:sz w:val="24"/>
          <w:szCs w:val="24"/>
          <w:lang w:val="en-GB"/>
        </w:rPr>
        <w:t xml:space="preserve">. </w:t>
      </w:r>
      <w:r w:rsidR="00C061FB" w:rsidRPr="0054647D">
        <w:rPr>
          <w:bCs/>
          <w:color w:val="000000" w:themeColor="text1"/>
          <w:sz w:val="24"/>
          <w:szCs w:val="24"/>
          <w:lang w:val="en-GB"/>
        </w:rPr>
        <w:tab/>
      </w:r>
      <w:hyperlink w:anchor="_Toc35518767" w:history="1">
        <w:r w:rsidR="00C51E76" w:rsidRPr="0054647D">
          <w:rPr>
            <w:rStyle w:val="Hyperlink"/>
            <w:bCs/>
            <w:color w:val="000000" w:themeColor="text1"/>
            <w:sz w:val="24"/>
            <w:szCs w:val="24"/>
            <w:u w:val="none"/>
            <w:lang w:val="en-GB"/>
          </w:rPr>
          <w:t>System for Nuclear Material Accounting and Control</w:t>
        </w:r>
      </w:hyperlink>
    </w:p>
    <w:p w14:paraId="0ADC969B" w14:textId="7470B98D" w:rsidR="00C51E76" w:rsidRPr="0054647D" w:rsidRDefault="00FA2B7E" w:rsidP="00A11D5B">
      <w:pPr>
        <w:spacing w:before="120"/>
        <w:ind w:left="720" w:hanging="720"/>
        <w:jc w:val="both"/>
        <w:rPr>
          <w:sz w:val="24"/>
          <w:szCs w:val="24"/>
          <w:lang w:val="en-GB"/>
        </w:rPr>
      </w:pPr>
      <w:r>
        <w:rPr>
          <w:bCs/>
          <w:sz w:val="24"/>
          <w:szCs w:val="24"/>
          <w:lang w:val="en-GB"/>
        </w:rPr>
        <w:t>3</w:t>
      </w:r>
      <w:r w:rsidR="00C7325D">
        <w:rPr>
          <w:bCs/>
          <w:sz w:val="24"/>
          <w:szCs w:val="24"/>
          <w:lang w:val="en-GB"/>
        </w:rPr>
        <w:t>1</w:t>
      </w:r>
      <w:r w:rsidR="00C51E76" w:rsidRPr="0054647D">
        <w:rPr>
          <w:bCs/>
          <w:sz w:val="24"/>
          <w:szCs w:val="24"/>
          <w:lang w:val="en-GB"/>
        </w:rPr>
        <w:t xml:space="preserve">. </w:t>
      </w:r>
      <w:r w:rsidR="00C061FB" w:rsidRPr="0054647D">
        <w:rPr>
          <w:bCs/>
          <w:sz w:val="24"/>
          <w:szCs w:val="24"/>
          <w:lang w:val="en-GB"/>
        </w:rPr>
        <w:tab/>
      </w:r>
      <w:hyperlink w:anchor="_Toc35518772" w:history="1">
        <w:r w:rsidR="00C51E76" w:rsidRPr="0054647D">
          <w:rPr>
            <w:rStyle w:val="Hyperlink"/>
            <w:bCs/>
            <w:color w:val="auto"/>
            <w:sz w:val="24"/>
            <w:szCs w:val="24"/>
            <w:u w:val="none"/>
            <w:lang w:val="en-GB"/>
          </w:rPr>
          <w:t>Security Plan for Nuclear Installations and for Nuclear Material in Use and Storage</w:t>
        </w:r>
      </w:hyperlink>
    </w:p>
    <w:p w14:paraId="4B8A7CA5" w14:textId="34683ACC" w:rsidR="00C51E76" w:rsidRPr="0054647D" w:rsidRDefault="00FA2B7E" w:rsidP="005E23A0">
      <w:pPr>
        <w:spacing w:before="120"/>
        <w:ind w:left="720" w:hanging="720"/>
        <w:jc w:val="both"/>
        <w:rPr>
          <w:sz w:val="24"/>
          <w:szCs w:val="24"/>
          <w:lang w:val="en-GB"/>
        </w:rPr>
      </w:pPr>
      <w:r>
        <w:rPr>
          <w:bCs/>
          <w:sz w:val="24"/>
          <w:szCs w:val="24"/>
          <w:lang w:val="en-GB"/>
        </w:rPr>
        <w:t>3</w:t>
      </w:r>
      <w:r w:rsidR="00C7325D">
        <w:rPr>
          <w:bCs/>
          <w:sz w:val="24"/>
          <w:szCs w:val="24"/>
          <w:lang w:val="en-GB"/>
        </w:rPr>
        <w:t>2</w:t>
      </w:r>
      <w:r>
        <w:rPr>
          <w:bCs/>
          <w:sz w:val="24"/>
          <w:szCs w:val="24"/>
          <w:lang w:val="en-GB"/>
        </w:rPr>
        <w:t>.</w:t>
      </w:r>
      <w:r w:rsidR="00C061FB" w:rsidRPr="0054647D">
        <w:rPr>
          <w:bCs/>
          <w:sz w:val="24"/>
          <w:szCs w:val="24"/>
          <w:lang w:val="en-GB"/>
        </w:rPr>
        <w:tab/>
      </w:r>
      <w:hyperlink w:anchor="_Toc35518773" w:history="1">
        <w:r w:rsidR="00C51E76" w:rsidRPr="0054647D">
          <w:rPr>
            <w:rStyle w:val="Hyperlink"/>
            <w:bCs/>
            <w:color w:val="auto"/>
            <w:sz w:val="24"/>
            <w:szCs w:val="24"/>
            <w:u w:val="none"/>
            <w:lang w:val="en-GB"/>
          </w:rPr>
          <w:t>Contingency Plan for Nuclear Installations and for Nuclear Material in Use and Storage</w:t>
        </w:r>
      </w:hyperlink>
    </w:p>
    <w:p w14:paraId="1ADC9298" w14:textId="46677427" w:rsidR="00C51E76" w:rsidRPr="0054647D" w:rsidRDefault="00F0198D" w:rsidP="001071E7">
      <w:pPr>
        <w:spacing w:before="120"/>
        <w:jc w:val="both"/>
        <w:rPr>
          <w:sz w:val="24"/>
          <w:szCs w:val="24"/>
          <w:lang w:val="en-GB"/>
        </w:rPr>
      </w:pPr>
      <w:r>
        <w:rPr>
          <w:bCs/>
          <w:sz w:val="24"/>
          <w:szCs w:val="24"/>
          <w:lang w:val="en-GB"/>
        </w:rPr>
        <w:t>3</w:t>
      </w:r>
      <w:r w:rsidR="00C7325D">
        <w:rPr>
          <w:bCs/>
          <w:sz w:val="24"/>
          <w:szCs w:val="24"/>
          <w:lang w:val="en-GB"/>
        </w:rPr>
        <w:t>3</w:t>
      </w:r>
      <w:r w:rsidR="00C51E76" w:rsidRPr="0054647D">
        <w:rPr>
          <w:bCs/>
          <w:sz w:val="24"/>
          <w:szCs w:val="24"/>
          <w:lang w:val="en-GB"/>
        </w:rPr>
        <w:t xml:space="preserve">. </w:t>
      </w:r>
      <w:r w:rsidR="005D7D7E" w:rsidRPr="0054647D">
        <w:rPr>
          <w:bCs/>
          <w:sz w:val="24"/>
          <w:szCs w:val="24"/>
          <w:lang w:val="en-GB"/>
        </w:rPr>
        <w:tab/>
      </w:r>
      <w:hyperlink w:anchor="_Toc35518774" w:history="1">
        <w:r w:rsidR="00C51E76" w:rsidRPr="0054647D">
          <w:rPr>
            <w:rStyle w:val="Hyperlink"/>
            <w:bCs/>
            <w:color w:val="auto"/>
            <w:sz w:val="24"/>
            <w:szCs w:val="24"/>
            <w:u w:val="none"/>
            <w:lang w:val="en-GB"/>
          </w:rPr>
          <w:t>Compensatory Measures</w:t>
        </w:r>
      </w:hyperlink>
    </w:p>
    <w:p w14:paraId="1AF0A418" w14:textId="6C442F56" w:rsidR="00C51E76" w:rsidRPr="0054647D" w:rsidRDefault="00F0198D" w:rsidP="001071E7">
      <w:pPr>
        <w:spacing w:before="120"/>
        <w:jc w:val="both"/>
        <w:rPr>
          <w:sz w:val="24"/>
          <w:szCs w:val="24"/>
          <w:lang w:val="en-GB"/>
        </w:rPr>
      </w:pPr>
      <w:r>
        <w:rPr>
          <w:bCs/>
          <w:sz w:val="24"/>
          <w:szCs w:val="24"/>
          <w:lang w:val="en-GB"/>
        </w:rPr>
        <w:t>3</w:t>
      </w:r>
      <w:r w:rsidR="00C7325D">
        <w:rPr>
          <w:bCs/>
          <w:sz w:val="24"/>
          <w:szCs w:val="24"/>
          <w:lang w:val="en-GB"/>
        </w:rPr>
        <w:t>4</w:t>
      </w:r>
      <w:r w:rsidR="00CC3C7F">
        <w:rPr>
          <w:bCs/>
          <w:sz w:val="24"/>
          <w:szCs w:val="24"/>
          <w:lang w:val="en-GB"/>
        </w:rPr>
        <w:t>.</w:t>
      </w:r>
      <w:r w:rsidR="005D7D7E" w:rsidRPr="0054647D">
        <w:rPr>
          <w:bCs/>
          <w:sz w:val="24"/>
          <w:szCs w:val="24"/>
          <w:lang w:val="en-GB"/>
        </w:rPr>
        <w:tab/>
      </w:r>
      <w:hyperlink w:anchor="_Toc35518776" w:history="1">
        <w:r w:rsidR="00C51E76" w:rsidRPr="0054647D">
          <w:rPr>
            <w:rStyle w:val="Hyperlink"/>
            <w:bCs/>
            <w:color w:val="auto"/>
            <w:sz w:val="24"/>
            <w:szCs w:val="24"/>
            <w:u w:val="none"/>
            <w:lang w:val="en-GB"/>
          </w:rPr>
          <w:t>Reportable Security Events</w:t>
        </w:r>
      </w:hyperlink>
    </w:p>
    <w:p w14:paraId="1CD3DC27" w14:textId="2F7F9E45" w:rsidR="00C51E76" w:rsidRPr="0054647D" w:rsidRDefault="00F0198D" w:rsidP="001071E7">
      <w:pPr>
        <w:spacing w:before="120"/>
        <w:jc w:val="both"/>
        <w:rPr>
          <w:sz w:val="24"/>
          <w:szCs w:val="24"/>
          <w:lang w:val="en-GB"/>
        </w:rPr>
      </w:pPr>
      <w:r>
        <w:rPr>
          <w:bCs/>
          <w:sz w:val="24"/>
          <w:szCs w:val="24"/>
          <w:lang w:val="en-GB"/>
        </w:rPr>
        <w:t>3</w:t>
      </w:r>
      <w:r w:rsidR="00C7325D">
        <w:rPr>
          <w:bCs/>
          <w:sz w:val="24"/>
          <w:szCs w:val="24"/>
          <w:lang w:val="en-GB"/>
        </w:rPr>
        <w:t>5</w:t>
      </w:r>
      <w:r w:rsidR="00C51E76" w:rsidRPr="0054647D">
        <w:rPr>
          <w:bCs/>
          <w:sz w:val="24"/>
          <w:szCs w:val="24"/>
          <w:lang w:val="en-GB"/>
        </w:rPr>
        <w:t xml:space="preserve">. </w:t>
      </w:r>
      <w:r w:rsidR="005D7D7E" w:rsidRPr="0054647D">
        <w:rPr>
          <w:bCs/>
          <w:sz w:val="24"/>
          <w:szCs w:val="24"/>
          <w:lang w:val="en-GB"/>
        </w:rPr>
        <w:tab/>
      </w:r>
      <w:hyperlink w:anchor="_Toc35518777" w:history="1">
        <w:r w:rsidR="00C51E76" w:rsidRPr="0054647D">
          <w:rPr>
            <w:rStyle w:val="Hyperlink"/>
            <w:bCs/>
            <w:color w:val="auto"/>
            <w:sz w:val="24"/>
            <w:szCs w:val="24"/>
            <w:u w:val="none"/>
            <w:lang w:val="en-GB"/>
          </w:rPr>
          <w:t>Security Event Reporting</w:t>
        </w:r>
      </w:hyperlink>
    </w:p>
    <w:p w14:paraId="06B176D3" w14:textId="77777777" w:rsidR="005D7D7E" w:rsidRPr="0054647D" w:rsidRDefault="005D7D7E" w:rsidP="001071E7">
      <w:pPr>
        <w:spacing w:before="120"/>
        <w:jc w:val="both"/>
        <w:rPr>
          <w:sz w:val="24"/>
          <w:szCs w:val="24"/>
          <w:lang w:val="en-GB"/>
        </w:rPr>
      </w:pPr>
    </w:p>
    <w:p w14:paraId="61282809" w14:textId="44B87C46" w:rsidR="00C51E76" w:rsidRDefault="000E13D5" w:rsidP="00200BA7">
      <w:pPr>
        <w:spacing w:before="120"/>
        <w:ind w:left="720"/>
        <w:jc w:val="center"/>
        <w:rPr>
          <w:i/>
          <w:sz w:val="24"/>
          <w:szCs w:val="24"/>
          <w:lang w:val="en-GB"/>
        </w:rPr>
      </w:pPr>
      <w:r w:rsidRPr="0054647D">
        <w:rPr>
          <w:i/>
          <w:sz w:val="24"/>
          <w:szCs w:val="24"/>
          <w:lang w:val="en-GB"/>
        </w:rPr>
        <w:t>Requirements for Protection against Unauthorised Removal of Nuclear Material in Use and Storage</w:t>
      </w:r>
      <w:r w:rsidR="0086020E">
        <w:rPr>
          <w:i/>
          <w:sz w:val="24"/>
          <w:szCs w:val="24"/>
          <w:lang w:val="en-GB"/>
        </w:rPr>
        <w:t xml:space="preserve"> - </w:t>
      </w:r>
      <w:hyperlink w:anchor="_Toc35518779" w:history="1">
        <w:r w:rsidR="0086020E" w:rsidRPr="005B747B">
          <w:rPr>
            <w:rStyle w:val="Hyperlink"/>
            <w:bCs/>
            <w:i/>
            <w:color w:val="auto"/>
            <w:szCs w:val="22"/>
            <w:u w:val="none"/>
            <w:lang w:val="en-GB"/>
          </w:rPr>
          <w:t>Category III Nuclear Material</w:t>
        </w:r>
      </w:hyperlink>
    </w:p>
    <w:p w14:paraId="51D50797" w14:textId="366A3279" w:rsidR="00C51E76" w:rsidRPr="0086020E" w:rsidRDefault="00C51E76" w:rsidP="00200BA7">
      <w:pPr>
        <w:spacing w:before="120"/>
        <w:ind w:firstLine="720"/>
        <w:jc w:val="center"/>
        <w:rPr>
          <w:iCs/>
          <w:szCs w:val="22"/>
          <w:lang w:val="en-GB"/>
        </w:rPr>
      </w:pPr>
    </w:p>
    <w:p w14:paraId="74911E58" w14:textId="46FFC630" w:rsidR="00C51E76" w:rsidRPr="0054647D" w:rsidRDefault="007F6A03" w:rsidP="001071E7">
      <w:pPr>
        <w:spacing w:before="120"/>
        <w:jc w:val="both"/>
        <w:rPr>
          <w:sz w:val="24"/>
          <w:szCs w:val="24"/>
          <w:lang w:val="en-GB"/>
        </w:rPr>
      </w:pPr>
      <w:r>
        <w:rPr>
          <w:bCs/>
          <w:sz w:val="24"/>
          <w:szCs w:val="24"/>
          <w:lang w:val="en-GB"/>
        </w:rPr>
        <w:t>3</w:t>
      </w:r>
      <w:r w:rsidR="00C7325D">
        <w:rPr>
          <w:bCs/>
          <w:sz w:val="24"/>
          <w:szCs w:val="24"/>
          <w:lang w:val="en-GB"/>
        </w:rPr>
        <w:t>6</w:t>
      </w:r>
      <w:r w:rsidR="00C51E76" w:rsidRPr="0054647D">
        <w:rPr>
          <w:bCs/>
          <w:sz w:val="24"/>
          <w:szCs w:val="24"/>
          <w:lang w:val="en-GB"/>
        </w:rPr>
        <w:t xml:space="preserve">. </w:t>
      </w:r>
      <w:r w:rsidR="005D7D7E" w:rsidRPr="0054647D">
        <w:rPr>
          <w:bCs/>
          <w:sz w:val="24"/>
          <w:szCs w:val="24"/>
          <w:lang w:val="en-GB"/>
        </w:rPr>
        <w:tab/>
      </w:r>
      <w:hyperlink w:anchor="_Toc35518780" w:history="1">
        <w:r w:rsidR="00C51E76" w:rsidRPr="0054647D">
          <w:rPr>
            <w:rStyle w:val="Hyperlink"/>
            <w:bCs/>
            <w:color w:val="auto"/>
            <w:sz w:val="24"/>
            <w:szCs w:val="24"/>
            <w:u w:val="none"/>
            <w:lang w:val="en-GB"/>
          </w:rPr>
          <w:t>Limited Access Area</w:t>
        </w:r>
      </w:hyperlink>
    </w:p>
    <w:p w14:paraId="7E4604C9" w14:textId="4B04B2BB" w:rsidR="00C51E76" w:rsidRPr="0054647D" w:rsidRDefault="007F6A03" w:rsidP="001071E7">
      <w:pPr>
        <w:spacing w:before="120"/>
        <w:jc w:val="both"/>
        <w:rPr>
          <w:sz w:val="24"/>
          <w:szCs w:val="24"/>
          <w:lang w:val="en-GB"/>
        </w:rPr>
      </w:pPr>
      <w:r>
        <w:rPr>
          <w:bCs/>
          <w:sz w:val="24"/>
          <w:szCs w:val="24"/>
          <w:lang w:val="en-GB"/>
        </w:rPr>
        <w:t>3</w:t>
      </w:r>
      <w:r w:rsidR="004F5C18">
        <w:rPr>
          <w:bCs/>
          <w:sz w:val="24"/>
          <w:szCs w:val="24"/>
          <w:lang w:val="en-GB"/>
        </w:rPr>
        <w:t>7</w:t>
      </w:r>
      <w:r w:rsidR="00C51E76" w:rsidRPr="0054647D">
        <w:rPr>
          <w:bCs/>
          <w:sz w:val="24"/>
          <w:szCs w:val="24"/>
          <w:lang w:val="en-GB"/>
        </w:rPr>
        <w:t xml:space="preserve">. </w:t>
      </w:r>
      <w:r w:rsidR="008C5EF8" w:rsidRPr="0054647D">
        <w:rPr>
          <w:bCs/>
          <w:sz w:val="24"/>
          <w:szCs w:val="24"/>
          <w:lang w:val="en-GB"/>
        </w:rPr>
        <w:tab/>
      </w:r>
      <w:hyperlink w:anchor="_Toc35518781" w:history="1">
        <w:r w:rsidR="00C51E76" w:rsidRPr="0054647D">
          <w:rPr>
            <w:rStyle w:val="Hyperlink"/>
            <w:bCs/>
            <w:color w:val="auto"/>
            <w:sz w:val="24"/>
            <w:szCs w:val="24"/>
            <w:u w:val="none"/>
            <w:lang w:val="en-GB"/>
          </w:rPr>
          <w:t>Intrusion Detection and Response</w:t>
        </w:r>
      </w:hyperlink>
    </w:p>
    <w:p w14:paraId="5F3285BC" w14:textId="35E1067B" w:rsidR="00C51E76" w:rsidRPr="0054647D" w:rsidRDefault="007F6A03" w:rsidP="001071E7">
      <w:pPr>
        <w:spacing w:before="120"/>
        <w:jc w:val="both"/>
        <w:rPr>
          <w:sz w:val="24"/>
          <w:szCs w:val="24"/>
          <w:lang w:val="en-GB"/>
        </w:rPr>
      </w:pPr>
      <w:r>
        <w:rPr>
          <w:bCs/>
          <w:sz w:val="24"/>
          <w:szCs w:val="24"/>
          <w:lang w:val="en-GB"/>
        </w:rPr>
        <w:t>3</w:t>
      </w:r>
      <w:r w:rsidR="004F5C18">
        <w:rPr>
          <w:bCs/>
          <w:sz w:val="24"/>
          <w:szCs w:val="24"/>
          <w:lang w:val="en-GB"/>
        </w:rPr>
        <w:t>8</w:t>
      </w:r>
      <w:r w:rsidR="00C51E76" w:rsidRPr="0054647D">
        <w:rPr>
          <w:bCs/>
          <w:sz w:val="24"/>
          <w:szCs w:val="24"/>
          <w:lang w:val="en-GB"/>
        </w:rPr>
        <w:t xml:space="preserve">. </w:t>
      </w:r>
      <w:r w:rsidR="008C5EF8" w:rsidRPr="0054647D">
        <w:rPr>
          <w:bCs/>
          <w:sz w:val="24"/>
          <w:szCs w:val="24"/>
          <w:lang w:val="en-GB"/>
        </w:rPr>
        <w:tab/>
      </w:r>
      <w:hyperlink w:anchor="_Toc35518782" w:history="1">
        <w:r w:rsidR="00C51E76" w:rsidRPr="0054647D">
          <w:rPr>
            <w:rStyle w:val="Hyperlink"/>
            <w:bCs/>
            <w:color w:val="auto"/>
            <w:sz w:val="24"/>
            <w:szCs w:val="24"/>
            <w:u w:val="none"/>
            <w:lang w:val="en-GB"/>
          </w:rPr>
          <w:t>Procedures for Nuclear Material Handlers</w:t>
        </w:r>
      </w:hyperlink>
    </w:p>
    <w:p w14:paraId="30415ABC" w14:textId="04803663" w:rsidR="00C51E76" w:rsidRPr="0054647D" w:rsidRDefault="00CD339C" w:rsidP="001071E7">
      <w:pPr>
        <w:spacing w:before="120"/>
        <w:jc w:val="both"/>
        <w:rPr>
          <w:sz w:val="24"/>
          <w:szCs w:val="24"/>
          <w:lang w:val="en-GB"/>
        </w:rPr>
      </w:pPr>
      <w:r>
        <w:rPr>
          <w:bCs/>
          <w:sz w:val="24"/>
          <w:szCs w:val="24"/>
          <w:lang w:val="en-GB"/>
        </w:rPr>
        <w:t>3</w:t>
      </w:r>
      <w:r w:rsidR="004F5C18">
        <w:rPr>
          <w:bCs/>
          <w:sz w:val="24"/>
          <w:szCs w:val="24"/>
          <w:lang w:val="en-GB"/>
        </w:rPr>
        <w:t>9</w:t>
      </w:r>
      <w:r w:rsidR="00C51E76" w:rsidRPr="0054647D">
        <w:rPr>
          <w:bCs/>
          <w:sz w:val="24"/>
          <w:szCs w:val="24"/>
          <w:lang w:val="en-GB"/>
        </w:rPr>
        <w:t xml:space="preserve">. </w:t>
      </w:r>
      <w:r w:rsidR="008C5EF8" w:rsidRPr="0054647D">
        <w:rPr>
          <w:bCs/>
          <w:sz w:val="24"/>
          <w:szCs w:val="24"/>
          <w:lang w:val="en-GB"/>
        </w:rPr>
        <w:tab/>
      </w:r>
      <w:hyperlink w:anchor="_Toc35518783" w:history="1">
        <w:r w:rsidR="00C51E76" w:rsidRPr="0054647D">
          <w:rPr>
            <w:rStyle w:val="Hyperlink"/>
            <w:bCs/>
            <w:color w:val="auto"/>
            <w:sz w:val="24"/>
            <w:szCs w:val="24"/>
            <w:u w:val="none"/>
            <w:lang w:val="en-GB"/>
          </w:rPr>
          <w:t>Protection of Technical Means for Access Control</w:t>
        </w:r>
      </w:hyperlink>
    </w:p>
    <w:p w14:paraId="5642A52E" w14:textId="04A650F5" w:rsidR="00C51E76" w:rsidRDefault="004F5C18" w:rsidP="001071E7">
      <w:pPr>
        <w:spacing w:before="120"/>
        <w:jc w:val="both"/>
        <w:rPr>
          <w:rStyle w:val="Hyperlink"/>
          <w:bCs/>
          <w:color w:val="auto"/>
          <w:sz w:val="24"/>
          <w:szCs w:val="24"/>
          <w:u w:val="none"/>
          <w:lang w:val="en-GB"/>
        </w:rPr>
      </w:pPr>
      <w:r>
        <w:rPr>
          <w:bCs/>
          <w:sz w:val="24"/>
          <w:szCs w:val="24"/>
          <w:lang w:val="en-GB"/>
        </w:rPr>
        <w:t>40</w:t>
      </w:r>
      <w:r w:rsidR="00C51E76" w:rsidRPr="0054647D">
        <w:rPr>
          <w:bCs/>
          <w:sz w:val="24"/>
          <w:szCs w:val="24"/>
          <w:lang w:val="en-GB"/>
        </w:rPr>
        <w:t xml:space="preserve">. </w:t>
      </w:r>
      <w:r w:rsidR="008C5EF8" w:rsidRPr="0054647D">
        <w:rPr>
          <w:bCs/>
          <w:sz w:val="24"/>
          <w:szCs w:val="24"/>
          <w:lang w:val="en-GB"/>
        </w:rPr>
        <w:tab/>
      </w:r>
      <w:hyperlink w:anchor="_Toc35518784" w:history="1">
        <w:r w:rsidR="00C51E76" w:rsidRPr="0054647D">
          <w:rPr>
            <w:rStyle w:val="Hyperlink"/>
            <w:bCs/>
            <w:color w:val="auto"/>
            <w:sz w:val="24"/>
            <w:szCs w:val="24"/>
            <w:u w:val="none"/>
            <w:lang w:val="en-GB"/>
          </w:rPr>
          <w:t>Movements of Nuclear Material within a Limited Access Area</w:t>
        </w:r>
      </w:hyperlink>
    </w:p>
    <w:p w14:paraId="55C7A91B" w14:textId="77777777" w:rsidR="00B3144D" w:rsidRPr="0054647D" w:rsidRDefault="00B3144D" w:rsidP="001071E7">
      <w:pPr>
        <w:spacing w:before="120"/>
        <w:jc w:val="both"/>
        <w:rPr>
          <w:sz w:val="24"/>
          <w:szCs w:val="24"/>
          <w:lang w:val="en-GB"/>
        </w:rPr>
      </w:pPr>
    </w:p>
    <w:p w14:paraId="4E1E92AC" w14:textId="2C2D226F" w:rsidR="0086020E" w:rsidRDefault="0086020E" w:rsidP="0086020E">
      <w:pPr>
        <w:spacing w:before="120"/>
        <w:ind w:left="720"/>
        <w:jc w:val="center"/>
        <w:rPr>
          <w:i/>
          <w:sz w:val="24"/>
          <w:szCs w:val="24"/>
          <w:lang w:val="en-GB"/>
        </w:rPr>
      </w:pPr>
      <w:r w:rsidRPr="0054647D">
        <w:rPr>
          <w:i/>
          <w:sz w:val="24"/>
          <w:szCs w:val="24"/>
          <w:lang w:val="en-GB"/>
        </w:rPr>
        <w:t>Requirements for Protection against Unauthorised Removal of Nuclear Material in Use and Storage</w:t>
      </w:r>
      <w:r>
        <w:rPr>
          <w:i/>
          <w:sz w:val="24"/>
          <w:szCs w:val="24"/>
          <w:lang w:val="en-GB"/>
        </w:rPr>
        <w:t xml:space="preserve"> - </w:t>
      </w:r>
      <w:hyperlink w:anchor="_Toc35518779" w:history="1">
        <w:r w:rsidRPr="005B747B">
          <w:rPr>
            <w:rStyle w:val="Hyperlink"/>
            <w:bCs/>
            <w:i/>
            <w:color w:val="auto"/>
            <w:szCs w:val="22"/>
            <w:u w:val="none"/>
            <w:lang w:val="en-GB"/>
          </w:rPr>
          <w:t>Category II Nuclear Material</w:t>
        </w:r>
      </w:hyperlink>
    </w:p>
    <w:p w14:paraId="0D09060F" w14:textId="77777777" w:rsidR="0086020E" w:rsidRPr="0086020E" w:rsidRDefault="0086020E" w:rsidP="00200BA7">
      <w:pPr>
        <w:spacing w:before="120"/>
        <w:jc w:val="center"/>
        <w:rPr>
          <w:rStyle w:val="Hyperlink"/>
          <w:bCs/>
          <w:iCs/>
          <w:color w:val="auto"/>
          <w:szCs w:val="22"/>
          <w:u w:val="none"/>
          <w:lang w:val="en-GB"/>
        </w:rPr>
      </w:pPr>
    </w:p>
    <w:p w14:paraId="192C20E7" w14:textId="7BD1D56B" w:rsidR="00B6675A" w:rsidRPr="00F7674F" w:rsidRDefault="00B6675A" w:rsidP="00B6675A">
      <w:pPr>
        <w:pStyle w:val="Heading3"/>
        <w:spacing w:before="120" w:line="240" w:lineRule="auto"/>
        <w:jc w:val="both"/>
        <w:rPr>
          <w:rFonts w:ascii="Times New Roman" w:hAnsi="Times New Roman"/>
          <w:b w:val="0"/>
          <w:sz w:val="24"/>
          <w:szCs w:val="24"/>
          <w:lang w:val="en-GB"/>
        </w:rPr>
      </w:pPr>
      <w:r w:rsidRPr="00F7674F">
        <w:rPr>
          <w:b w:val="0"/>
          <w:bCs w:val="0"/>
          <w:iCs/>
          <w:szCs w:val="22"/>
          <w:lang w:val="en-GB"/>
        </w:rPr>
        <w:t>4</w:t>
      </w:r>
      <w:r w:rsidR="004F5C18" w:rsidRPr="00F7674F">
        <w:rPr>
          <w:b w:val="0"/>
          <w:bCs w:val="0"/>
          <w:iCs/>
          <w:szCs w:val="22"/>
          <w:lang w:val="en-GB"/>
        </w:rPr>
        <w:t>1</w:t>
      </w:r>
      <w:r w:rsidRPr="00F7674F">
        <w:rPr>
          <w:b w:val="0"/>
          <w:bCs w:val="0"/>
          <w:iCs/>
          <w:szCs w:val="22"/>
          <w:lang w:val="en-GB"/>
        </w:rPr>
        <w:t>.</w:t>
      </w:r>
      <w:r>
        <w:rPr>
          <w:iCs/>
          <w:szCs w:val="22"/>
          <w:lang w:val="en-GB"/>
        </w:rPr>
        <w:tab/>
      </w:r>
      <w:r w:rsidRPr="00F7674F">
        <w:rPr>
          <w:rFonts w:ascii="Times New Roman" w:hAnsi="Times New Roman"/>
          <w:b w:val="0"/>
          <w:sz w:val="24"/>
          <w:szCs w:val="24"/>
          <w:lang w:val="en-GB"/>
        </w:rPr>
        <w:t xml:space="preserve">Additional Requirements to be Implemented </w:t>
      </w:r>
      <w:r w:rsidR="00774488">
        <w:rPr>
          <w:rFonts w:ascii="Times New Roman" w:hAnsi="Times New Roman"/>
          <w:b w:val="0"/>
          <w:sz w:val="24"/>
          <w:szCs w:val="24"/>
          <w:lang w:val="en-GB"/>
        </w:rPr>
        <w:t>for Category II Nuclear Materials</w:t>
      </w:r>
    </w:p>
    <w:p w14:paraId="4BC3E8FC" w14:textId="3A6E0787" w:rsidR="00C51E76" w:rsidRPr="0054647D" w:rsidRDefault="007F6A03" w:rsidP="001071E7">
      <w:pPr>
        <w:spacing w:before="120"/>
        <w:jc w:val="both"/>
        <w:rPr>
          <w:sz w:val="24"/>
          <w:szCs w:val="24"/>
          <w:lang w:val="en-GB"/>
        </w:rPr>
      </w:pPr>
      <w:r>
        <w:rPr>
          <w:bCs/>
          <w:sz w:val="24"/>
          <w:szCs w:val="24"/>
          <w:lang w:val="en-GB"/>
        </w:rPr>
        <w:t>4</w:t>
      </w:r>
      <w:r w:rsidR="004F5C18">
        <w:rPr>
          <w:bCs/>
          <w:sz w:val="24"/>
          <w:szCs w:val="24"/>
          <w:lang w:val="en-GB"/>
        </w:rPr>
        <w:t>2</w:t>
      </w:r>
      <w:r w:rsidR="00C51E76" w:rsidRPr="0054647D">
        <w:rPr>
          <w:bCs/>
          <w:sz w:val="24"/>
          <w:szCs w:val="24"/>
          <w:lang w:val="en-GB"/>
        </w:rPr>
        <w:t xml:space="preserve">. </w:t>
      </w:r>
      <w:r w:rsidR="008C5EF8" w:rsidRPr="0054647D">
        <w:rPr>
          <w:bCs/>
          <w:sz w:val="24"/>
          <w:szCs w:val="24"/>
          <w:lang w:val="en-GB"/>
        </w:rPr>
        <w:tab/>
      </w:r>
      <w:hyperlink w:anchor="_Toc35518786" w:history="1">
        <w:r w:rsidR="00C51E76" w:rsidRPr="0054647D">
          <w:rPr>
            <w:rStyle w:val="Hyperlink"/>
            <w:bCs/>
            <w:color w:val="auto"/>
            <w:sz w:val="24"/>
            <w:szCs w:val="24"/>
            <w:u w:val="none"/>
            <w:lang w:val="en-GB"/>
          </w:rPr>
          <w:t xml:space="preserve">Protected </w:t>
        </w:r>
        <w:r w:rsidR="00C51E76" w:rsidRPr="00B6675A">
          <w:rPr>
            <w:rStyle w:val="Hyperlink"/>
            <w:bCs/>
            <w:color w:val="auto"/>
            <w:sz w:val="24"/>
            <w:szCs w:val="24"/>
            <w:u w:val="none"/>
            <w:lang w:val="en-GB"/>
          </w:rPr>
          <w:t>area</w:t>
        </w:r>
      </w:hyperlink>
    </w:p>
    <w:p w14:paraId="35CDDFEB" w14:textId="2FE53EE0" w:rsidR="00C51E76" w:rsidRPr="0054647D" w:rsidRDefault="007F6A03" w:rsidP="001071E7">
      <w:pPr>
        <w:spacing w:before="120"/>
        <w:jc w:val="both"/>
        <w:rPr>
          <w:sz w:val="24"/>
          <w:szCs w:val="24"/>
          <w:lang w:val="en-GB"/>
        </w:rPr>
      </w:pPr>
      <w:r>
        <w:rPr>
          <w:bCs/>
          <w:sz w:val="24"/>
          <w:szCs w:val="24"/>
          <w:lang w:val="en-GB"/>
        </w:rPr>
        <w:t>4</w:t>
      </w:r>
      <w:r w:rsidR="004F5C18">
        <w:rPr>
          <w:bCs/>
          <w:sz w:val="24"/>
          <w:szCs w:val="24"/>
          <w:lang w:val="en-GB"/>
        </w:rPr>
        <w:t>3</w:t>
      </w:r>
      <w:r w:rsidR="00C51E76" w:rsidRPr="0054647D">
        <w:rPr>
          <w:bCs/>
          <w:sz w:val="24"/>
          <w:szCs w:val="24"/>
          <w:lang w:val="en-GB"/>
        </w:rPr>
        <w:t xml:space="preserve">. </w:t>
      </w:r>
      <w:r w:rsidR="008C5EF8" w:rsidRPr="0054647D">
        <w:rPr>
          <w:bCs/>
          <w:sz w:val="24"/>
          <w:szCs w:val="24"/>
          <w:lang w:val="en-GB"/>
        </w:rPr>
        <w:tab/>
      </w:r>
      <w:hyperlink w:anchor="_Toc35518787" w:history="1">
        <w:r w:rsidR="00C51E76" w:rsidRPr="0054647D">
          <w:rPr>
            <w:rStyle w:val="Hyperlink"/>
            <w:bCs/>
            <w:color w:val="auto"/>
            <w:sz w:val="24"/>
            <w:szCs w:val="24"/>
            <w:u w:val="none"/>
            <w:lang w:val="en-GB"/>
          </w:rPr>
          <w:t>Detection and Prevention of Unauthorised Access</w:t>
        </w:r>
      </w:hyperlink>
    </w:p>
    <w:p w14:paraId="36140214" w14:textId="786715DE" w:rsidR="00C51E76" w:rsidRPr="0054647D" w:rsidRDefault="007F6A03" w:rsidP="001071E7">
      <w:pPr>
        <w:spacing w:before="120"/>
        <w:jc w:val="both"/>
        <w:rPr>
          <w:sz w:val="24"/>
          <w:szCs w:val="24"/>
          <w:lang w:val="en-GB"/>
        </w:rPr>
      </w:pPr>
      <w:r>
        <w:rPr>
          <w:bCs/>
          <w:sz w:val="24"/>
          <w:szCs w:val="24"/>
          <w:lang w:val="en-GB"/>
        </w:rPr>
        <w:t>4</w:t>
      </w:r>
      <w:r w:rsidR="004F5C18">
        <w:rPr>
          <w:bCs/>
          <w:sz w:val="24"/>
          <w:szCs w:val="24"/>
          <w:lang w:val="en-GB"/>
        </w:rPr>
        <w:t>4</w:t>
      </w:r>
      <w:r w:rsidR="00C51E76" w:rsidRPr="0054647D">
        <w:rPr>
          <w:bCs/>
          <w:sz w:val="24"/>
          <w:szCs w:val="24"/>
          <w:lang w:val="en-GB"/>
        </w:rPr>
        <w:t xml:space="preserve">. </w:t>
      </w:r>
      <w:r w:rsidR="00EB1347" w:rsidRPr="0054647D">
        <w:rPr>
          <w:bCs/>
          <w:sz w:val="24"/>
          <w:szCs w:val="24"/>
          <w:lang w:val="en-GB"/>
        </w:rPr>
        <w:tab/>
      </w:r>
      <w:hyperlink w:anchor="_Toc35518788" w:history="1">
        <w:r w:rsidR="00C51E76" w:rsidRPr="0054647D">
          <w:rPr>
            <w:rStyle w:val="Hyperlink"/>
            <w:bCs/>
            <w:color w:val="auto"/>
            <w:sz w:val="24"/>
            <w:szCs w:val="24"/>
            <w:u w:val="none"/>
            <w:lang w:val="en-GB"/>
          </w:rPr>
          <w:t>Authorised Access to Protected Area</w:t>
        </w:r>
      </w:hyperlink>
    </w:p>
    <w:p w14:paraId="38A08C96" w14:textId="2725D249" w:rsidR="00C51E76" w:rsidRPr="0054647D" w:rsidRDefault="007F6A03" w:rsidP="001071E7">
      <w:pPr>
        <w:spacing w:before="120"/>
        <w:jc w:val="both"/>
        <w:rPr>
          <w:sz w:val="24"/>
          <w:szCs w:val="24"/>
          <w:lang w:val="en-GB"/>
        </w:rPr>
      </w:pPr>
      <w:r>
        <w:rPr>
          <w:bCs/>
          <w:sz w:val="24"/>
          <w:szCs w:val="24"/>
          <w:lang w:val="en-GB"/>
        </w:rPr>
        <w:t>4</w:t>
      </w:r>
      <w:r w:rsidR="004F5C18">
        <w:rPr>
          <w:bCs/>
          <w:sz w:val="24"/>
          <w:szCs w:val="24"/>
          <w:lang w:val="en-GB"/>
        </w:rPr>
        <w:t>5</w:t>
      </w:r>
      <w:r w:rsidR="00C51E76" w:rsidRPr="0054647D">
        <w:rPr>
          <w:bCs/>
          <w:sz w:val="24"/>
          <w:szCs w:val="24"/>
          <w:lang w:val="en-GB"/>
        </w:rPr>
        <w:t xml:space="preserve">. </w:t>
      </w:r>
      <w:r w:rsidR="00EB1347" w:rsidRPr="0054647D">
        <w:rPr>
          <w:bCs/>
          <w:sz w:val="24"/>
          <w:szCs w:val="24"/>
          <w:lang w:val="en-GB"/>
        </w:rPr>
        <w:tab/>
      </w:r>
      <w:hyperlink w:anchor="_Toc35518789" w:history="1">
        <w:r w:rsidR="00C51E76" w:rsidRPr="0054647D">
          <w:rPr>
            <w:rStyle w:val="Hyperlink"/>
            <w:bCs/>
            <w:color w:val="auto"/>
            <w:sz w:val="24"/>
            <w:szCs w:val="24"/>
            <w:u w:val="none"/>
            <w:lang w:val="en-GB"/>
          </w:rPr>
          <w:t>Procedures for Nuclear Material Handlers</w:t>
        </w:r>
      </w:hyperlink>
    </w:p>
    <w:p w14:paraId="023E2FBC" w14:textId="50DE85F3" w:rsidR="00C51E76" w:rsidRPr="0054647D" w:rsidRDefault="007F6A03" w:rsidP="001071E7">
      <w:pPr>
        <w:spacing w:before="120"/>
        <w:jc w:val="both"/>
        <w:rPr>
          <w:sz w:val="24"/>
          <w:szCs w:val="24"/>
          <w:lang w:val="en-GB"/>
        </w:rPr>
      </w:pPr>
      <w:r>
        <w:rPr>
          <w:bCs/>
          <w:sz w:val="24"/>
          <w:szCs w:val="24"/>
          <w:lang w:val="en-GB"/>
        </w:rPr>
        <w:t>4</w:t>
      </w:r>
      <w:r w:rsidR="004F5C18">
        <w:rPr>
          <w:bCs/>
          <w:sz w:val="24"/>
          <w:szCs w:val="24"/>
          <w:lang w:val="en-GB"/>
        </w:rPr>
        <w:t>6</w:t>
      </w:r>
      <w:r w:rsidR="00C51E76" w:rsidRPr="0054647D">
        <w:rPr>
          <w:bCs/>
          <w:sz w:val="24"/>
          <w:szCs w:val="24"/>
          <w:lang w:val="en-GB"/>
        </w:rPr>
        <w:t xml:space="preserve">. </w:t>
      </w:r>
      <w:r w:rsidR="00EB1347" w:rsidRPr="0054647D">
        <w:rPr>
          <w:bCs/>
          <w:sz w:val="24"/>
          <w:szCs w:val="24"/>
          <w:lang w:val="en-GB"/>
        </w:rPr>
        <w:tab/>
      </w:r>
      <w:hyperlink w:anchor="_Toc35518790" w:history="1">
        <w:r w:rsidR="00C51E76" w:rsidRPr="0054647D">
          <w:rPr>
            <w:rStyle w:val="Hyperlink"/>
            <w:bCs/>
            <w:color w:val="auto"/>
            <w:sz w:val="24"/>
            <w:szCs w:val="24"/>
            <w:u w:val="none"/>
            <w:lang w:val="en-GB"/>
          </w:rPr>
          <w:t>On-Site Movements of Nuclear Material between Protected Areas</w:t>
        </w:r>
      </w:hyperlink>
    </w:p>
    <w:p w14:paraId="26B9FF96" w14:textId="4C24C685" w:rsidR="00C51E76" w:rsidRPr="0054647D" w:rsidRDefault="007F6A03" w:rsidP="001071E7">
      <w:pPr>
        <w:spacing w:before="120"/>
        <w:jc w:val="both"/>
        <w:rPr>
          <w:sz w:val="24"/>
          <w:szCs w:val="24"/>
          <w:lang w:val="en-GB"/>
        </w:rPr>
      </w:pPr>
      <w:r>
        <w:rPr>
          <w:bCs/>
          <w:sz w:val="24"/>
          <w:szCs w:val="24"/>
          <w:lang w:val="en-GB"/>
        </w:rPr>
        <w:t>4</w:t>
      </w:r>
      <w:r w:rsidR="004F5C18">
        <w:rPr>
          <w:bCs/>
          <w:sz w:val="24"/>
          <w:szCs w:val="24"/>
          <w:lang w:val="en-GB"/>
        </w:rPr>
        <w:t>7</w:t>
      </w:r>
      <w:r w:rsidR="00C51E76" w:rsidRPr="0054647D">
        <w:rPr>
          <w:bCs/>
          <w:sz w:val="24"/>
          <w:szCs w:val="24"/>
          <w:lang w:val="en-GB"/>
        </w:rPr>
        <w:t xml:space="preserve">. </w:t>
      </w:r>
      <w:r w:rsidR="00EB1347" w:rsidRPr="0054647D">
        <w:rPr>
          <w:bCs/>
          <w:sz w:val="24"/>
          <w:szCs w:val="24"/>
          <w:lang w:val="en-GB"/>
        </w:rPr>
        <w:tab/>
      </w:r>
      <w:hyperlink w:anchor="_Toc35518791" w:history="1">
        <w:r w:rsidR="00C51E76" w:rsidRPr="0054647D">
          <w:rPr>
            <w:rStyle w:val="Hyperlink"/>
            <w:bCs/>
            <w:color w:val="auto"/>
            <w:sz w:val="24"/>
            <w:szCs w:val="24"/>
            <w:u w:val="none"/>
            <w:lang w:val="en-GB"/>
          </w:rPr>
          <w:t>Alarm Stations</w:t>
        </w:r>
      </w:hyperlink>
    </w:p>
    <w:p w14:paraId="488EF17D" w14:textId="7EF7D456" w:rsidR="00C51E76" w:rsidRPr="0054647D" w:rsidRDefault="007F6A03" w:rsidP="001071E7">
      <w:pPr>
        <w:spacing w:before="120"/>
        <w:jc w:val="both"/>
        <w:rPr>
          <w:sz w:val="24"/>
          <w:szCs w:val="24"/>
          <w:lang w:val="en-GB"/>
        </w:rPr>
      </w:pPr>
      <w:r>
        <w:rPr>
          <w:bCs/>
          <w:sz w:val="24"/>
          <w:szCs w:val="24"/>
          <w:lang w:val="en-GB"/>
        </w:rPr>
        <w:t>4</w:t>
      </w:r>
      <w:r w:rsidR="004F5C18">
        <w:rPr>
          <w:bCs/>
          <w:sz w:val="24"/>
          <w:szCs w:val="24"/>
          <w:lang w:val="en-GB"/>
        </w:rPr>
        <w:t>8</w:t>
      </w:r>
      <w:r w:rsidR="00C51E76" w:rsidRPr="0054647D">
        <w:rPr>
          <w:bCs/>
          <w:sz w:val="24"/>
          <w:szCs w:val="24"/>
          <w:lang w:val="en-GB"/>
        </w:rPr>
        <w:t xml:space="preserve">. </w:t>
      </w:r>
      <w:r w:rsidR="00EB1347" w:rsidRPr="0054647D">
        <w:rPr>
          <w:bCs/>
          <w:sz w:val="24"/>
          <w:szCs w:val="24"/>
          <w:lang w:val="en-GB"/>
        </w:rPr>
        <w:tab/>
      </w:r>
      <w:hyperlink w:anchor="_Toc35518792" w:history="1">
        <w:r w:rsidR="00C51E76" w:rsidRPr="0054647D">
          <w:rPr>
            <w:rStyle w:val="Hyperlink"/>
            <w:bCs/>
            <w:color w:val="auto"/>
            <w:sz w:val="24"/>
            <w:szCs w:val="24"/>
            <w:u w:val="none"/>
            <w:lang w:val="en-GB"/>
          </w:rPr>
          <w:t>Guards and Response Forces</w:t>
        </w:r>
      </w:hyperlink>
    </w:p>
    <w:p w14:paraId="7617B46F" w14:textId="29B5DF5C" w:rsidR="002530EB" w:rsidRDefault="007F6A03" w:rsidP="001071E7">
      <w:pPr>
        <w:spacing w:before="120"/>
        <w:jc w:val="both"/>
        <w:rPr>
          <w:rStyle w:val="Hyperlink"/>
          <w:bCs/>
          <w:color w:val="auto"/>
          <w:sz w:val="24"/>
          <w:szCs w:val="24"/>
          <w:u w:val="none"/>
          <w:lang w:val="en-GB"/>
        </w:rPr>
      </w:pPr>
      <w:r>
        <w:rPr>
          <w:bCs/>
          <w:sz w:val="24"/>
          <w:szCs w:val="24"/>
          <w:lang w:val="en-GB"/>
        </w:rPr>
        <w:t>4</w:t>
      </w:r>
      <w:r w:rsidR="0025280A">
        <w:rPr>
          <w:bCs/>
          <w:sz w:val="24"/>
          <w:szCs w:val="24"/>
          <w:lang w:val="en-GB"/>
        </w:rPr>
        <w:t>9</w:t>
      </w:r>
      <w:r w:rsidR="00C51E76" w:rsidRPr="0054647D">
        <w:rPr>
          <w:bCs/>
          <w:sz w:val="24"/>
          <w:szCs w:val="24"/>
          <w:lang w:val="en-GB"/>
        </w:rPr>
        <w:t xml:space="preserve">. </w:t>
      </w:r>
      <w:r w:rsidR="00EB1347" w:rsidRPr="0054647D">
        <w:rPr>
          <w:bCs/>
          <w:sz w:val="24"/>
          <w:szCs w:val="24"/>
          <w:lang w:val="en-GB"/>
        </w:rPr>
        <w:tab/>
      </w:r>
      <w:hyperlink w:anchor="_Toc35518793" w:history="1">
        <w:r w:rsidR="00C51E76" w:rsidRPr="0054647D">
          <w:rPr>
            <w:rStyle w:val="Hyperlink"/>
            <w:bCs/>
            <w:color w:val="auto"/>
            <w:sz w:val="24"/>
            <w:szCs w:val="24"/>
            <w:u w:val="none"/>
            <w:lang w:val="en-GB"/>
          </w:rPr>
          <w:t>Evaluation of Physical Protection Measures and System</w:t>
        </w:r>
      </w:hyperlink>
    </w:p>
    <w:p w14:paraId="1EE00F50" w14:textId="77777777" w:rsidR="004A7E4D" w:rsidRDefault="004A7E4D" w:rsidP="001071E7">
      <w:pPr>
        <w:spacing w:before="120"/>
        <w:jc w:val="both"/>
        <w:rPr>
          <w:rStyle w:val="Hyperlink"/>
          <w:bCs/>
          <w:color w:val="auto"/>
          <w:sz w:val="24"/>
          <w:szCs w:val="24"/>
          <w:u w:val="none"/>
          <w:lang w:val="en-GB"/>
        </w:rPr>
      </w:pPr>
    </w:p>
    <w:p w14:paraId="4B0EC9B4" w14:textId="2F6B7537" w:rsidR="004A7E4D" w:rsidRDefault="004A7E4D" w:rsidP="004A7E4D">
      <w:pPr>
        <w:spacing w:before="120"/>
        <w:ind w:left="720"/>
        <w:jc w:val="center"/>
        <w:rPr>
          <w:i/>
          <w:sz w:val="24"/>
          <w:szCs w:val="24"/>
          <w:lang w:val="en-GB"/>
        </w:rPr>
      </w:pPr>
      <w:r w:rsidRPr="0054647D">
        <w:rPr>
          <w:i/>
          <w:sz w:val="24"/>
          <w:szCs w:val="24"/>
          <w:lang w:val="en-GB"/>
        </w:rPr>
        <w:lastRenderedPageBreak/>
        <w:t>Requirements for Protection against Unauthorised Removal of Nuclear Material in Use and Storage</w:t>
      </w:r>
      <w:r>
        <w:rPr>
          <w:i/>
          <w:sz w:val="24"/>
          <w:szCs w:val="24"/>
          <w:lang w:val="en-GB"/>
        </w:rPr>
        <w:t xml:space="preserve"> - </w:t>
      </w:r>
      <w:hyperlink w:anchor="_Toc35518779" w:history="1">
        <w:r w:rsidRPr="005B747B">
          <w:rPr>
            <w:rStyle w:val="Hyperlink"/>
            <w:bCs/>
            <w:i/>
            <w:color w:val="auto"/>
            <w:szCs w:val="22"/>
            <w:u w:val="none"/>
            <w:lang w:val="en-GB"/>
          </w:rPr>
          <w:t>Category I Nuclear Material</w:t>
        </w:r>
      </w:hyperlink>
    </w:p>
    <w:p w14:paraId="115CC99F" w14:textId="77777777" w:rsidR="004A7E4D" w:rsidRPr="0086020E" w:rsidRDefault="004A7E4D" w:rsidP="004A7E4D">
      <w:pPr>
        <w:spacing w:before="120"/>
        <w:jc w:val="center"/>
        <w:rPr>
          <w:rStyle w:val="Hyperlink"/>
          <w:bCs/>
          <w:iCs/>
          <w:color w:val="auto"/>
          <w:szCs w:val="22"/>
          <w:u w:val="none"/>
          <w:lang w:val="en-GB"/>
        </w:rPr>
      </w:pPr>
    </w:p>
    <w:p w14:paraId="067204E2" w14:textId="74ED7FA3" w:rsidR="00C51E76" w:rsidRPr="00774488" w:rsidRDefault="00783FC8" w:rsidP="00783FC8">
      <w:pPr>
        <w:spacing w:before="120"/>
        <w:rPr>
          <w:i/>
          <w:szCs w:val="22"/>
          <w:lang w:val="en-GB"/>
        </w:rPr>
      </w:pPr>
      <w:r>
        <w:t>50.</w:t>
      </w:r>
      <w:r>
        <w:tab/>
      </w:r>
      <w:r w:rsidR="00774488" w:rsidRPr="00774488">
        <w:rPr>
          <w:sz w:val="24"/>
          <w:szCs w:val="24"/>
          <w:lang w:val="en-GB"/>
        </w:rPr>
        <w:t>Additional Requirements to be Implemented for Category I Nuclear Materials</w:t>
      </w:r>
    </w:p>
    <w:p w14:paraId="5F31FDA2" w14:textId="1FC02771" w:rsidR="00C51E76" w:rsidRPr="0054647D" w:rsidRDefault="007F6A03" w:rsidP="001071E7">
      <w:pPr>
        <w:spacing w:before="120"/>
        <w:jc w:val="both"/>
        <w:rPr>
          <w:sz w:val="24"/>
          <w:szCs w:val="24"/>
          <w:lang w:val="en-GB"/>
        </w:rPr>
      </w:pPr>
      <w:r>
        <w:rPr>
          <w:bCs/>
          <w:sz w:val="24"/>
          <w:szCs w:val="24"/>
          <w:lang w:val="en-GB"/>
        </w:rPr>
        <w:t>5</w:t>
      </w:r>
      <w:r w:rsidR="00783FC8">
        <w:rPr>
          <w:bCs/>
          <w:sz w:val="24"/>
          <w:szCs w:val="24"/>
          <w:lang w:val="en-GB"/>
        </w:rPr>
        <w:t>1</w:t>
      </w:r>
      <w:r w:rsidR="00C51E76" w:rsidRPr="0054647D">
        <w:rPr>
          <w:bCs/>
          <w:sz w:val="24"/>
          <w:szCs w:val="24"/>
          <w:lang w:val="en-GB"/>
        </w:rPr>
        <w:t xml:space="preserve">. </w:t>
      </w:r>
      <w:r w:rsidR="00EB1347" w:rsidRPr="0054647D">
        <w:rPr>
          <w:bCs/>
          <w:sz w:val="24"/>
          <w:szCs w:val="24"/>
          <w:lang w:val="en-GB"/>
        </w:rPr>
        <w:tab/>
      </w:r>
      <w:hyperlink w:anchor="_Toc35518795" w:history="1">
        <w:r w:rsidR="00C51E76" w:rsidRPr="0054647D">
          <w:rPr>
            <w:rStyle w:val="Hyperlink"/>
            <w:bCs/>
            <w:color w:val="auto"/>
            <w:sz w:val="24"/>
            <w:szCs w:val="24"/>
            <w:u w:val="none"/>
            <w:lang w:val="en-GB"/>
          </w:rPr>
          <w:t>Inner Area</w:t>
        </w:r>
      </w:hyperlink>
    </w:p>
    <w:p w14:paraId="1BDC1E26" w14:textId="5211396E"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2</w:t>
      </w:r>
      <w:r w:rsidR="00C51E76" w:rsidRPr="0054647D">
        <w:rPr>
          <w:bCs/>
          <w:sz w:val="24"/>
          <w:szCs w:val="24"/>
          <w:lang w:val="en-GB"/>
        </w:rPr>
        <w:t xml:space="preserve">. </w:t>
      </w:r>
      <w:r w:rsidR="00EB1347" w:rsidRPr="0054647D">
        <w:rPr>
          <w:bCs/>
          <w:sz w:val="24"/>
          <w:szCs w:val="24"/>
          <w:lang w:val="en-GB"/>
        </w:rPr>
        <w:tab/>
      </w:r>
      <w:hyperlink w:anchor="_Toc35518796" w:history="1">
        <w:r w:rsidR="00C51E76" w:rsidRPr="0054647D">
          <w:rPr>
            <w:rStyle w:val="Hyperlink"/>
            <w:bCs/>
            <w:color w:val="auto"/>
            <w:sz w:val="24"/>
            <w:szCs w:val="24"/>
            <w:u w:val="none"/>
            <w:lang w:val="en-GB"/>
          </w:rPr>
          <w:t>Detection and Prevention of Unauthorised Access to Inner Area</w:t>
        </w:r>
      </w:hyperlink>
    </w:p>
    <w:p w14:paraId="667D59AA" w14:textId="7C26367D"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3</w:t>
      </w:r>
      <w:r w:rsidR="00C51E76" w:rsidRPr="0054647D">
        <w:rPr>
          <w:bCs/>
          <w:sz w:val="24"/>
          <w:szCs w:val="24"/>
          <w:lang w:val="en-GB"/>
        </w:rPr>
        <w:t xml:space="preserve">. </w:t>
      </w:r>
      <w:r w:rsidR="00EB1347" w:rsidRPr="0054647D">
        <w:rPr>
          <w:bCs/>
          <w:sz w:val="24"/>
          <w:szCs w:val="24"/>
          <w:lang w:val="en-GB"/>
        </w:rPr>
        <w:tab/>
      </w:r>
      <w:hyperlink w:anchor="_Toc35518797" w:history="1">
        <w:r w:rsidR="00C51E76" w:rsidRPr="0054647D">
          <w:rPr>
            <w:rStyle w:val="Hyperlink"/>
            <w:bCs/>
            <w:color w:val="auto"/>
            <w:sz w:val="24"/>
            <w:szCs w:val="24"/>
            <w:u w:val="none"/>
            <w:lang w:val="en-GB"/>
          </w:rPr>
          <w:t>Authorised Access to Inner Areas</w:t>
        </w:r>
      </w:hyperlink>
    </w:p>
    <w:p w14:paraId="71E5C1FF" w14:textId="22EA4933"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4</w:t>
      </w:r>
      <w:r w:rsidR="00C51E76" w:rsidRPr="0054647D">
        <w:rPr>
          <w:bCs/>
          <w:sz w:val="24"/>
          <w:szCs w:val="24"/>
          <w:lang w:val="en-GB"/>
        </w:rPr>
        <w:t xml:space="preserve">. </w:t>
      </w:r>
      <w:r w:rsidR="00EB1347" w:rsidRPr="0054647D">
        <w:rPr>
          <w:bCs/>
          <w:sz w:val="24"/>
          <w:szCs w:val="24"/>
          <w:lang w:val="en-GB"/>
        </w:rPr>
        <w:tab/>
      </w:r>
      <w:hyperlink w:anchor="_Toc35518798" w:history="1">
        <w:r w:rsidR="00C51E76" w:rsidRPr="0054647D">
          <w:rPr>
            <w:rStyle w:val="Hyperlink"/>
            <w:bCs/>
            <w:color w:val="auto"/>
            <w:sz w:val="24"/>
            <w:szCs w:val="24"/>
            <w:u w:val="none"/>
            <w:lang w:val="en-GB"/>
          </w:rPr>
          <w:t>Continuous Surveillance of Activity in Inner Area</w:t>
        </w:r>
      </w:hyperlink>
    </w:p>
    <w:p w14:paraId="16503B6A" w14:textId="54C5A292"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5</w:t>
      </w:r>
      <w:r w:rsidR="00C51E76" w:rsidRPr="0054647D">
        <w:rPr>
          <w:bCs/>
          <w:sz w:val="24"/>
          <w:szCs w:val="24"/>
          <w:lang w:val="en-GB"/>
        </w:rPr>
        <w:t xml:space="preserve">. </w:t>
      </w:r>
      <w:r w:rsidR="00EB1347" w:rsidRPr="0054647D">
        <w:rPr>
          <w:bCs/>
          <w:sz w:val="24"/>
          <w:szCs w:val="24"/>
          <w:lang w:val="en-GB"/>
        </w:rPr>
        <w:tab/>
      </w:r>
      <w:hyperlink w:anchor="_Toc35518799" w:history="1">
        <w:r w:rsidR="00C51E76" w:rsidRPr="0054647D">
          <w:rPr>
            <w:rStyle w:val="Hyperlink"/>
            <w:bCs/>
            <w:color w:val="auto"/>
            <w:sz w:val="24"/>
            <w:szCs w:val="24"/>
            <w:u w:val="none"/>
            <w:lang w:val="en-GB"/>
          </w:rPr>
          <w:t>Access Control Records</w:t>
        </w:r>
      </w:hyperlink>
    </w:p>
    <w:p w14:paraId="1F041B04" w14:textId="74C6A68E"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6</w:t>
      </w:r>
      <w:r w:rsidR="00C51E76" w:rsidRPr="0054647D">
        <w:rPr>
          <w:bCs/>
          <w:sz w:val="24"/>
          <w:szCs w:val="24"/>
          <w:lang w:val="en-GB"/>
        </w:rPr>
        <w:t xml:space="preserve">. </w:t>
      </w:r>
      <w:r w:rsidR="00EB1347" w:rsidRPr="0054647D">
        <w:rPr>
          <w:bCs/>
          <w:sz w:val="24"/>
          <w:szCs w:val="24"/>
          <w:lang w:val="en-GB"/>
        </w:rPr>
        <w:tab/>
      </w:r>
      <w:hyperlink w:anchor="_Toc35518800" w:history="1">
        <w:r w:rsidR="00C51E76" w:rsidRPr="0054647D">
          <w:rPr>
            <w:rStyle w:val="Hyperlink"/>
            <w:bCs/>
            <w:color w:val="auto"/>
            <w:sz w:val="24"/>
            <w:szCs w:val="24"/>
            <w:u w:val="none"/>
            <w:lang w:val="en-GB"/>
          </w:rPr>
          <w:t>Hardened Room or Enclosure</w:t>
        </w:r>
      </w:hyperlink>
    </w:p>
    <w:p w14:paraId="7B8D2332" w14:textId="3BA186E4"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7</w:t>
      </w:r>
      <w:r w:rsidR="00C51E76" w:rsidRPr="0054647D">
        <w:rPr>
          <w:bCs/>
          <w:sz w:val="24"/>
          <w:szCs w:val="24"/>
          <w:lang w:val="en-GB"/>
        </w:rPr>
        <w:t xml:space="preserve">. </w:t>
      </w:r>
      <w:r w:rsidR="00EB1347" w:rsidRPr="0054647D">
        <w:rPr>
          <w:bCs/>
          <w:sz w:val="24"/>
          <w:szCs w:val="24"/>
          <w:lang w:val="en-GB"/>
        </w:rPr>
        <w:tab/>
      </w:r>
      <w:hyperlink w:anchor="_Toc35518801" w:history="1">
        <w:r w:rsidR="00C51E76" w:rsidRPr="0054647D">
          <w:rPr>
            <w:rStyle w:val="Hyperlink"/>
            <w:bCs/>
            <w:color w:val="auto"/>
            <w:sz w:val="24"/>
            <w:szCs w:val="24"/>
            <w:u w:val="none"/>
            <w:lang w:val="en-GB"/>
          </w:rPr>
          <w:t>Procedures for Nuclear Material Handlers</w:t>
        </w:r>
      </w:hyperlink>
    </w:p>
    <w:p w14:paraId="708C1E96" w14:textId="0253B322"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8</w:t>
      </w:r>
      <w:r w:rsidR="00C51E76" w:rsidRPr="0054647D">
        <w:rPr>
          <w:bCs/>
          <w:sz w:val="24"/>
          <w:szCs w:val="24"/>
          <w:lang w:val="en-GB"/>
        </w:rPr>
        <w:t xml:space="preserve">. </w:t>
      </w:r>
      <w:r w:rsidR="00EB1347" w:rsidRPr="0054647D">
        <w:rPr>
          <w:bCs/>
          <w:sz w:val="24"/>
          <w:szCs w:val="24"/>
          <w:lang w:val="en-GB"/>
        </w:rPr>
        <w:tab/>
      </w:r>
      <w:hyperlink w:anchor="_Toc35518802" w:history="1">
        <w:r w:rsidR="00C51E76" w:rsidRPr="0054647D">
          <w:rPr>
            <w:rStyle w:val="Hyperlink"/>
            <w:bCs/>
            <w:color w:val="auto"/>
            <w:sz w:val="24"/>
            <w:szCs w:val="24"/>
            <w:u w:val="none"/>
            <w:lang w:val="en-GB"/>
          </w:rPr>
          <w:t>On-Site Movements of Nuclear Material between Inner Areas</w:t>
        </w:r>
      </w:hyperlink>
    </w:p>
    <w:p w14:paraId="4A7E5036" w14:textId="3F704E87" w:rsidR="00C51E76" w:rsidRPr="0054647D" w:rsidRDefault="007F6A03" w:rsidP="001071E7">
      <w:pPr>
        <w:spacing w:before="120"/>
        <w:jc w:val="both"/>
        <w:rPr>
          <w:sz w:val="24"/>
          <w:szCs w:val="24"/>
          <w:lang w:val="en-GB"/>
        </w:rPr>
      </w:pPr>
      <w:r>
        <w:rPr>
          <w:bCs/>
          <w:sz w:val="24"/>
          <w:szCs w:val="24"/>
          <w:lang w:val="en-GB"/>
        </w:rPr>
        <w:t>5</w:t>
      </w:r>
      <w:r w:rsidR="0025280A">
        <w:rPr>
          <w:bCs/>
          <w:sz w:val="24"/>
          <w:szCs w:val="24"/>
          <w:lang w:val="en-GB"/>
        </w:rPr>
        <w:t>9</w:t>
      </w:r>
      <w:r w:rsidR="00C51E76" w:rsidRPr="0054647D">
        <w:rPr>
          <w:bCs/>
          <w:sz w:val="24"/>
          <w:szCs w:val="24"/>
          <w:lang w:val="en-GB"/>
        </w:rPr>
        <w:t xml:space="preserve">. </w:t>
      </w:r>
      <w:r w:rsidR="00EB1347" w:rsidRPr="0054647D">
        <w:rPr>
          <w:bCs/>
          <w:sz w:val="24"/>
          <w:szCs w:val="24"/>
          <w:lang w:val="en-GB"/>
        </w:rPr>
        <w:tab/>
      </w:r>
      <w:hyperlink w:anchor="_Toc35518803" w:history="1">
        <w:r w:rsidR="00C51E76" w:rsidRPr="0054647D">
          <w:rPr>
            <w:rStyle w:val="Hyperlink"/>
            <w:bCs/>
            <w:color w:val="auto"/>
            <w:sz w:val="24"/>
            <w:szCs w:val="24"/>
            <w:u w:val="none"/>
            <w:lang w:val="en-GB"/>
          </w:rPr>
          <w:t>Evaluation of Physical Protection Measures and System</w:t>
        </w:r>
      </w:hyperlink>
    </w:p>
    <w:p w14:paraId="6AD7FADC" w14:textId="77777777" w:rsidR="00EB1347" w:rsidRPr="005B747B" w:rsidRDefault="000E13D5" w:rsidP="00F7674F">
      <w:pPr>
        <w:spacing w:before="120"/>
        <w:ind w:firstLine="720"/>
        <w:jc w:val="both"/>
        <w:rPr>
          <w:i/>
          <w:szCs w:val="22"/>
          <w:lang w:val="en-GB"/>
        </w:rPr>
      </w:pPr>
      <w:r w:rsidRPr="005B747B">
        <w:rPr>
          <w:i/>
          <w:szCs w:val="22"/>
          <w:lang w:val="en-GB"/>
        </w:rPr>
        <w:t xml:space="preserve">Measures </w:t>
      </w:r>
      <w:r w:rsidR="009B1D7D" w:rsidRPr="005B747B">
        <w:rPr>
          <w:i/>
          <w:szCs w:val="22"/>
          <w:lang w:val="en-GB"/>
        </w:rPr>
        <w:t>t</w:t>
      </w:r>
      <w:r w:rsidRPr="005B747B">
        <w:rPr>
          <w:i/>
          <w:szCs w:val="22"/>
          <w:lang w:val="en-GB"/>
        </w:rPr>
        <w:t>o Locate and Recover Missing or Stolen Nuclear Material</w:t>
      </w:r>
    </w:p>
    <w:p w14:paraId="7ABFC28E" w14:textId="7EA962CB" w:rsidR="00C51E76" w:rsidRPr="0054647D" w:rsidRDefault="00EE567E" w:rsidP="001071E7">
      <w:pPr>
        <w:spacing w:before="120"/>
        <w:jc w:val="both"/>
        <w:rPr>
          <w:sz w:val="24"/>
          <w:szCs w:val="24"/>
          <w:lang w:val="en-GB"/>
        </w:rPr>
      </w:pPr>
      <w:r>
        <w:rPr>
          <w:bCs/>
          <w:sz w:val="24"/>
          <w:szCs w:val="24"/>
          <w:lang w:val="en-GB"/>
        </w:rPr>
        <w:t>60</w:t>
      </w:r>
      <w:r w:rsidR="00C51E76" w:rsidRPr="0054647D">
        <w:rPr>
          <w:bCs/>
          <w:sz w:val="24"/>
          <w:szCs w:val="24"/>
          <w:lang w:val="en-GB"/>
        </w:rPr>
        <w:t xml:space="preserve">. </w:t>
      </w:r>
      <w:r w:rsidR="00F82F20" w:rsidRPr="0054647D">
        <w:rPr>
          <w:bCs/>
          <w:sz w:val="24"/>
          <w:szCs w:val="24"/>
          <w:lang w:val="en-GB"/>
        </w:rPr>
        <w:tab/>
      </w:r>
      <w:hyperlink w:anchor="_Toc35518805" w:history="1">
        <w:r w:rsidR="00C51E76" w:rsidRPr="0054647D">
          <w:rPr>
            <w:rStyle w:val="Hyperlink"/>
            <w:bCs/>
            <w:color w:val="auto"/>
            <w:sz w:val="24"/>
            <w:szCs w:val="24"/>
            <w:u w:val="none"/>
            <w:lang w:val="en-GB"/>
          </w:rPr>
          <w:t>Associated Measures</w:t>
        </w:r>
      </w:hyperlink>
    </w:p>
    <w:p w14:paraId="2997AC83" w14:textId="77777777" w:rsidR="00C51E76" w:rsidRPr="005B747B" w:rsidRDefault="00B431B3" w:rsidP="00F7674F">
      <w:pPr>
        <w:spacing w:before="120"/>
        <w:ind w:firstLine="720"/>
        <w:jc w:val="both"/>
        <w:rPr>
          <w:i/>
          <w:szCs w:val="22"/>
          <w:lang w:val="en-GB"/>
        </w:rPr>
      </w:pPr>
      <w:hyperlink w:anchor="_Toc35518806" w:history="1">
        <w:r w:rsidR="0054647D" w:rsidRPr="005B747B">
          <w:rPr>
            <w:rStyle w:val="Hyperlink"/>
            <w:bCs/>
            <w:i/>
            <w:color w:val="auto"/>
            <w:szCs w:val="22"/>
            <w:u w:val="none"/>
            <w:lang w:val="en-GB"/>
          </w:rPr>
          <w:t>Protection of o</w:t>
        </w:r>
        <w:r w:rsidR="000E13D5" w:rsidRPr="005B747B">
          <w:rPr>
            <w:rStyle w:val="Hyperlink"/>
            <w:bCs/>
            <w:i/>
            <w:color w:val="auto"/>
            <w:szCs w:val="22"/>
            <w:u w:val="none"/>
            <w:lang w:val="en-GB"/>
          </w:rPr>
          <w:t>ther Nuclear Material</w:t>
        </w:r>
      </w:hyperlink>
    </w:p>
    <w:p w14:paraId="3AC1D8DC" w14:textId="0B2B21DA" w:rsidR="00C51E76" w:rsidRPr="0054647D" w:rsidRDefault="007F6A03" w:rsidP="001071E7">
      <w:pPr>
        <w:spacing w:before="120"/>
        <w:jc w:val="both"/>
        <w:rPr>
          <w:sz w:val="24"/>
          <w:szCs w:val="24"/>
          <w:lang w:val="en-GB"/>
        </w:rPr>
      </w:pPr>
      <w:r>
        <w:rPr>
          <w:bCs/>
          <w:sz w:val="24"/>
          <w:szCs w:val="24"/>
          <w:lang w:val="en-GB"/>
        </w:rPr>
        <w:t>6</w:t>
      </w:r>
      <w:r w:rsidR="00EE567E">
        <w:rPr>
          <w:bCs/>
          <w:sz w:val="24"/>
          <w:szCs w:val="24"/>
          <w:lang w:val="en-GB"/>
        </w:rPr>
        <w:t>1</w:t>
      </w:r>
      <w:r w:rsidR="00C51E76" w:rsidRPr="0054647D">
        <w:rPr>
          <w:bCs/>
          <w:sz w:val="24"/>
          <w:szCs w:val="24"/>
          <w:lang w:val="en-GB"/>
        </w:rPr>
        <w:t xml:space="preserve">. </w:t>
      </w:r>
      <w:r w:rsidR="00511E6F" w:rsidRPr="0054647D">
        <w:rPr>
          <w:bCs/>
          <w:sz w:val="24"/>
          <w:szCs w:val="24"/>
          <w:lang w:val="en-GB"/>
        </w:rPr>
        <w:tab/>
      </w:r>
      <w:hyperlink w:anchor="_Toc35518807" w:history="1">
        <w:r w:rsidR="00C51E76" w:rsidRPr="0054647D">
          <w:rPr>
            <w:rStyle w:val="Hyperlink"/>
            <w:bCs/>
            <w:color w:val="auto"/>
            <w:sz w:val="24"/>
            <w:szCs w:val="24"/>
            <w:u w:val="none"/>
            <w:lang w:val="en-GB"/>
          </w:rPr>
          <w:t>Prudent Management Practice</w:t>
        </w:r>
      </w:hyperlink>
    </w:p>
    <w:p w14:paraId="39A93D66" w14:textId="77777777" w:rsidR="00511E6F" w:rsidRPr="0054647D" w:rsidRDefault="00511E6F" w:rsidP="001071E7">
      <w:pPr>
        <w:spacing w:before="120"/>
        <w:jc w:val="both"/>
        <w:rPr>
          <w:sz w:val="24"/>
          <w:szCs w:val="24"/>
          <w:lang w:val="en-GB"/>
        </w:rPr>
      </w:pPr>
    </w:p>
    <w:p w14:paraId="2CA544DA" w14:textId="4670B320" w:rsidR="00C51E76" w:rsidRPr="00337457" w:rsidRDefault="00B431B3" w:rsidP="00200BA7">
      <w:pPr>
        <w:spacing w:before="120"/>
        <w:ind w:left="720" w:hanging="720"/>
        <w:jc w:val="center"/>
        <w:rPr>
          <w:rStyle w:val="Hyperlink"/>
          <w:bCs/>
          <w:color w:val="auto"/>
          <w:u w:val="none"/>
        </w:rPr>
      </w:pPr>
      <w:hyperlink w:anchor="_Toc35518808" w:history="1">
        <w:r w:rsidR="000E13D5" w:rsidRPr="0054647D">
          <w:rPr>
            <w:rStyle w:val="Hyperlink"/>
            <w:bCs/>
            <w:i/>
            <w:color w:val="auto"/>
            <w:sz w:val="24"/>
            <w:szCs w:val="24"/>
            <w:u w:val="none"/>
            <w:lang w:val="en-GB"/>
          </w:rPr>
          <w:t>Requirements for Protection against Sabotage of Nuclear Facilities and Nuclear Material in Use and Storage</w:t>
        </w:r>
      </w:hyperlink>
      <w:r w:rsidR="00603B65">
        <w:rPr>
          <w:rStyle w:val="Hyperlink"/>
          <w:bCs/>
          <w:i/>
          <w:color w:val="auto"/>
          <w:sz w:val="24"/>
          <w:szCs w:val="24"/>
          <w:u w:val="none"/>
          <w:lang w:val="en-GB"/>
        </w:rPr>
        <w:t xml:space="preserve"> - </w:t>
      </w:r>
      <w:hyperlink w:anchor="_Toc35518809" w:history="1">
        <w:r w:rsidR="00603B65" w:rsidRPr="00337457">
          <w:rPr>
            <w:rStyle w:val="Hyperlink"/>
            <w:bCs/>
            <w:i/>
            <w:color w:val="auto"/>
            <w:sz w:val="24"/>
            <w:szCs w:val="24"/>
            <w:u w:val="none"/>
            <w:lang w:val="en-GB"/>
          </w:rPr>
          <w:t>Process to Design Physical Protection Systems against Sabotage</w:t>
        </w:r>
      </w:hyperlink>
    </w:p>
    <w:p w14:paraId="5B4F2E05" w14:textId="0486E7A1" w:rsidR="00C51E76" w:rsidRDefault="00C51E76" w:rsidP="00200BA7">
      <w:pPr>
        <w:spacing w:before="120"/>
        <w:jc w:val="center"/>
        <w:rPr>
          <w:rStyle w:val="Hyperlink"/>
          <w:bCs/>
          <w:i/>
          <w:color w:val="auto"/>
          <w:szCs w:val="22"/>
          <w:u w:val="none"/>
          <w:lang w:val="en-GB"/>
        </w:rPr>
      </w:pPr>
    </w:p>
    <w:p w14:paraId="2267EF50" w14:textId="35A990D4" w:rsidR="009D70CE" w:rsidRPr="00F7674F" w:rsidRDefault="009D70CE" w:rsidP="009D70CE">
      <w:pPr>
        <w:widowControl w:val="0"/>
        <w:spacing w:before="120"/>
        <w:jc w:val="both"/>
        <w:rPr>
          <w:rFonts w:eastAsia="Calibri"/>
          <w:iCs/>
          <w:sz w:val="24"/>
          <w:szCs w:val="24"/>
          <w:lang w:val="en-GB"/>
        </w:rPr>
      </w:pPr>
      <w:r>
        <w:rPr>
          <w:rStyle w:val="Hyperlink"/>
          <w:bCs/>
          <w:iCs/>
          <w:color w:val="auto"/>
          <w:szCs w:val="22"/>
          <w:u w:val="none"/>
          <w:lang w:val="en-GB"/>
        </w:rPr>
        <w:t>6</w:t>
      </w:r>
      <w:r w:rsidR="00EE567E">
        <w:rPr>
          <w:rStyle w:val="Hyperlink"/>
          <w:bCs/>
          <w:iCs/>
          <w:color w:val="auto"/>
          <w:szCs w:val="22"/>
          <w:u w:val="none"/>
          <w:lang w:val="en-GB"/>
        </w:rPr>
        <w:t>2</w:t>
      </w:r>
      <w:r>
        <w:rPr>
          <w:rStyle w:val="Hyperlink"/>
          <w:bCs/>
          <w:iCs/>
          <w:color w:val="auto"/>
          <w:szCs w:val="22"/>
          <w:u w:val="none"/>
          <w:lang w:val="en-GB"/>
        </w:rPr>
        <w:t>.</w:t>
      </w:r>
      <w:r>
        <w:rPr>
          <w:rStyle w:val="Hyperlink"/>
          <w:bCs/>
          <w:iCs/>
          <w:color w:val="auto"/>
          <w:szCs w:val="22"/>
          <w:u w:val="none"/>
          <w:lang w:val="en-GB"/>
        </w:rPr>
        <w:tab/>
      </w:r>
      <w:r w:rsidRPr="00F7674F">
        <w:rPr>
          <w:rFonts w:eastAsia="Calibri"/>
          <w:iCs/>
          <w:sz w:val="24"/>
          <w:szCs w:val="24"/>
          <w:lang w:val="en-GB"/>
        </w:rPr>
        <w:t xml:space="preserve">Additional Requirements </w:t>
      </w:r>
      <w:r w:rsidR="00337457">
        <w:rPr>
          <w:rFonts w:eastAsia="Calibri"/>
          <w:iCs/>
          <w:sz w:val="24"/>
          <w:szCs w:val="24"/>
          <w:lang w:val="en-GB"/>
        </w:rPr>
        <w:t>to</w:t>
      </w:r>
      <w:r w:rsidRPr="00F7674F">
        <w:rPr>
          <w:rFonts w:eastAsia="Calibri"/>
          <w:iCs/>
          <w:sz w:val="24"/>
          <w:szCs w:val="24"/>
          <w:lang w:val="en-GB"/>
        </w:rPr>
        <w:t xml:space="preserve"> Unauthorised Removal</w:t>
      </w:r>
      <w:r w:rsidR="00337457">
        <w:rPr>
          <w:rFonts w:eastAsia="Calibri"/>
          <w:iCs/>
          <w:sz w:val="24"/>
          <w:szCs w:val="24"/>
          <w:lang w:val="en-GB"/>
        </w:rPr>
        <w:t xml:space="preserve"> of Nuclear Material</w:t>
      </w:r>
      <w:r w:rsidRPr="00F7674F">
        <w:rPr>
          <w:rFonts w:eastAsia="Calibri"/>
          <w:iCs/>
          <w:sz w:val="24"/>
          <w:szCs w:val="24"/>
          <w:lang w:val="en-GB"/>
        </w:rPr>
        <w:t xml:space="preserve"> </w:t>
      </w:r>
    </w:p>
    <w:p w14:paraId="07A552F5" w14:textId="0A2C5692" w:rsidR="00C51E76" w:rsidRPr="0054647D" w:rsidRDefault="007F6A03" w:rsidP="001071E7">
      <w:pPr>
        <w:spacing w:before="120"/>
        <w:jc w:val="both"/>
        <w:rPr>
          <w:sz w:val="24"/>
          <w:szCs w:val="24"/>
          <w:lang w:val="en-GB"/>
        </w:rPr>
      </w:pPr>
      <w:r>
        <w:rPr>
          <w:bCs/>
          <w:sz w:val="24"/>
          <w:szCs w:val="24"/>
          <w:lang w:val="en-GB"/>
        </w:rPr>
        <w:t>6</w:t>
      </w:r>
      <w:r w:rsidR="00EE567E">
        <w:rPr>
          <w:bCs/>
          <w:sz w:val="24"/>
          <w:szCs w:val="24"/>
          <w:lang w:val="en-GB"/>
        </w:rPr>
        <w:t>3</w:t>
      </w:r>
      <w:r w:rsidR="00C51E76" w:rsidRPr="0054647D">
        <w:rPr>
          <w:bCs/>
          <w:sz w:val="24"/>
          <w:szCs w:val="24"/>
          <w:lang w:val="en-GB"/>
        </w:rPr>
        <w:t xml:space="preserve">. </w:t>
      </w:r>
      <w:r w:rsidR="00A056D4" w:rsidRPr="0054647D">
        <w:rPr>
          <w:bCs/>
          <w:sz w:val="24"/>
          <w:szCs w:val="24"/>
          <w:lang w:val="en-GB"/>
        </w:rPr>
        <w:tab/>
      </w:r>
      <w:hyperlink w:anchor="_Toc35518810" w:history="1">
        <w:r w:rsidR="00C51E76" w:rsidRPr="0054647D">
          <w:rPr>
            <w:rStyle w:val="Hyperlink"/>
            <w:bCs/>
            <w:color w:val="auto"/>
            <w:sz w:val="24"/>
            <w:szCs w:val="24"/>
            <w:u w:val="none"/>
            <w:lang w:val="en-GB"/>
          </w:rPr>
          <w:t>Sabotage Scenarios</w:t>
        </w:r>
      </w:hyperlink>
    </w:p>
    <w:p w14:paraId="6C6C2C03" w14:textId="7D03EBF4" w:rsidR="00C51E76" w:rsidRPr="0054647D" w:rsidRDefault="007F6A03" w:rsidP="001071E7">
      <w:pPr>
        <w:spacing w:before="120"/>
        <w:jc w:val="both"/>
        <w:rPr>
          <w:sz w:val="24"/>
          <w:szCs w:val="24"/>
          <w:lang w:val="en-GB"/>
        </w:rPr>
      </w:pPr>
      <w:r>
        <w:rPr>
          <w:bCs/>
          <w:sz w:val="24"/>
          <w:szCs w:val="24"/>
          <w:lang w:val="en-GB"/>
        </w:rPr>
        <w:t>6</w:t>
      </w:r>
      <w:r w:rsidR="00EE567E">
        <w:rPr>
          <w:bCs/>
          <w:sz w:val="24"/>
          <w:szCs w:val="24"/>
          <w:lang w:val="en-GB"/>
        </w:rPr>
        <w:t>4</w:t>
      </w:r>
      <w:r w:rsidR="00C51E76" w:rsidRPr="0054647D">
        <w:rPr>
          <w:bCs/>
          <w:sz w:val="24"/>
          <w:szCs w:val="24"/>
          <w:lang w:val="en-GB"/>
        </w:rPr>
        <w:t xml:space="preserve">. </w:t>
      </w:r>
      <w:r w:rsidR="00A056D4" w:rsidRPr="0054647D">
        <w:rPr>
          <w:bCs/>
          <w:sz w:val="24"/>
          <w:szCs w:val="24"/>
          <w:lang w:val="en-GB"/>
        </w:rPr>
        <w:tab/>
      </w:r>
      <w:hyperlink w:anchor="_Toc35518811" w:history="1">
        <w:r w:rsidR="00C51E76" w:rsidRPr="0054647D">
          <w:rPr>
            <w:rStyle w:val="Hyperlink"/>
            <w:bCs/>
            <w:color w:val="auto"/>
            <w:sz w:val="24"/>
            <w:szCs w:val="24"/>
            <w:u w:val="none"/>
            <w:lang w:val="en-GB"/>
          </w:rPr>
          <w:t>Assessment of Consequences and Identification of Vital Areas</w:t>
        </w:r>
      </w:hyperlink>
    </w:p>
    <w:p w14:paraId="0CE152F9" w14:textId="3B06CD49" w:rsidR="00C51E76" w:rsidRPr="0054647D" w:rsidRDefault="007F6A03" w:rsidP="001071E7">
      <w:pPr>
        <w:spacing w:before="120"/>
        <w:jc w:val="both"/>
        <w:rPr>
          <w:sz w:val="24"/>
          <w:szCs w:val="24"/>
          <w:lang w:val="en-GB"/>
        </w:rPr>
      </w:pPr>
      <w:r>
        <w:rPr>
          <w:bCs/>
          <w:sz w:val="24"/>
          <w:szCs w:val="24"/>
          <w:lang w:val="en-GB"/>
        </w:rPr>
        <w:t>6</w:t>
      </w:r>
      <w:r w:rsidR="00EE567E">
        <w:rPr>
          <w:bCs/>
          <w:sz w:val="24"/>
          <w:szCs w:val="24"/>
          <w:lang w:val="en-GB"/>
        </w:rPr>
        <w:t>5</w:t>
      </w:r>
      <w:r w:rsidR="00C51E76" w:rsidRPr="0054647D">
        <w:rPr>
          <w:bCs/>
          <w:sz w:val="24"/>
          <w:szCs w:val="24"/>
          <w:lang w:val="en-GB"/>
        </w:rPr>
        <w:t xml:space="preserve">. </w:t>
      </w:r>
      <w:r w:rsidR="00A056D4" w:rsidRPr="0054647D">
        <w:rPr>
          <w:bCs/>
          <w:sz w:val="24"/>
          <w:szCs w:val="24"/>
          <w:lang w:val="en-GB"/>
        </w:rPr>
        <w:tab/>
      </w:r>
      <w:hyperlink w:anchor="_Toc35518812" w:history="1">
        <w:r w:rsidR="00C51E76" w:rsidRPr="0054647D">
          <w:rPr>
            <w:rStyle w:val="Hyperlink"/>
            <w:bCs/>
            <w:color w:val="auto"/>
            <w:sz w:val="24"/>
            <w:szCs w:val="24"/>
            <w:u w:val="none"/>
            <w:lang w:val="en-GB"/>
          </w:rPr>
          <w:t>Physical Protection System Design</w:t>
        </w:r>
      </w:hyperlink>
    </w:p>
    <w:p w14:paraId="57DF408B" w14:textId="77777777" w:rsidR="00337457" w:rsidRDefault="00337457" w:rsidP="00200BA7">
      <w:pPr>
        <w:spacing w:before="120"/>
        <w:jc w:val="center"/>
      </w:pPr>
    </w:p>
    <w:p w14:paraId="2D64F331" w14:textId="32B1DECA" w:rsidR="00C0520A" w:rsidRPr="00337457" w:rsidRDefault="00C0520A" w:rsidP="00C0520A">
      <w:pPr>
        <w:spacing w:before="120"/>
        <w:ind w:left="720" w:hanging="720"/>
        <w:jc w:val="center"/>
        <w:rPr>
          <w:rStyle w:val="Hyperlink"/>
          <w:bCs/>
          <w:color w:val="auto"/>
          <w:u w:val="none"/>
        </w:rPr>
      </w:pPr>
      <w:hyperlink w:anchor="_Toc35518808" w:history="1">
        <w:r w:rsidRPr="0054647D">
          <w:rPr>
            <w:rStyle w:val="Hyperlink"/>
            <w:bCs/>
            <w:i/>
            <w:color w:val="auto"/>
            <w:sz w:val="24"/>
            <w:szCs w:val="24"/>
            <w:u w:val="none"/>
            <w:lang w:val="en-GB"/>
          </w:rPr>
          <w:t>Requirements for Protection against Sabotage of Nuclear Facilities and Nuclear Material in Use and Storage</w:t>
        </w:r>
      </w:hyperlink>
      <w:r>
        <w:rPr>
          <w:rStyle w:val="Hyperlink"/>
          <w:bCs/>
          <w:i/>
          <w:color w:val="auto"/>
          <w:sz w:val="24"/>
          <w:szCs w:val="24"/>
          <w:u w:val="none"/>
          <w:lang w:val="en-GB"/>
        </w:rPr>
        <w:t xml:space="preserve"> - </w:t>
      </w:r>
      <w:hyperlink w:anchor="_Toc35518813" w:history="1">
        <w:r w:rsidRPr="00C0520A">
          <w:rPr>
            <w:rStyle w:val="Hyperlink"/>
            <w:bCs/>
            <w:i/>
            <w:color w:val="auto"/>
            <w:sz w:val="24"/>
            <w:szCs w:val="24"/>
            <w:u w:val="none"/>
            <w:lang w:val="en-GB"/>
          </w:rPr>
          <w:t>Nuclear Installations and Nuclear Material with High Radiological Consequence</w:t>
        </w:r>
      </w:hyperlink>
    </w:p>
    <w:p w14:paraId="3B38D2E1" w14:textId="36635B12" w:rsidR="00C51E76" w:rsidRPr="00C0520A" w:rsidRDefault="00C51E76" w:rsidP="00200BA7">
      <w:pPr>
        <w:spacing w:before="120"/>
        <w:jc w:val="center"/>
        <w:rPr>
          <w:rStyle w:val="Hyperlink"/>
          <w:bCs/>
          <w:color w:val="auto"/>
          <w:sz w:val="24"/>
          <w:szCs w:val="24"/>
          <w:u w:val="none"/>
        </w:rPr>
      </w:pPr>
    </w:p>
    <w:p w14:paraId="0DFED2F7" w14:textId="0B3B5153" w:rsidR="00C51E76" w:rsidRPr="0054647D" w:rsidRDefault="007F6A03" w:rsidP="001071E7">
      <w:pPr>
        <w:spacing w:before="120"/>
        <w:jc w:val="both"/>
        <w:rPr>
          <w:sz w:val="24"/>
          <w:szCs w:val="24"/>
          <w:lang w:val="en-GB"/>
        </w:rPr>
      </w:pPr>
      <w:r>
        <w:rPr>
          <w:bCs/>
          <w:sz w:val="24"/>
          <w:szCs w:val="24"/>
          <w:lang w:val="en-GB"/>
        </w:rPr>
        <w:t>6</w:t>
      </w:r>
      <w:r w:rsidR="00EE567E">
        <w:rPr>
          <w:bCs/>
          <w:sz w:val="24"/>
          <w:szCs w:val="24"/>
          <w:lang w:val="en-GB"/>
        </w:rPr>
        <w:t>6</w:t>
      </w:r>
      <w:r w:rsidR="00C51E76" w:rsidRPr="0054647D">
        <w:rPr>
          <w:bCs/>
          <w:sz w:val="24"/>
          <w:szCs w:val="24"/>
          <w:lang w:val="en-GB"/>
        </w:rPr>
        <w:t>.</w:t>
      </w:r>
      <w:r w:rsidR="00F7674F">
        <w:rPr>
          <w:bCs/>
          <w:sz w:val="24"/>
          <w:szCs w:val="24"/>
          <w:lang w:val="en-GB"/>
        </w:rPr>
        <w:tab/>
      </w:r>
      <w:hyperlink w:anchor="_Toc35518814" w:history="1">
        <w:r w:rsidR="00C51E76" w:rsidRPr="0054647D">
          <w:rPr>
            <w:rStyle w:val="Hyperlink"/>
            <w:bCs/>
            <w:color w:val="auto"/>
            <w:sz w:val="24"/>
            <w:szCs w:val="24"/>
            <w:u w:val="none"/>
            <w:lang w:val="en-GB"/>
          </w:rPr>
          <w:t>Vital Areas</w:t>
        </w:r>
      </w:hyperlink>
    </w:p>
    <w:p w14:paraId="03CA4381" w14:textId="77777777" w:rsidR="00C0520A" w:rsidRDefault="00C0520A" w:rsidP="00F7674F">
      <w:pPr>
        <w:spacing w:before="120"/>
        <w:ind w:left="720"/>
        <w:jc w:val="both"/>
      </w:pPr>
    </w:p>
    <w:p w14:paraId="586BA49A" w14:textId="3AE89B58" w:rsidR="00C0520A" w:rsidRPr="00337457" w:rsidRDefault="00C0520A" w:rsidP="00C0520A">
      <w:pPr>
        <w:spacing w:before="120"/>
        <w:ind w:left="720" w:hanging="720"/>
        <w:jc w:val="center"/>
        <w:rPr>
          <w:rStyle w:val="Hyperlink"/>
          <w:bCs/>
          <w:color w:val="auto"/>
          <w:u w:val="none"/>
        </w:rPr>
      </w:pPr>
      <w:hyperlink w:anchor="_Toc35518808" w:history="1">
        <w:r w:rsidRPr="0054647D">
          <w:rPr>
            <w:rStyle w:val="Hyperlink"/>
            <w:bCs/>
            <w:i/>
            <w:color w:val="auto"/>
            <w:sz w:val="24"/>
            <w:szCs w:val="24"/>
            <w:u w:val="none"/>
            <w:lang w:val="en-GB"/>
          </w:rPr>
          <w:t>Requirements for Protection against Sabotage of Nuclear Facilities and Nuclear Material in Use and Storage</w:t>
        </w:r>
      </w:hyperlink>
      <w:r>
        <w:rPr>
          <w:rStyle w:val="Hyperlink"/>
          <w:bCs/>
          <w:i/>
          <w:color w:val="auto"/>
          <w:sz w:val="24"/>
          <w:szCs w:val="24"/>
          <w:u w:val="none"/>
          <w:lang w:val="en-GB"/>
        </w:rPr>
        <w:t xml:space="preserve"> - </w:t>
      </w:r>
      <w:hyperlink w:anchor="_Toc35518815" w:history="1">
        <w:r w:rsidRPr="00C0520A">
          <w:rPr>
            <w:rStyle w:val="Hyperlink"/>
            <w:bCs/>
            <w:i/>
            <w:color w:val="auto"/>
            <w:sz w:val="24"/>
            <w:szCs w:val="24"/>
            <w:u w:val="none"/>
            <w:lang w:val="en-GB"/>
          </w:rPr>
          <w:t>Nuclear Installations and Nuclear Material with Unacceptable Radiological Consequence</w:t>
        </w:r>
      </w:hyperlink>
    </w:p>
    <w:p w14:paraId="02299329" w14:textId="77777777" w:rsidR="00C0520A" w:rsidRDefault="00C0520A" w:rsidP="00F7674F">
      <w:pPr>
        <w:spacing w:before="120"/>
        <w:ind w:left="720"/>
        <w:jc w:val="both"/>
      </w:pPr>
    </w:p>
    <w:p w14:paraId="28D5A6A7" w14:textId="0241CB2A" w:rsidR="00C51E76" w:rsidRPr="0054647D" w:rsidRDefault="007F6A03" w:rsidP="001071E7">
      <w:pPr>
        <w:spacing w:before="120"/>
        <w:jc w:val="both"/>
        <w:rPr>
          <w:rStyle w:val="Hyperlink"/>
          <w:bCs/>
          <w:color w:val="auto"/>
          <w:sz w:val="24"/>
          <w:szCs w:val="24"/>
          <w:u w:val="none"/>
          <w:lang w:val="en-GB"/>
        </w:rPr>
      </w:pPr>
      <w:r>
        <w:rPr>
          <w:bCs/>
          <w:sz w:val="24"/>
          <w:szCs w:val="24"/>
          <w:lang w:val="en-GB"/>
        </w:rPr>
        <w:t>6</w:t>
      </w:r>
      <w:r w:rsidR="00EE567E">
        <w:rPr>
          <w:bCs/>
          <w:sz w:val="24"/>
          <w:szCs w:val="24"/>
          <w:lang w:val="en-GB"/>
        </w:rPr>
        <w:t>7</w:t>
      </w:r>
      <w:r w:rsidR="00C51E76" w:rsidRPr="0054647D">
        <w:rPr>
          <w:bCs/>
          <w:sz w:val="24"/>
          <w:szCs w:val="24"/>
          <w:lang w:val="en-GB"/>
        </w:rPr>
        <w:t xml:space="preserve">. </w:t>
      </w:r>
      <w:r w:rsidR="00CA5E51" w:rsidRPr="0054647D">
        <w:rPr>
          <w:bCs/>
          <w:sz w:val="24"/>
          <w:szCs w:val="24"/>
          <w:lang w:val="en-GB"/>
        </w:rPr>
        <w:tab/>
      </w:r>
      <w:hyperlink w:anchor="_Toc35518816" w:history="1">
        <w:r w:rsidR="00C51E76" w:rsidRPr="0054647D">
          <w:rPr>
            <w:rStyle w:val="Hyperlink"/>
            <w:bCs/>
            <w:color w:val="auto"/>
            <w:sz w:val="24"/>
            <w:szCs w:val="24"/>
            <w:u w:val="none"/>
            <w:lang w:val="en-GB"/>
          </w:rPr>
          <w:t>Associated Measures</w:t>
        </w:r>
      </w:hyperlink>
    </w:p>
    <w:p w14:paraId="5588D17B" w14:textId="77777777" w:rsidR="00C41FCD" w:rsidRDefault="00C41FCD" w:rsidP="00F7674F">
      <w:pPr>
        <w:spacing w:before="120"/>
        <w:ind w:firstLine="720"/>
        <w:jc w:val="both"/>
        <w:rPr>
          <w:iCs/>
          <w:szCs w:val="22"/>
          <w:lang w:val="en-GB"/>
        </w:rPr>
      </w:pPr>
    </w:p>
    <w:p w14:paraId="02F4A674" w14:textId="3E3E3974" w:rsidR="00C41FCD" w:rsidRPr="00337457" w:rsidRDefault="00C41FCD" w:rsidP="00C41FCD">
      <w:pPr>
        <w:spacing w:before="120"/>
        <w:ind w:left="720" w:hanging="720"/>
        <w:jc w:val="center"/>
        <w:rPr>
          <w:rStyle w:val="Hyperlink"/>
          <w:bCs/>
          <w:color w:val="auto"/>
          <w:u w:val="none"/>
        </w:rPr>
      </w:pPr>
      <w:hyperlink w:anchor="_Toc35518808" w:history="1">
        <w:r w:rsidRPr="0054647D">
          <w:rPr>
            <w:rStyle w:val="Hyperlink"/>
            <w:bCs/>
            <w:i/>
            <w:color w:val="auto"/>
            <w:sz w:val="24"/>
            <w:szCs w:val="24"/>
            <w:u w:val="none"/>
            <w:lang w:val="en-GB"/>
          </w:rPr>
          <w:t>Requirements for Protection against Sabotage of Nuclear Facilities and Nuclear Material in Use and Storage</w:t>
        </w:r>
      </w:hyperlink>
      <w:r>
        <w:rPr>
          <w:rStyle w:val="Hyperlink"/>
          <w:bCs/>
          <w:i/>
          <w:color w:val="auto"/>
          <w:sz w:val="24"/>
          <w:szCs w:val="24"/>
          <w:u w:val="none"/>
          <w:lang w:val="en-GB"/>
        </w:rPr>
        <w:t xml:space="preserve"> - </w:t>
      </w:r>
      <w:r w:rsidRPr="00C41FCD">
        <w:rPr>
          <w:rStyle w:val="Hyperlink"/>
          <w:bCs/>
          <w:i/>
          <w:iCs/>
          <w:color w:val="auto"/>
          <w:sz w:val="24"/>
          <w:szCs w:val="24"/>
          <w:u w:val="none"/>
        </w:rPr>
        <w:t>Measures to Mitigate and Minimise Radiological Consequences of Sabotage</w:t>
      </w:r>
      <w:r w:rsidRPr="00C0520A">
        <w:rPr>
          <w:rStyle w:val="Hyperlink"/>
          <w:bCs/>
          <w:i/>
          <w:color w:val="auto"/>
          <w:sz w:val="24"/>
          <w:szCs w:val="24"/>
          <w:u w:val="none"/>
          <w:lang w:val="en-GB"/>
        </w:rPr>
        <w:t xml:space="preserve"> </w:t>
      </w:r>
    </w:p>
    <w:p w14:paraId="361FF487" w14:textId="77777777" w:rsidR="00C41FCD" w:rsidRPr="00C41FCD" w:rsidRDefault="00C41FCD" w:rsidP="00F7674F">
      <w:pPr>
        <w:spacing w:before="120"/>
        <w:ind w:firstLine="720"/>
        <w:jc w:val="both"/>
        <w:rPr>
          <w:iCs/>
          <w:szCs w:val="22"/>
          <w:lang w:val="en-GB"/>
        </w:rPr>
      </w:pPr>
    </w:p>
    <w:p w14:paraId="39FD5F18" w14:textId="12CBAA22" w:rsidR="00C51E76" w:rsidRPr="0054647D" w:rsidRDefault="007F6A03" w:rsidP="001071E7">
      <w:pPr>
        <w:spacing w:before="120"/>
        <w:jc w:val="both"/>
        <w:rPr>
          <w:sz w:val="24"/>
          <w:szCs w:val="24"/>
          <w:lang w:val="en-GB"/>
        </w:rPr>
      </w:pPr>
      <w:r>
        <w:rPr>
          <w:bCs/>
          <w:sz w:val="24"/>
          <w:szCs w:val="24"/>
          <w:lang w:val="en-GB"/>
        </w:rPr>
        <w:t>6</w:t>
      </w:r>
      <w:r w:rsidR="00EE567E">
        <w:rPr>
          <w:bCs/>
          <w:sz w:val="24"/>
          <w:szCs w:val="24"/>
          <w:lang w:val="en-GB"/>
        </w:rPr>
        <w:t>8</w:t>
      </w:r>
      <w:r w:rsidR="00C51E76" w:rsidRPr="0054647D">
        <w:rPr>
          <w:bCs/>
          <w:sz w:val="24"/>
          <w:szCs w:val="24"/>
          <w:lang w:val="en-GB"/>
        </w:rPr>
        <w:t xml:space="preserve">. </w:t>
      </w:r>
      <w:r w:rsidR="00CA5E51" w:rsidRPr="0054647D">
        <w:rPr>
          <w:bCs/>
          <w:sz w:val="24"/>
          <w:szCs w:val="24"/>
          <w:lang w:val="en-GB"/>
        </w:rPr>
        <w:tab/>
      </w:r>
      <w:hyperlink w:anchor="_Toc35518818" w:history="1">
        <w:r w:rsidR="00C51E76" w:rsidRPr="0054647D">
          <w:rPr>
            <w:rStyle w:val="Hyperlink"/>
            <w:bCs/>
            <w:color w:val="auto"/>
            <w:sz w:val="24"/>
            <w:szCs w:val="24"/>
            <w:u w:val="none"/>
            <w:lang w:val="en-GB"/>
          </w:rPr>
          <w:t>Associated Measures</w:t>
        </w:r>
      </w:hyperlink>
    </w:p>
    <w:p w14:paraId="40DE3AAD" w14:textId="77777777" w:rsidR="00C41FCD" w:rsidRDefault="00C41FCD" w:rsidP="00F7674F">
      <w:pPr>
        <w:spacing w:before="120"/>
        <w:ind w:left="720"/>
        <w:jc w:val="both"/>
      </w:pPr>
    </w:p>
    <w:p w14:paraId="23C17D75" w14:textId="345EB2BA" w:rsidR="00214B47" w:rsidRPr="00337457" w:rsidRDefault="00214B47" w:rsidP="00214B47">
      <w:pPr>
        <w:spacing w:before="120"/>
        <w:ind w:left="720" w:hanging="720"/>
        <w:jc w:val="center"/>
        <w:rPr>
          <w:rStyle w:val="Hyperlink"/>
          <w:bCs/>
          <w:color w:val="auto"/>
          <w:u w:val="none"/>
        </w:rPr>
      </w:pPr>
      <w:hyperlink w:anchor="_Toc35518808" w:history="1">
        <w:r w:rsidRPr="0054647D">
          <w:rPr>
            <w:rStyle w:val="Hyperlink"/>
            <w:bCs/>
            <w:i/>
            <w:color w:val="auto"/>
            <w:sz w:val="24"/>
            <w:szCs w:val="24"/>
            <w:u w:val="none"/>
            <w:lang w:val="en-GB"/>
          </w:rPr>
          <w:t>Requirements for Protection against Sabotage of Nuclear Facilities and Nuclear Material in Use and Storage</w:t>
        </w:r>
      </w:hyperlink>
      <w:r>
        <w:rPr>
          <w:rStyle w:val="Hyperlink"/>
          <w:bCs/>
          <w:i/>
          <w:color w:val="auto"/>
          <w:sz w:val="24"/>
          <w:szCs w:val="24"/>
          <w:u w:val="none"/>
          <w:lang w:val="en-GB"/>
        </w:rPr>
        <w:t xml:space="preserve"> - </w:t>
      </w:r>
      <w:hyperlink w:anchor="_Toc35518819" w:history="1">
        <w:r w:rsidRPr="00C41FCD">
          <w:rPr>
            <w:rStyle w:val="Hyperlink"/>
            <w:bCs/>
            <w:i/>
            <w:color w:val="auto"/>
            <w:sz w:val="24"/>
            <w:szCs w:val="24"/>
            <w:u w:val="none"/>
            <w:lang w:val="en-GB"/>
          </w:rPr>
          <w:t>Other Nuclear Installations and Nuclear Material Not Resulting in Unacceptable Radiological Consequences</w:t>
        </w:r>
      </w:hyperlink>
      <w:r w:rsidRPr="00C0520A">
        <w:rPr>
          <w:rStyle w:val="Hyperlink"/>
          <w:bCs/>
          <w:i/>
          <w:color w:val="auto"/>
          <w:sz w:val="24"/>
          <w:szCs w:val="24"/>
          <w:u w:val="none"/>
          <w:lang w:val="en-GB"/>
        </w:rPr>
        <w:t xml:space="preserve"> </w:t>
      </w:r>
    </w:p>
    <w:p w14:paraId="4835DEC8" w14:textId="667095CE" w:rsidR="00C51E76" w:rsidRPr="00C41FCD" w:rsidRDefault="00C51E76" w:rsidP="00F7674F">
      <w:pPr>
        <w:spacing w:before="120"/>
        <w:ind w:left="720"/>
        <w:jc w:val="both"/>
        <w:rPr>
          <w:rStyle w:val="Hyperlink"/>
          <w:bCs/>
          <w:color w:val="auto"/>
          <w:sz w:val="24"/>
          <w:szCs w:val="24"/>
          <w:u w:val="none"/>
        </w:rPr>
      </w:pPr>
    </w:p>
    <w:p w14:paraId="55B067EF" w14:textId="0CD325CA" w:rsidR="00C51E76" w:rsidRPr="0054647D" w:rsidRDefault="007F6A03" w:rsidP="001071E7">
      <w:pPr>
        <w:spacing w:before="120"/>
        <w:jc w:val="both"/>
        <w:rPr>
          <w:sz w:val="24"/>
          <w:szCs w:val="24"/>
          <w:lang w:val="en-GB"/>
        </w:rPr>
      </w:pPr>
      <w:r>
        <w:rPr>
          <w:bCs/>
          <w:sz w:val="24"/>
          <w:szCs w:val="24"/>
          <w:lang w:val="en-GB"/>
        </w:rPr>
        <w:t>6</w:t>
      </w:r>
      <w:r w:rsidR="00EE567E">
        <w:rPr>
          <w:bCs/>
          <w:sz w:val="24"/>
          <w:szCs w:val="24"/>
          <w:lang w:val="en-GB"/>
        </w:rPr>
        <w:t>9</w:t>
      </w:r>
      <w:r w:rsidR="00C51E76" w:rsidRPr="0054647D">
        <w:rPr>
          <w:bCs/>
          <w:sz w:val="24"/>
          <w:szCs w:val="24"/>
          <w:lang w:val="en-GB"/>
        </w:rPr>
        <w:t xml:space="preserve">. </w:t>
      </w:r>
      <w:r w:rsidR="00CA5E51" w:rsidRPr="0054647D">
        <w:rPr>
          <w:bCs/>
          <w:sz w:val="24"/>
          <w:szCs w:val="24"/>
          <w:lang w:val="en-GB"/>
        </w:rPr>
        <w:tab/>
      </w:r>
      <w:hyperlink w:anchor="_Toc35518820" w:history="1">
        <w:r w:rsidR="00C51E76" w:rsidRPr="0054647D">
          <w:rPr>
            <w:rStyle w:val="Hyperlink"/>
            <w:bCs/>
            <w:color w:val="auto"/>
            <w:sz w:val="24"/>
            <w:szCs w:val="24"/>
            <w:u w:val="none"/>
            <w:lang w:val="en-GB"/>
          </w:rPr>
          <w:t>Prudent Management Practice</w:t>
        </w:r>
      </w:hyperlink>
    </w:p>
    <w:p w14:paraId="6F430441" w14:textId="77777777" w:rsidR="00C430CC" w:rsidRPr="00A8240E" w:rsidRDefault="00C430CC" w:rsidP="00200BA7">
      <w:pPr>
        <w:spacing w:before="120"/>
        <w:jc w:val="center"/>
        <w:rPr>
          <w:lang w:val="en-US"/>
        </w:rPr>
      </w:pPr>
    </w:p>
    <w:p w14:paraId="74A6530C" w14:textId="7622DAE1" w:rsidR="00C51E76" w:rsidRPr="00DE7FAB" w:rsidRDefault="00B431B3" w:rsidP="00200BA7">
      <w:pPr>
        <w:spacing w:before="120"/>
        <w:jc w:val="center"/>
        <w:rPr>
          <w:rStyle w:val="Hyperlink"/>
          <w:bCs/>
          <w:i/>
          <w:iCs/>
          <w:color w:val="auto"/>
          <w:sz w:val="24"/>
          <w:szCs w:val="24"/>
          <w:u w:val="none"/>
          <w:lang w:val="en-US"/>
        </w:rPr>
      </w:pPr>
      <w:hyperlink w:anchor="_Toc35518821" w:history="1">
        <w:r w:rsidR="00AE43D9" w:rsidRPr="00DE7FAB">
          <w:rPr>
            <w:rStyle w:val="Hyperlink"/>
            <w:bCs/>
            <w:i/>
            <w:iCs/>
            <w:color w:val="auto"/>
            <w:sz w:val="24"/>
            <w:szCs w:val="24"/>
            <w:u w:val="none"/>
            <w:lang w:val="en-GB"/>
          </w:rPr>
          <w:t xml:space="preserve">Transport of Nuclear </w:t>
        </w:r>
        <w:r w:rsidR="00DE7FAB" w:rsidRPr="00DE7FAB">
          <w:rPr>
            <w:rStyle w:val="Hyperlink"/>
            <w:bCs/>
            <w:i/>
            <w:iCs/>
            <w:color w:val="auto"/>
            <w:sz w:val="24"/>
            <w:szCs w:val="24"/>
            <w:u w:val="none"/>
            <w:lang w:val="en-GB"/>
          </w:rPr>
          <w:t>a</w:t>
        </w:r>
        <w:r w:rsidR="00AE43D9" w:rsidRPr="00DE7FAB">
          <w:rPr>
            <w:rStyle w:val="Hyperlink"/>
            <w:bCs/>
            <w:i/>
            <w:iCs/>
            <w:color w:val="auto"/>
            <w:sz w:val="24"/>
            <w:szCs w:val="24"/>
            <w:u w:val="none"/>
            <w:lang w:val="en-GB"/>
          </w:rPr>
          <w:t xml:space="preserve">nd </w:t>
        </w:r>
        <w:r w:rsidR="00DE7FAB" w:rsidRPr="00DE7FAB">
          <w:rPr>
            <w:rStyle w:val="Hyperlink"/>
            <w:bCs/>
            <w:i/>
            <w:iCs/>
            <w:color w:val="auto"/>
            <w:sz w:val="24"/>
            <w:szCs w:val="24"/>
            <w:u w:val="none"/>
            <w:lang w:val="en-GB"/>
          </w:rPr>
          <w:t>o</w:t>
        </w:r>
        <w:r w:rsidR="00AE43D9" w:rsidRPr="00DE7FAB">
          <w:rPr>
            <w:rStyle w:val="Hyperlink"/>
            <w:bCs/>
            <w:i/>
            <w:iCs/>
            <w:color w:val="auto"/>
            <w:sz w:val="24"/>
            <w:szCs w:val="24"/>
            <w:u w:val="none"/>
            <w:lang w:val="en-GB"/>
          </w:rPr>
          <w:t>ther Radioactive Material</w:t>
        </w:r>
      </w:hyperlink>
      <w:r w:rsidR="00DE7FAB" w:rsidRPr="00DE7FAB">
        <w:rPr>
          <w:rStyle w:val="Hyperlink"/>
          <w:bCs/>
          <w:i/>
          <w:iCs/>
          <w:color w:val="auto"/>
          <w:sz w:val="24"/>
          <w:szCs w:val="24"/>
          <w:u w:val="none"/>
          <w:lang w:val="en-GB"/>
        </w:rPr>
        <w:t xml:space="preserve"> - </w:t>
      </w:r>
      <w:hyperlink w:anchor="_Toc35518823" w:history="1">
        <w:r w:rsidR="00C51E76" w:rsidRPr="00DE7FAB">
          <w:rPr>
            <w:rStyle w:val="Hyperlink"/>
            <w:bCs/>
            <w:i/>
            <w:iCs/>
            <w:color w:val="auto"/>
            <w:sz w:val="24"/>
            <w:szCs w:val="24"/>
            <w:u w:val="none"/>
            <w:lang w:val="en-US"/>
          </w:rPr>
          <w:t xml:space="preserve"> </w:t>
        </w:r>
        <w:r w:rsidR="00A820FD" w:rsidRPr="00DE7FAB">
          <w:rPr>
            <w:rStyle w:val="Hyperlink"/>
            <w:bCs/>
            <w:i/>
            <w:iCs/>
            <w:color w:val="auto"/>
            <w:sz w:val="24"/>
            <w:szCs w:val="24"/>
            <w:u w:val="none"/>
            <w:lang w:val="en-US"/>
          </w:rPr>
          <w:t xml:space="preserve">General Requirements </w:t>
        </w:r>
      </w:hyperlink>
    </w:p>
    <w:p w14:paraId="0CD651F9" w14:textId="77777777" w:rsidR="00DE7FAB" w:rsidRPr="00DE7FAB" w:rsidRDefault="00DE7FAB" w:rsidP="00200BA7">
      <w:pPr>
        <w:spacing w:before="120"/>
        <w:jc w:val="center"/>
        <w:rPr>
          <w:iCs/>
          <w:sz w:val="24"/>
          <w:szCs w:val="24"/>
          <w:lang w:val="en-GB"/>
        </w:rPr>
      </w:pPr>
    </w:p>
    <w:p w14:paraId="2BCCED7E" w14:textId="6005054D" w:rsidR="00C51E76" w:rsidRPr="0054647D" w:rsidRDefault="001F3182" w:rsidP="001071E7">
      <w:pPr>
        <w:spacing w:before="120"/>
        <w:jc w:val="both"/>
        <w:rPr>
          <w:sz w:val="24"/>
          <w:szCs w:val="24"/>
          <w:lang w:val="en-GB"/>
        </w:rPr>
      </w:pPr>
      <w:r>
        <w:rPr>
          <w:bCs/>
          <w:sz w:val="24"/>
          <w:szCs w:val="24"/>
          <w:lang w:val="en-GB"/>
        </w:rPr>
        <w:t>70</w:t>
      </w:r>
      <w:r w:rsidR="00C51E76" w:rsidRPr="0054647D">
        <w:rPr>
          <w:bCs/>
          <w:sz w:val="24"/>
          <w:szCs w:val="24"/>
          <w:lang w:val="en-GB"/>
        </w:rPr>
        <w:t xml:space="preserve">. </w:t>
      </w:r>
      <w:r w:rsidR="00CA5E51" w:rsidRPr="0054647D">
        <w:rPr>
          <w:bCs/>
          <w:sz w:val="24"/>
          <w:szCs w:val="24"/>
          <w:lang w:val="en-GB"/>
        </w:rPr>
        <w:tab/>
      </w:r>
      <w:hyperlink w:anchor="_Toc35518824" w:history="1">
        <w:r w:rsidR="00C51E76" w:rsidRPr="0054647D">
          <w:rPr>
            <w:rStyle w:val="Hyperlink"/>
            <w:bCs/>
            <w:color w:val="auto"/>
            <w:sz w:val="24"/>
            <w:szCs w:val="24"/>
            <w:u w:val="none"/>
            <w:lang w:val="en-US"/>
          </w:rPr>
          <w:t>Determination of Security Level of Protection</w:t>
        </w:r>
      </w:hyperlink>
      <w:r w:rsidR="001F1E8D" w:rsidRPr="0054647D">
        <w:rPr>
          <w:sz w:val="24"/>
          <w:szCs w:val="24"/>
          <w:lang w:val="en-GB"/>
        </w:rPr>
        <w:t xml:space="preserve"> </w:t>
      </w:r>
    </w:p>
    <w:p w14:paraId="6FBFD79B" w14:textId="1DFAF683" w:rsidR="00C51E76" w:rsidRPr="0054647D" w:rsidRDefault="00BF2581" w:rsidP="00A009C0">
      <w:pPr>
        <w:spacing w:before="120"/>
        <w:ind w:left="720" w:hanging="720"/>
        <w:jc w:val="both"/>
        <w:rPr>
          <w:sz w:val="24"/>
          <w:szCs w:val="24"/>
          <w:lang w:val="en-GB"/>
        </w:rPr>
      </w:pPr>
      <w:r>
        <w:rPr>
          <w:bCs/>
          <w:sz w:val="24"/>
          <w:szCs w:val="24"/>
          <w:lang w:val="en-GB"/>
        </w:rPr>
        <w:t>7</w:t>
      </w:r>
      <w:r w:rsidR="00AA4C98">
        <w:rPr>
          <w:bCs/>
          <w:sz w:val="24"/>
          <w:szCs w:val="24"/>
          <w:lang w:val="en-GB"/>
        </w:rPr>
        <w:t>1</w:t>
      </w:r>
      <w:r w:rsidR="00C51E76" w:rsidRPr="0054647D">
        <w:rPr>
          <w:bCs/>
          <w:sz w:val="24"/>
          <w:szCs w:val="24"/>
          <w:lang w:val="en-GB"/>
        </w:rPr>
        <w:t xml:space="preserve">. </w:t>
      </w:r>
      <w:r w:rsidR="00661DB5" w:rsidRPr="0054647D">
        <w:rPr>
          <w:bCs/>
          <w:sz w:val="24"/>
          <w:szCs w:val="24"/>
          <w:lang w:val="en-GB"/>
        </w:rPr>
        <w:tab/>
      </w:r>
      <w:hyperlink w:anchor="_Toc35518826" w:history="1">
        <w:r w:rsidR="00C51E76" w:rsidRPr="0054647D">
          <w:rPr>
            <w:rStyle w:val="Hyperlink"/>
            <w:bCs/>
            <w:color w:val="auto"/>
            <w:sz w:val="24"/>
            <w:szCs w:val="24"/>
            <w:u w:val="none"/>
            <w:lang w:val="en-GB"/>
          </w:rPr>
          <w:t xml:space="preserve">Application for Authorisation to </w:t>
        </w:r>
        <w:r w:rsidR="009D6E4C">
          <w:rPr>
            <w:rStyle w:val="Hyperlink"/>
            <w:bCs/>
            <w:color w:val="auto"/>
            <w:sz w:val="24"/>
            <w:szCs w:val="24"/>
            <w:u w:val="none"/>
            <w:lang w:val="en-GB"/>
          </w:rPr>
          <w:t>T</w:t>
        </w:r>
        <w:r w:rsidR="00C51E76" w:rsidRPr="0054647D">
          <w:rPr>
            <w:rStyle w:val="Hyperlink"/>
            <w:bCs/>
            <w:color w:val="auto"/>
            <w:sz w:val="24"/>
            <w:szCs w:val="24"/>
            <w:u w:val="none"/>
            <w:lang w:val="en-GB"/>
          </w:rPr>
          <w:t xml:space="preserve">ransport </w:t>
        </w:r>
        <w:r w:rsidR="009D6E4C">
          <w:rPr>
            <w:rStyle w:val="Hyperlink"/>
            <w:bCs/>
            <w:color w:val="auto"/>
            <w:sz w:val="24"/>
            <w:szCs w:val="24"/>
            <w:u w:val="none"/>
            <w:lang w:val="en-GB"/>
          </w:rPr>
          <w:t>N</w:t>
        </w:r>
        <w:r w:rsidR="00C51E76" w:rsidRPr="0054647D">
          <w:rPr>
            <w:rStyle w:val="Hyperlink"/>
            <w:bCs/>
            <w:color w:val="auto"/>
            <w:sz w:val="24"/>
            <w:szCs w:val="24"/>
            <w:u w:val="none"/>
            <w:lang w:val="en-GB"/>
          </w:rPr>
          <w:t xml:space="preserve">uclear and </w:t>
        </w:r>
        <w:r w:rsidR="009D6E4C">
          <w:rPr>
            <w:rStyle w:val="Hyperlink"/>
            <w:bCs/>
            <w:color w:val="auto"/>
            <w:sz w:val="24"/>
            <w:szCs w:val="24"/>
            <w:u w:val="none"/>
            <w:lang w:val="en-GB"/>
          </w:rPr>
          <w:t>O</w:t>
        </w:r>
        <w:r w:rsidR="00C51E76" w:rsidRPr="0054647D">
          <w:rPr>
            <w:rStyle w:val="Hyperlink"/>
            <w:bCs/>
            <w:color w:val="auto"/>
            <w:sz w:val="24"/>
            <w:szCs w:val="24"/>
            <w:u w:val="none"/>
            <w:lang w:val="en-GB"/>
          </w:rPr>
          <w:t xml:space="preserve">ther </w:t>
        </w:r>
        <w:r w:rsidR="009D6E4C">
          <w:rPr>
            <w:rStyle w:val="Hyperlink"/>
            <w:bCs/>
            <w:color w:val="auto"/>
            <w:sz w:val="24"/>
            <w:szCs w:val="24"/>
            <w:u w:val="none"/>
            <w:lang w:val="en-GB"/>
          </w:rPr>
          <w:t>R</w:t>
        </w:r>
        <w:r w:rsidR="00C51E76" w:rsidRPr="0054647D">
          <w:rPr>
            <w:rStyle w:val="Hyperlink"/>
            <w:bCs/>
            <w:color w:val="auto"/>
            <w:sz w:val="24"/>
            <w:szCs w:val="24"/>
            <w:u w:val="none"/>
            <w:lang w:val="en-GB"/>
          </w:rPr>
          <w:t xml:space="preserve">adioactive </w:t>
        </w:r>
        <w:r w:rsidR="009D6E4C">
          <w:rPr>
            <w:rStyle w:val="Hyperlink"/>
            <w:bCs/>
            <w:color w:val="auto"/>
            <w:sz w:val="24"/>
            <w:szCs w:val="24"/>
            <w:u w:val="none"/>
            <w:lang w:val="en-GB"/>
          </w:rPr>
          <w:t>M</w:t>
        </w:r>
        <w:r w:rsidR="00C51E76" w:rsidRPr="0054647D">
          <w:rPr>
            <w:rStyle w:val="Hyperlink"/>
            <w:bCs/>
            <w:color w:val="auto"/>
            <w:sz w:val="24"/>
            <w:szCs w:val="24"/>
            <w:u w:val="none"/>
            <w:lang w:val="en-GB"/>
          </w:rPr>
          <w:t>aterial</w:t>
        </w:r>
      </w:hyperlink>
    </w:p>
    <w:p w14:paraId="2DBF5789" w14:textId="1F5D161B" w:rsidR="00C51E76" w:rsidRDefault="00B669FB" w:rsidP="001071E7">
      <w:pPr>
        <w:spacing w:before="120"/>
        <w:jc w:val="both"/>
        <w:rPr>
          <w:sz w:val="24"/>
          <w:szCs w:val="24"/>
          <w:lang w:val="en-GB"/>
        </w:rPr>
      </w:pPr>
      <w:r>
        <w:rPr>
          <w:bCs/>
          <w:sz w:val="24"/>
          <w:szCs w:val="24"/>
          <w:lang w:val="en-GB"/>
        </w:rPr>
        <w:t>7</w:t>
      </w:r>
      <w:r w:rsidR="00AA4C98">
        <w:rPr>
          <w:bCs/>
          <w:sz w:val="24"/>
          <w:szCs w:val="24"/>
          <w:lang w:val="en-GB"/>
        </w:rPr>
        <w:t>2</w:t>
      </w:r>
      <w:r w:rsidR="00C51E76" w:rsidRPr="0054647D">
        <w:rPr>
          <w:bCs/>
          <w:sz w:val="24"/>
          <w:szCs w:val="24"/>
          <w:lang w:val="en-GB"/>
        </w:rPr>
        <w:t xml:space="preserve">. </w:t>
      </w:r>
      <w:r w:rsidR="00661DB5" w:rsidRPr="0054647D">
        <w:rPr>
          <w:bCs/>
          <w:sz w:val="24"/>
          <w:szCs w:val="24"/>
          <w:lang w:val="en-GB"/>
        </w:rPr>
        <w:tab/>
      </w:r>
      <w:hyperlink w:anchor="_Toc35518827" w:history="1">
        <w:r w:rsidR="00C51E76" w:rsidRPr="0054647D">
          <w:rPr>
            <w:rStyle w:val="Hyperlink"/>
            <w:bCs/>
            <w:color w:val="auto"/>
            <w:sz w:val="24"/>
            <w:szCs w:val="24"/>
            <w:u w:val="none"/>
            <w:lang w:val="en-GB"/>
          </w:rPr>
          <w:t xml:space="preserve">Application for </w:t>
        </w:r>
        <w:r w:rsidR="009D6E4C">
          <w:rPr>
            <w:rStyle w:val="Hyperlink"/>
            <w:bCs/>
            <w:color w:val="auto"/>
            <w:sz w:val="24"/>
            <w:szCs w:val="24"/>
            <w:u w:val="none"/>
            <w:lang w:val="en-GB"/>
          </w:rPr>
          <w:t>T</w:t>
        </w:r>
        <w:r w:rsidR="00C51E76" w:rsidRPr="0054647D">
          <w:rPr>
            <w:rStyle w:val="Hyperlink"/>
            <w:bCs/>
            <w:color w:val="auto"/>
            <w:sz w:val="24"/>
            <w:szCs w:val="24"/>
            <w:u w:val="none"/>
            <w:lang w:val="en-GB"/>
          </w:rPr>
          <w:t xml:space="preserve">ransit </w:t>
        </w:r>
        <w:r w:rsidR="009D6E4C">
          <w:rPr>
            <w:rStyle w:val="Hyperlink"/>
            <w:bCs/>
            <w:color w:val="auto"/>
            <w:sz w:val="24"/>
            <w:szCs w:val="24"/>
            <w:u w:val="none"/>
            <w:lang w:val="en-GB"/>
          </w:rPr>
          <w:t>P</w:t>
        </w:r>
        <w:r w:rsidR="00C51E76" w:rsidRPr="0054647D">
          <w:rPr>
            <w:rStyle w:val="Hyperlink"/>
            <w:bCs/>
            <w:color w:val="auto"/>
            <w:sz w:val="24"/>
            <w:szCs w:val="24"/>
            <w:u w:val="none"/>
            <w:lang w:val="en-GB"/>
          </w:rPr>
          <w:t>ermit.</w:t>
        </w:r>
      </w:hyperlink>
      <w:r w:rsidR="00661DB5" w:rsidRPr="0054647D">
        <w:rPr>
          <w:sz w:val="24"/>
          <w:szCs w:val="24"/>
          <w:lang w:val="en-GB"/>
        </w:rPr>
        <w:t xml:space="preserve"> </w:t>
      </w:r>
    </w:p>
    <w:p w14:paraId="208DF0EC" w14:textId="341FBA0C" w:rsidR="00417DD3" w:rsidRPr="0054647D" w:rsidRDefault="001F1E8D" w:rsidP="001071E7">
      <w:pPr>
        <w:spacing w:before="120"/>
        <w:jc w:val="both"/>
        <w:rPr>
          <w:sz w:val="24"/>
          <w:szCs w:val="24"/>
          <w:lang w:val="en-GB"/>
        </w:rPr>
      </w:pPr>
      <w:r>
        <w:rPr>
          <w:sz w:val="24"/>
          <w:szCs w:val="24"/>
          <w:lang w:val="en-GB"/>
        </w:rPr>
        <w:t>7</w:t>
      </w:r>
      <w:r w:rsidR="00AA4C98">
        <w:rPr>
          <w:sz w:val="24"/>
          <w:szCs w:val="24"/>
          <w:lang w:val="en-GB"/>
        </w:rPr>
        <w:t>3</w:t>
      </w:r>
      <w:r w:rsidR="00417DD3">
        <w:rPr>
          <w:sz w:val="24"/>
          <w:szCs w:val="24"/>
          <w:lang w:val="en-GB"/>
        </w:rPr>
        <w:t>.</w:t>
      </w:r>
      <w:r w:rsidR="00417DD3">
        <w:rPr>
          <w:sz w:val="24"/>
          <w:szCs w:val="24"/>
          <w:lang w:val="en-GB"/>
        </w:rPr>
        <w:tab/>
        <w:t>Key Control</w:t>
      </w:r>
    </w:p>
    <w:p w14:paraId="00605286" w14:textId="3C3D0314" w:rsidR="00C51E76" w:rsidRPr="0054647D" w:rsidRDefault="001F1E8D" w:rsidP="001071E7">
      <w:pPr>
        <w:spacing w:before="120"/>
        <w:jc w:val="both"/>
        <w:rPr>
          <w:sz w:val="24"/>
          <w:szCs w:val="24"/>
          <w:lang w:val="en-GB"/>
        </w:rPr>
      </w:pPr>
      <w:r>
        <w:rPr>
          <w:bCs/>
          <w:sz w:val="24"/>
          <w:szCs w:val="24"/>
          <w:lang w:val="en-GB"/>
        </w:rPr>
        <w:t>7</w:t>
      </w:r>
      <w:r w:rsidR="00AA4C98">
        <w:rPr>
          <w:bCs/>
          <w:sz w:val="24"/>
          <w:szCs w:val="24"/>
          <w:lang w:val="en-GB"/>
        </w:rPr>
        <w:t>4</w:t>
      </w:r>
      <w:r w:rsidR="00C51E76" w:rsidRPr="0054647D">
        <w:rPr>
          <w:bCs/>
          <w:sz w:val="24"/>
          <w:szCs w:val="24"/>
          <w:lang w:val="en-GB"/>
        </w:rPr>
        <w:t xml:space="preserve">. </w:t>
      </w:r>
      <w:r w:rsidR="00661DB5" w:rsidRPr="0054647D">
        <w:rPr>
          <w:bCs/>
          <w:sz w:val="24"/>
          <w:szCs w:val="24"/>
          <w:lang w:val="en-GB"/>
        </w:rPr>
        <w:tab/>
      </w:r>
      <w:hyperlink w:anchor="_Toc35518828" w:history="1">
        <w:r w:rsidR="00C51E76" w:rsidRPr="0054647D">
          <w:rPr>
            <w:rStyle w:val="Hyperlink"/>
            <w:bCs/>
            <w:color w:val="auto"/>
            <w:sz w:val="24"/>
            <w:szCs w:val="24"/>
            <w:u w:val="none"/>
            <w:lang w:val="en-GB"/>
          </w:rPr>
          <w:t xml:space="preserve">Application for </w:t>
        </w:r>
        <w:r w:rsidR="009D6E4C">
          <w:rPr>
            <w:rStyle w:val="Hyperlink"/>
            <w:bCs/>
            <w:color w:val="auto"/>
            <w:sz w:val="24"/>
            <w:szCs w:val="24"/>
            <w:u w:val="none"/>
            <w:lang w:val="en-GB"/>
          </w:rPr>
          <w:t>I</w:t>
        </w:r>
        <w:r w:rsidR="00C51E76" w:rsidRPr="0054647D">
          <w:rPr>
            <w:rStyle w:val="Hyperlink"/>
            <w:bCs/>
            <w:color w:val="auto"/>
            <w:sz w:val="24"/>
            <w:szCs w:val="24"/>
            <w:u w:val="none"/>
            <w:lang w:val="en-GB"/>
          </w:rPr>
          <w:t xml:space="preserve">nternational </w:t>
        </w:r>
        <w:r w:rsidR="009D6E4C">
          <w:rPr>
            <w:rStyle w:val="Hyperlink"/>
            <w:bCs/>
            <w:color w:val="auto"/>
            <w:sz w:val="24"/>
            <w:szCs w:val="24"/>
            <w:u w:val="none"/>
            <w:lang w:val="en-GB"/>
          </w:rPr>
          <w:t>S</w:t>
        </w:r>
        <w:r w:rsidR="00C51E76" w:rsidRPr="0054647D">
          <w:rPr>
            <w:rStyle w:val="Hyperlink"/>
            <w:bCs/>
            <w:color w:val="auto"/>
            <w:sz w:val="24"/>
            <w:szCs w:val="24"/>
            <w:u w:val="none"/>
            <w:lang w:val="en-GB"/>
          </w:rPr>
          <w:t>hipments</w:t>
        </w:r>
      </w:hyperlink>
    </w:p>
    <w:p w14:paraId="0A4A886B" w14:textId="5CB71E08" w:rsidR="00C51E76" w:rsidRPr="0054647D" w:rsidRDefault="001F1E8D" w:rsidP="001071E7">
      <w:pPr>
        <w:spacing w:before="120"/>
        <w:jc w:val="both"/>
        <w:rPr>
          <w:sz w:val="24"/>
          <w:szCs w:val="24"/>
          <w:lang w:val="en-GB"/>
        </w:rPr>
      </w:pPr>
      <w:r>
        <w:rPr>
          <w:bCs/>
          <w:sz w:val="24"/>
          <w:szCs w:val="24"/>
          <w:lang w:val="en-GB"/>
        </w:rPr>
        <w:t>7</w:t>
      </w:r>
      <w:r w:rsidR="00AA4C98">
        <w:rPr>
          <w:bCs/>
          <w:sz w:val="24"/>
          <w:szCs w:val="24"/>
          <w:lang w:val="en-GB"/>
        </w:rPr>
        <w:t>5</w:t>
      </w:r>
      <w:r w:rsidR="00C51E76" w:rsidRPr="0054647D">
        <w:rPr>
          <w:bCs/>
          <w:sz w:val="24"/>
          <w:szCs w:val="24"/>
          <w:lang w:val="en-GB"/>
        </w:rPr>
        <w:t xml:space="preserve">. </w:t>
      </w:r>
      <w:r w:rsidR="00661DB5" w:rsidRPr="0054647D">
        <w:rPr>
          <w:bCs/>
          <w:sz w:val="24"/>
          <w:szCs w:val="24"/>
          <w:lang w:val="en-GB"/>
        </w:rPr>
        <w:tab/>
      </w:r>
      <w:hyperlink w:anchor="_Toc35518829" w:history="1">
        <w:r w:rsidR="00C51E76" w:rsidRPr="0054647D">
          <w:rPr>
            <w:rStyle w:val="Hyperlink"/>
            <w:bCs/>
            <w:color w:val="auto"/>
            <w:sz w:val="24"/>
            <w:szCs w:val="24"/>
            <w:u w:val="none"/>
            <w:lang w:val="en-GB"/>
          </w:rPr>
          <w:t>Responsibilities of the Authorised Person</w:t>
        </w:r>
      </w:hyperlink>
      <w:r w:rsidR="00661DB5" w:rsidRPr="0054647D">
        <w:rPr>
          <w:sz w:val="24"/>
          <w:szCs w:val="24"/>
          <w:lang w:val="en-GB"/>
        </w:rPr>
        <w:t xml:space="preserve"> </w:t>
      </w:r>
    </w:p>
    <w:p w14:paraId="68602B04" w14:textId="6836EA2C" w:rsidR="00C51E76" w:rsidRPr="0054647D" w:rsidRDefault="001F1E8D" w:rsidP="001071E7">
      <w:pPr>
        <w:spacing w:before="120"/>
        <w:jc w:val="both"/>
        <w:rPr>
          <w:sz w:val="24"/>
          <w:szCs w:val="24"/>
          <w:lang w:val="en-GB"/>
        </w:rPr>
      </w:pPr>
      <w:r>
        <w:rPr>
          <w:bCs/>
          <w:sz w:val="24"/>
          <w:szCs w:val="24"/>
          <w:lang w:val="en-GB"/>
        </w:rPr>
        <w:t>7</w:t>
      </w:r>
      <w:r w:rsidR="00AA4C98">
        <w:rPr>
          <w:bCs/>
          <w:sz w:val="24"/>
          <w:szCs w:val="24"/>
          <w:lang w:val="en-GB"/>
        </w:rPr>
        <w:t>6</w:t>
      </w:r>
      <w:r w:rsidR="00C51E76" w:rsidRPr="0054647D">
        <w:rPr>
          <w:bCs/>
          <w:sz w:val="24"/>
          <w:szCs w:val="24"/>
          <w:lang w:val="en-GB"/>
        </w:rPr>
        <w:t xml:space="preserve">. </w:t>
      </w:r>
      <w:r w:rsidR="00661DB5" w:rsidRPr="0054647D">
        <w:rPr>
          <w:bCs/>
          <w:sz w:val="24"/>
          <w:szCs w:val="24"/>
          <w:lang w:val="en-GB"/>
        </w:rPr>
        <w:tab/>
      </w:r>
      <w:hyperlink w:anchor="_Toc35518831" w:history="1">
        <w:r w:rsidR="00C51E76" w:rsidRPr="0054647D">
          <w:rPr>
            <w:rStyle w:val="Hyperlink"/>
            <w:bCs/>
            <w:color w:val="auto"/>
            <w:sz w:val="24"/>
            <w:szCs w:val="24"/>
            <w:u w:val="none"/>
            <w:lang w:val="en-GB"/>
          </w:rPr>
          <w:t xml:space="preserve">Provision for </w:t>
        </w:r>
        <w:r w:rsidR="009D6E4C">
          <w:rPr>
            <w:rStyle w:val="Hyperlink"/>
            <w:bCs/>
            <w:color w:val="auto"/>
            <w:sz w:val="24"/>
            <w:szCs w:val="24"/>
            <w:u w:val="none"/>
            <w:lang w:val="en-GB"/>
          </w:rPr>
          <w:t>A</w:t>
        </w:r>
        <w:r w:rsidR="00C51E76" w:rsidRPr="0054647D">
          <w:rPr>
            <w:rStyle w:val="Hyperlink"/>
            <w:bCs/>
            <w:color w:val="auto"/>
            <w:sz w:val="24"/>
            <w:szCs w:val="24"/>
            <w:u w:val="none"/>
            <w:lang w:val="en-GB"/>
          </w:rPr>
          <w:t xml:space="preserve">ir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p>
    <w:p w14:paraId="4C5F1EDF" w14:textId="4A159DFA" w:rsidR="00C51E76" w:rsidRPr="0054647D" w:rsidRDefault="001F1E8D" w:rsidP="001071E7">
      <w:pPr>
        <w:spacing w:before="120"/>
        <w:jc w:val="both"/>
        <w:rPr>
          <w:sz w:val="24"/>
          <w:szCs w:val="24"/>
          <w:lang w:val="en-GB"/>
        </w:rPr>
      </w:pPr>
      <w:r>
        <w:rPr>
          <w:bCs/>
          <w:sz w:val="24"/>
          <w:szCs w:val="24"/>
          <w:lang w:val="en-GB"/>
        </w:rPr>
        <w:t>7</w:t>
      </w:r>
      <w:r w:rsidR="00AA4C98">
        <w:rPr>
          <w:bCs/>
          <w:sz w:val="24"/>
          <w:szCs w:val="24"/>
          <w:lang w:val="en-GB"/>
        </w:rPr>
        <w:t>7</w:t>
      </w:r>
      <w:r w:rsidR="00C51E76" w:rsidRPr="0054647D">
        <w:rPr>
          <w:bCs/>
          <w:sz w:val="24"/>
          <w:szCs w:val="24"/>
          <w:lang w:val="en-GB"/>
        </w:rPr>
        <w:t xml:space="preserve">. </w:t>
      </w:r>
      <w:r w:rsidR="00661DB5" w:rsidRPr="0054647D">
        <w:rPr>
          <w:bCs/>
          <w:sz w:val="24"/>
          <w:szCs w:val="24"/>
          <w:lang w:val="en-GB"/>
        </w:rPr>
        <w:tab/>
      </w:r>
      <w:hyperlink w:anchor="_Toc35518832" w:history="1">
        <w:r w:rsidR="00C51E76" w:rsidRPr="0054647D">
          <w:rPr>
            <w:rStyle w:val="Hyperlink"/>
            <w:bCs/>
            <w:color w:val="auto"/>
            <w:sz w:val="24"/>
            <w:szCs w:val="24"/>
            <w:u w:val="none"/>
            <w:lang w:val="en-GB"/>
          </w:rPr>
          <w:t xml:space="preserve">Provision for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aritime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p>
    <w:p w14:paraId="6A5BE534" w14:textId="61B2896D" w:rsidR="00661DB5" w:rsidRPr="0054647D" w:rsidRDefault="001F1E8D" w:rsidP="001071E7">
      <w:pPr>
        <w:spacing w:before="120"/>
        <w:jc w:val="both"/>
        <w:rPr>
          <w:sz w:val="24"/>
          <w:szCs w:val="24"/>
          <w:lang w:val="en-GB"/>
        </w:rPr>
      </w:pPr>
      <w:r>
        <w:rPr>
          <w:bCs/>
          <w:sz w:val="24"/>
          <w:szCs w:val="24"/>
          <w:lang w:val="en-GB"/>
        </w:rPr>
        <w:t>7</w:t>
      </w:r>
      <w:r w:rsidR="00790604">
        <w:rPr>
          <w:bCs/>
          <w:sz w:val="24"/>
          <w:szCs w:val="24"/>
          <w:lang w:val="en-GB"/>
        </w:rPr>
        <w:t>8</w:t>
      </w:r>
      <w:r w:rsidR="00C51E76" w:rsidRPr="0054647D">
        <w:rPr>
          <w:bCs/>
          <w:sz w:val="24"/>
          <w:szCs w:val="24"/>
          <w:lang w:val="en-GB"/>
        </w:rPr>
        <w:t xml:space="preserve">. </w:t>
      </w:r>
      <w:r w:rsidR="00661DB5" w:rsidRPr="0054647D">
        <w:rPr>
          <w:bCs/>
          <w:sz w:val="24"/>
          <w:szCs w:val="24"/>
          <w:lang w:val="en-GB"/>
        </w:rPr>
        <w:tab/>
      </w:r>
      <w:hyperlink w:anchor="_Toc35518833" w:history="1">
        <w:r w:rsidR="00C51E76" w:rsidRPr="0054647D">
          <w:rPr>
            <w:rStyle w:val="Hyperlink"/>
            <w:bCs/>
            <w:color w:val="auto"/>
            <w:sz w:val="24"/>
            <w:szCs w:val="24"/>
            <w:u w:val="none"/>
            <w:lang w:val="en-GB"/>
          </w:rPr>
          <w:t xml:space="preserve">Provision for </w:t>
        </w:r>
        <w:r w:rsidR="009D6E4C">
          <w:rPr>
            <w:rStyle w:val="Hyperlink"/>
            <w:bCs/>
            <w:color w:val="auto"/>
            <w:sz w:val="24"/>
            <w:szCs w:val="24"/>
            <w:u w:val="none"/>
            <w:lang w:val="en-GB"/>
          </w:rPr>
          <w:t>R</w:t>
        </w:r>
        <w:r w:rsidR="00C51E76" w:rsidRPr="0054647D">
          <w:rPr>
            <w:rStyle w:val="Hyperlink"/>
            <w:bCs/>
            <w:color w:val="auto"/>
            <w:sz w:val="24"/>
            <w:szCs w:val="24"/>
            <w:u w:val="none"/>
            <w:lang w:val="en-GB"/>
          </w:rPr>
          <w:t xml:space="preserve">ail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p>
    <w:p w14:paraId="6274DF78" w14:textId="47DF6F4A" w:rsidR="00C51E76" w:rsidRPr="0054647D" w:rsidRDefault="000F58A9" w:rsidP="00F83AE1">
      <w:pPr>
        <w:spacing w:before="120"/>
        <w:rPr>
          <w:i/>
          <w:sz w:val="24"/>
          <w:szCs w:val="24"/>
          <w:lang w:val="en-GB"/>
        </w:rPr>
      </w:pPr>
      <w:r w:rsidRPr="00A8240E">
        <w:rPr>
          <w:lang w:val="en-US"/>
        </w:rPr>
        <w:t>79</w:t>
      </w:r>
      <w:r w:rsidRPr="00A8240E">
        <w:rPr>
          <w:lang w:val="en-US"/>
        </w:rPr>
        <w:tab/>
      </w:r>
      <w:hyperlink w:anchor="_Toc35518834" w:history="1">
        <w:r w:rsidR="00C51E76" w:rsidRPr="008B2DC6">
          <w:rPr>
            <w:rStyle w:val="Hyperlink"/>
            <w:bCs/>
            <w:color w:val="auto"/>
            <w:sz w:val="24"/>
            <w:szCs w:val="24"/>
            <w:u w:val="none"/>
            <w:lang w:val="en-GB"/>
          </w:rPr>
          <w:t xml:space="preserve">Security </w:t>
        </w:r>
        <w:r w:rsidR="00A820FD" w:rsidRPr="008B2DC6">
          <w:rPr>
            <w:rStyle w:val="Hyperlink"/>
            <w:bCs/>
            <w:color w:val="auto"/>
            <w:sz w:val="24"/>
            <w:szCs w:val="24"/>
            <w:u w:val="none"/>
            <w:lang w:val="en-GB"/>
          </w:rPr>
          <w:t>M</w:t>
        </w:r>
        <w:r w:rsidR="00C51E76" w:rsidRPr="008B2DC6">
          <w:rPr>
            <w:rStyle w:val="Hyperlink"/>
            <w:bCs/>
            <w:color w:val="auto"/>
            <w:sz w:val="24"/>
            <w:szCs w:val="24"/>
            <w:u w:val="none"/>
            <w:lang w:val="en-GB"/>
          </w:rPr>
          <w:t xml:space="preserve">easures and </w:t>
        </w:r>
        <w:r w:rsidR="00A820FD" w:rsidRPr="008B2DC6">
          <w:rPr>
            <w:rStyle w:val="Hyperlink"/>
            <w:bCs/>
            <w:color w:val="auto"/>
            <w:sz w:val="24"/>
            <w:szCs w:val="24"/>
            <w:u w:val="none"/>
            <w:lang w:val="en-GB"/>
          </w:rPr>
          <w:t>R</w:t>
        </w:r>
        <w:r w:rsidR="00C51E76" w:rsidRPr="008B2DC6">
          <w:rPr>
            <w:rStyle w:val="Hyperlink"/>
            <w:bCs/>
            <w:color w:val="auto"/>
            <w:sz w:val="24"/>
            <w:szCs w:val="24"/>
            <w:u w:val="none"/>
            <w:lang w:val="en-GB"/>
          </w:rPr>
          <w:t xml:space="preserve">equirements below </w:t>
        </w:r>
        <w:r w:rsidR="00A820FD" w:rsidRPr="008B2DC6">
          <w:rPr>
            <w:rStyle w:val="Hyperlink"/>
            <w:bCs/>
            <w:color w:val="auto"/>
            <w:sz w:val="24"/>
            <w:szCs w:val="24"/>
            <w:u w:val="none"/>
            <w:lang w:val="en-GB"/>
          </w:rPr>
          <w:t>S</w:t>
        </w:r>
        <w:r w:rsidR="00C51E76" w:rsidRPr="008B2DC6">
          <w:rPr>
            <w:rStyle w:val="Hyperlink"/>
            <w:bCs/>
            <w:color w:val="auto"/>
            <w:sz w:val="24"/>
            <w:szCs w:val="24"/>
            <w:u w:val="none"/>
            <w:lang w:val="en-GB"/>
          </w:rPr>
          <w:t xml:space="preserve">ecurity </w:t>
        </w:r>
        <w:r w:rsidR="00A820FD" w:rsidRPr="008B2DC6">
          <w:rPr>
            <w:rStyle w:val="Hyperlink"/>
            <w:bCs/>
            <w:color w:val="auto"/>
            <w:sz w:val="24"/>
            <w:szCs w:val="24"/>
            <w:u w:val="none"/>
            <w:lang w:val="en-GB"/>
          </w:rPr>
          <w:t>L</w:t>
        </w:r>
        <w:r w:rsidR="00C51E76" w:rsidRPr="008B2DC6">
          <w:rPr>
            <w:rStyle w:val="Hyperlink"/>
            <w:bCs/>
            <w:color w:val="auto"/>
            <w:sz w:val="24"/>
            <w:szCs w:val="24"/>
            <w:u w:val="none"/>
            <w:lang w:val="en-GB"/>
          </w:rPr>
          <w:t>evel C</w:t>
        </w:r>
      </w:hyperlink>
    </w:p>
    <w:p w14:paraId="38ADE7CB" w14:textId="15C3EA2D" w:rsidR="00C51E76" w:rsidRPr="0054647D" w:rsidRDefault="00CD435F" w:rsidP="001071E7">
      <w:pPr>
        <w:spacing w:before="120"/>
        <w:jc w:val="both"/>
        <w:rPr>
          <w:sz w:val="24"/>
          <w:szCs w:val="24"/>
          <w:lang w:val="en-GB"/>
        </w:rPr>
      </w:pPr>
      <w:r>
        <w:rPr>
          <w:bCs/>
          <w:sz w:val="24"/>
          <w:szCs w:val="24"/>
          <w:lang w:val="en-GB"/>
        </w:rPr>
        <w:t>80</w:t>
      </w:r>
      <w:r w:rsidR="00C51E76" w:rsidRPr="0054647D">
        <w:rPr>
          <w:bCs/>
          <w:sz w:val="24"/>
          <w:szCs w:val="24"/>
          <w:lang w:val="en-GB"/>
        </w:rPr>
        <w:t xml:space="preserve">. </w:t>
      </w:r>
      <w:r w:rsidR="00661DB5" w:rsidRPr="0054647D">
        <w:rPr>
          <w:bCs/>
          <w:sz w:val="24"/>
          <w:szCs w:val="24"/>
          <w:lang w:val="en-GB"/>
        </w:rPr>
        <w:tab/>
      </w:r>
      <w:hyperlink w:anchor="_Toc35518835" w:history="1">
        <w:r w:rsidR="00C51E76" w:rsidRPr="0054647D">
          <w:rPr>
            <w:rStyle w:val="Hyperlink"/>
            <w:bCs/>
            <w:color w:val="auto"/>
            <w:sz w:val="24"/>
            <w:szCs w:val="24"/>
            <w:u w:val="none"/>
            <w:lang w:val="en-GB"/>
          </w:rPr>
          <w:t xml:space="preserve">Prudent </w:t>
        </w:r>
        <w:r w:rsidR="004B0D15">
          <w:rPr>
            <w:rStyle w:val="Hyperlink"/>
            <w:bCs/>
            <w:color w:val="auto"/>
            <w:sz w:val="24"/>
            <w:szCs w:val="24"/>
            <w:u w:val="none"/>
            <w:lang w:val="en-GB"/>
          </w:rPr>
          <w:t>M</w:t>
        </w:r>
        <w:r w:rsidR="00C51E76" w:rsidRPr="0054647D">
          <w:rPr>
            <w:rStyle w:val="Hyperlink"/>
            <w:bCs/>
            <w:color w:val="auto"/>
            <w:sz w:val="24"/>
            <w:szCs w:val="24"/>
            <w:u w:val="none"/>
            <w:lang w:val="en-GB"/>
          </w:rPr>
          <w:t xml:space="preserve">anagement </w:t>
        </w:r>
        <w:r w:rsidR="004B0D15">
          <w:rPr>
            <w:rStyle w:val="Hyperlink"/>
            <w:bCs/>
            <w:color w:val="auto"/>
            <w:sz w:val="24"/>
            <w:szCs w:val="24"/>
            <w:u w:val="none"/>
            <w:lang w:val="en-GB"/>
          </w:rPr>
          <w:t>P</w:t>
        </w:r>
        <w:r w:rsidR="00C51E76" w:rsidRPr="0054647D">
          <w:rPr>
            <w:rStyle w:val="Hyperlink"/>
            <w:bCs/>
            <w:color w:val="auto"/>
            <w:sz w:val="24"/>
            <w:szCs w:val="24"/>
            <w:u w:val="none"/>
            <w:lang w:val="en-GB"/>
          </w:rPr>
          <w:t>ractices</w:t>
        </w:r>
      </w:hyperlink>
    </w:p>
    <w:p w14:paraId="02A2317D" w14:textId="77777777" w:rsidR="00661DB5" w:rsidRPr="0054647D" w:rsidRDefault="00661DB5" w:rsidP="001071E7">
      <w:pPr>
        <w:spacing w:before="120"/>
        <w:jc w:val="both"/>
        <w:rPr>
          <w:sz w:val="24"/>
          <w:szCs w:val="24"/>
          <w:lang w:val="en-GB"/>
        </w:rPr>
      </w:pPr>
    </w:p>
    <w:p w14:paraId="23513A9D" w14:textId="77777777" w:rsidR="00C51E76" w:rsidRDefault="00661DB5" w:rsidP="00131E7B">
      <w:pPr>
        <w:spacing w:before="120"/>
        <w:jc w:val="center"/>
        <w:rPr>
          <w:sz w:val="24"/>
          <w:szCs w:val="24"/>
          <w:lang w:val="en-GB"/>
        </w:rPr>
      </w:pPr>
      <w:r w:rsidRPr="0054647D">
        <w:rPr>
          <w:i/>
          <w:sz w:val="24"/>
          <w:szCs w:val="24"/>
          <w:lang w:val="en-GB"/>
        </w:rPr>
        <w:t>Security Measures and Requirements for Security Level C</w:t>
      </w:r>
      <w:r w:rsidR="008F05BC">
        <w:rPr>
          <w:i/>
          <w:sz w:val="24"/>
          <w:szCs w:val="24"/>
          <w:lang w:val="en-GB"/>
        </w:rPr>
        <w:t xml:space="preserve"> a</w:t>
      </w:r>
      <w:r w:rsidRPr="0054647D">
        <w:rPr>
          <w:i/>
          <w:sz w:val="24"/>
          <w:szCs w:val="24"/>
          <w:lang w:val="en-GB"/>
        </w:rPr>
        <w:t>gainst Unauth</w:t>
      </w:r>
      <w:r w:rsidR="00131E7B">
        <w:rPr>
          <w:i/>
          <w:sz w:val="24"/>
          <w:szCs w:val="24"/>
          <w:lang w:val="en-GB"/>
        </w:rPr>
        <w:t>orised Removal during Transport</w:t>
      </w:r>
      <w:r w:rsidRPr="0054647D">
        <w:rPr>
          <w:sz w:val="24"/>
          <w:szCs w:val="24"/>
          <w:lang w:val="en-GB"/>
        </w:rPr>
        <w:t xml:space="preserve"> </w:t>
      </w:r>
    </w:p>
    <w:p w14:paraId="259FDE0F" w14:textId="73576664" w:rsidR="00567558" w:rsidRPr="00E10F01" w:rsidRDefault="00567558" w:rsidP="00952BB4">
      <w:pPr>
        <w:spacing w:before="120"/>
        <w:ind w:left="720" w:hanging="720"/>
        <w:jc w:val="both"/>
        <w:rPr>
          <w:b/>
          <w:sz w:val="24"/>
          <w:szCs w:val="24"/>
          <w:lang w:val="en-US"/>
        </w:rPr>
      </w:pPr>
      <w:r>
        <w:rPr>
          <w:sz w:val="24"/>
          <w:szCs w:val="24"/>
          <w:lang w:val="en-GB"/>
        </w:rPr>
        <w:t>8</w:t>
      </w:r>
      <w:r w:rsidR="00CD435F">
        <w:rPr>
          <w:sz w:val="24"/>
          <w:szCs w:val="24"/>
          <w:lang w:val="en-GB"/>
        </w:rPr>
        <w:t>1</w:t>
      </w:r>
      <w:r>
        <w:rPr>
          <w:sz w:val="24"/>
          <w:szCs w:val="24"/>
          <w:lang w:val="en-GB"/>
        </w:rPr>
        <w:t>.</w:t>
      </w:r>
      <w:r>
        <w:rPr>
          <w:sz w:val="24"/>
          <w:szCs w:val="24"/>
          <w:lang w:val="en-GB"/>
        </w:rPr>
        <w:tab/>
      </w:r>
      <w:r w:rsidRPr="00952BB4">
        <w:rPr>
          <w:bCs/>
          <w:sz w:val="24"/>
          <w:szCs w:val="24"/>
          <w:lang w:val="en-US"/>
        </w:rPr>
        <w:t xml:space="preserve">Additional Requirements for Nuclear Material or Radioactive Material with </w:t>
      </w:r>
      <w:r w:rsidR="00DF1BFC">
        <w:rPr>
          <w:bCs/>
          <w:sz w:val="24"/>
          <w:szCs w:val="24"/>
          <w:lang w:val="en-US"/>
        </w:rPr>
        <w:t>S</w:t>
      </w:r>
      <w:r w:rsidRPr="00952BB4">
        <w:rPr>
          <w:bCs/>
          <w:sz w:val="24"/>
          <w:szCs w:val="24"/>
          <w:lang w:val="en-US"/>
        </w:rPr>
        <w:t>ecurity Level C</w:t>
      </w:r>
    </w:p>
    <w:p w14:paraId="7E426756" w14:textId="267F669D" w:rsidR="00C51E76" w:rsidRPr="0054647D" w:rsidRDefault="00567558" w:rsidP="001071E7">
      <w:pPr>
        <w:spacing w:before="120"/>
        <w:jc w:val="both"/>
        <w:rPr>
          <w:sz w:val="24"/>
          <w:szCs w:val="24"/>
          <w:lang w:val="en-GB"/>
        </w:rPr>
      </w:pPr>
      <w:r>
        <w:rPr>
          <w:bCs/>
          <w:sz w:val="24"/>
          <w:szCs w:val="24"/>
          <w:lang w:val="en-GB"/>
        </w:rPr>
        <w:t>8</w:t>
      </w:r>
      <w:r w:rsidR="00CD435F">
        <w:rPr>
          <w:bCs/>
          <w:sz w:val="24"/>
          <w:szCs w:val="24"/>
          <w:lang w:val="en-GB"/>
        </w:rPr>
        <w:t>2</w:t>
      </w:r>
      <w:r w:rsidR="00C51E76" w:rsidRPr="0054647D">
        <w:rPr>
          <w:bCs/>
          <w:sz w:val="24"/>
          <w:szCs w:val="24"/>
          <w:lang w:val="en-GB"/>
        </w:rPr>
        <w:t xml:space="preserve">. </w:t>
      </w:r>
      <w:r w:rsidR="00661DB5" w:rsidRPr="0054647D">
        <w:rPr>
          <w:bCs/>
          <w:sz w:val="24"/>
          <w:szCs w:val="24"/>
          <w:lang w:val="en-GB"/>
        </w:rPr>
        <w:tab/>
      </w:r>
      <w:hyperlink w:anchor="_Toc35518838" w:history="1">
        <w:r w:rsidR="00C51E76" w:rsidRPr="0054647D">
          <w:rPr>
            <w:rStyle w:val="Hyperlink"/>
            <w:bCs/>
            <w:color w:val="auto"/>
            <w:sz w:val="24"/>
            <w:szCs w:val="24"/>
            <w:u w:val="none"/>
            <w:lang w:val="en-GB"/>
          </w:rPr>
          <w:t>Written Procedures.</w:t>
        </w:r>
      </w:hyperlink>
      <w:r w:rsidR="00661DB5" w:rsidRPr="0054647D">
        <w:rPr>
          <w:sz w:val="24"/>
          <w:szCs w:val="24"/>
          <w:lang w:val="en-GB"/>
        </w:rPr>
        <w:t xml:space="preserve"> </w:t>
      </w:r>
    </w:p>
    <w:p w14:paraId="548337F7" w14:textId="3FEBF9B2" w:rsidR="00C51E76" w:rsidRPr="00A8240E" w:rsidRDefault="005A6E50" w:rsidP="001071E7">
      <w:pPr>
        <w:spacing w:before="120"/>
        <w:jc w:val="both"/>
        <w:rPr>
          <w:rStyle w:val="Hyperlink"/>
          <w:bCs/>
          <w:color w:val="auto"/>
          <w:u w:val="none"/>
          <w:lang w:val="en-US"/>
        </w:rPr>
      </w:pPr>
      <w:r>
        <w:rPr>
          <w:bCs/>
          <w:sz w:val="24"/>
          <w:szCs w:val="24"/>
          <w:lang w:val="en-GB"/>
        </w:rPr>
        <w:t>8</w:t>
      </w:r>
      <w:r w:rsidR="00CD435F">
        <w:rPr>
          <w:bCs/>
          <w:sz w:val="24"/>
          <w:szCs w:val="24"/>
          <w:lang w:val="en-GB"/>
        </w:rPr>
        <w:t>3</w:t>
      </w:r>
      <w:r w:rsidR="00C51E76" w:rsidRPr="0054647D">
        <w:rPr>
          <w:bCs/>
          <w:sz w:val="24"/>
          <w:szCs w:val="24"/>
          <w:lang w:val="en-GB"/>
        </w:rPr>
        <w:t xml:space="preserve">. </w:t>
      </w:r>
      <w:r w:rsidR="00661DB5" w:rsidRPr="0054647D">
        <w:rPr>
          <w:bCs/>
          <w:sz w:val="24"/>
          <w:szCs w:val="24"/>
          <w:lang w:val="en-GB"/>
        </w:rPr>
        <w:tab/>
      </w:r>
      <w:hyperlink w:anchor="_Toc35518839" w:history="1">
        <w:r w:rsidR="009D7A0E" w:rsidRPr="00C72CEE">
          <w:rPr>
            <w:rStyle w:val="Hyperlink"/>
            <w:bCs/>
            <w:color w:val="auto"/>
            <w:sz w:val="24"/>
            <w:szCs w:val="24"/>
            <w:u w:val="none"/>
            <w:lang w:val="en-GB"/>
          </w:rPr>
          <w:t>Shipper</w:t>
        </w:r>
        <w:r w:rsidR="00C51E76" w:rsidRPr="0054647D">
          <w:rPr>
            <w:rStyle w:val="Hyperlink"/>
            <w:bCs/>
            <w:color w:val="auto"/>
            <w:sz w:val="24"/>
            <w:szCs w:val="24"/>
            <w:u w:val="none"/>
            <w:lang w:val="en-GB"/>
          </w:rPr>
          <w:t xml:space="preserve"> and Carrier Credentials.</w:t>
        </w:r>
      </w:hyperlink>
      <w:r w:rsidR="009D7A0E" w:rsidRPr="00A8240E">
        <w:rPr>
          <w:rStyle w:val="Hyperlink"/>
          <w:bCs/>
          <w:color w:val="auto"/>
          <w:u w:val="none"/>
          <w:lang w:val="en-US"/>
        </w:rPr>
        <w:t xml:space="preserve"> </w:t>
      </w:r>
    </w:p>
    <w:p w14:paraId="4906E3F5" w14:textId="01C0E06E" w:rsidR="00C51E76" w:rsidRPr="0054647D" w:rsidRDefault="009D7A0E" w:rsidP="001071E7">
      <w:pPr>
        <w:spacing w:before="120"/>
        <w:jc w:val="both"/>
        <w:rPr>
          <w:sz w:val="24"/>
          <w:szCs w:val="24"/>
          <w:lang w:val="en-GB"/>
        </w:rPr>
      </w:pPr>
      <w:r w:rsidRPr="00A8240E">
        <w:rPr>
          <w:rStyle w:val="Hyperlink"/>
          <w:color w:val="auto"/>
          <w:u w:val="none"/>
          <w:lang w:val="en-US"/>
        </w:rPr>
        <w:t>8</w:t>
      </w:r>
      <w:r w:rsidR="00CD435F" w:rsidRPr="00A8240E">
        <w:rPr>
          <w:rStyle w:val="Hyperlink"/>
          <w:color w:val="auto"/>
          <w:u w:val="none"/>
          <w:lang w:val="en-US"/>
        </w:rPr>
        <w:t>4</w:t>
      </w:r>
      <w:r w:rsidRPr="00A8240E">
        <w:rPr>
          <w:rStyle w:val="Hyperlink"/>
          <w:color w:val="auto"/>
          <w:u w:val="none"/>
          <w:lang w:val="en-US"/>
        </w:rPr>
        <w:t xml:space="preserve">. </w:t>
      </w:r>
      <w:r w:rsidRPr="00A8240E">
        <w:rPr>
          <w:rStyle w:val="Hyperlink"/>
          <w:color w:val="auto"/>
          <w:u w:val="none"/>
          <w:lang w:val="en-US"/>
        </w:rPr>
        <w:tab/>
      </w:r>
      <w:hyperlink w:anchor="_Toc35518840" w:history="1">
        <w:r w:rsidR="00C51E76" w:rsidRPr="0054647D">
          <w:rPr>
            <w:rStyle w:val="Hyperlink"/>
            <w:bCs/>
            <w:color w:val="auto"/>
            <w:sz w:val="24"/>
            <w:szCs w:val="24"/>
            <w:u w:val="none"/>
            <w:lang w:val="en-GB"/>
          </w:rPr>
          <w:t>Continuity of Security Measures.</w:t>
        </w:r>
      </w:hyperlink>
      <w:r w:rsidR="00661DB5" w:rsidRPr="0054647D">
        <w:rPr>
          <w:sz w:val="24"/>
          <w:szCs w:val="24"/>
          <w:lang w:val="en-GB"/>
        </w:rPr>
        <w:t xml:space="preserve"> </w:t>
      </w:r>
    </w:p>
    <w:p w14:paraId="2864170E" w14:textId="2ED5151F" w:rsidR="00C51E76" w:rsidRPr="0054647D" w:rsidRDefault="00131E7B" w:rsidP="001071E7">
      <w:pPr>
        <w:spacing w:before="120"/>
        <w:jc w:val="both"/>
        <w:rPr>
          <w:sz w:val="24"/>
          <w:szCs w:val="24"/>
          <w:lang w:val="en-GB"/>
        </w:rPr>
      </w:pPr>
      <w:r>
        <w:rPr>
          <w:bCs/>
          <w:sz w:val="24"/>
          <w:szCs w:val="24"/>
          <w:lang w:val="en-GB"/>
        </w:rPr>
        <w:t>8</w:t>
      </w:r>
      <w:r w:rsidR="00CD435F">
        <w:rPr>
          <w:bCs/>
          <w:sz w:val="24"/>
          <w:szCs w:val="24"/>
          <w:lang w:val="en-GB"/>
        </w:rPr>
        <w:t>5</w:t>
      </w:r>
      <w:r w:rsidR="00C51E76" w:rsidRPr="0054647D">
        <w:rPr>
          <w:bCs/>
          <w:sz w:val="24"/>
          <w:szCs w:val="24"/>
          <w:lang w:val="en-GB"/>
        </w:rPr>
        <w:t xml:space="preserve">. </w:t>
      </w:r>
      <w:r w:rsidR="00661DB5" w:rsidRPr="0054647D">
        <w:rPr>
          <w:bCs/>
          <w:sz w:val="24"/>
          <w:szCs w:val="24"/>
          <w:lang w:val="en-GB"/>
        </w:rPr>
        <w:tab/>
      </w:r>
      <w:hyperlink w:anchor="_Toc35518842" w:history="1">
        <w:r w:rsidR="00C51E76" w:rsidRPr="0054647D">
          <w:rPr>
            <w:rStyle w:val="Hyperlink"/>
            <w:bCs/>
            <w:color w:val="auto"/>
            <w:sz w:val="24"/>
            <w:szCs w:val="24"/>
            <w:u w:val="none"/>
            <w:lang w:val="en-GB"/>
          </w:rPr>
          <w:t xml:space="preserve">Route </w:t>
        </w:r>
        <w:r w:rsidR="009D6E4C">
          <w:rPr>
            <w:rStyle w:val="Hyperlink"/>
            <w:bCs/>
            <w:color w:val="auto"/>
            <w:sz w:val="24"/>
            <w:szCs w:val="24"/>
            <w:u w:val="none"/>
            <w:lang w:val="en-GB"/>
          </w:rPr>
          <w:t>S</w:t>
        </w:r>
        <w:r w:rsidR="00C51E76" w:rsidRPr="0054647D">
          <w:rPr>
            <w:rStyle w:val="Hyperlink"/>
            <w:bCs/>
            <w:color w:val="auto"/>
            <w:sz w:val="24"/>
            <w:szCs w:val="24"/>
            <w:u w:val="none"/>
            <w:lang w:val="en-GB"/>
          </w:rPr>
          <w:t>election.</w:t>
        </w:r>
        <w:r w:rsidR="00C51E76" w:rsidRPr="0054647D">
          <w:rPr>
            <w:rStyle w:val="Hyperlink"/>
            <w:bCs/>
            <w:webHidden/>
            <w:color w:val="auto"/>
            <w:sz w:val="24"/>
            <w:szCs w:val="24"/>
            <w:u w:val="none"/>
            <w:lang w:val="en-GB"/>
          </w:rPr>
          <w:tab/>
        </w:r>
      </w:hyperlink>
    </w:p>
    <w:p w14:paraId="22D540E4" w14:textId="4A4534EB" w:rsidR="00C51E76" w:rsidRPr="0054647D" w:rsidRDefault="00131E7B" w:rsidP="001071E7">
      <w:pPr>
        <w:spacing w:before="120"/>
        <w:jc w:val="both"/>
        <w:rPr>
          <w:sz w:val="24"/>
          <w:szCs w:val="24"/>
          <w:lang w:val="en-GB"/>
        </w:rPr>
      </w:pPr>
      <w:r>
        <w:rPr>
          <w:bCs/>
          <w:sz w:val="24"/>
          <w:szCs w:val="24"/>
          <w:lang w:val="en-GB"/>
        </w:rPr>
        <w:t>8</w:t>
      </w:r>
      <w:r w:rsidR="00CD435F">
        <w:rPr>
          <w:bCs/>
          <w:sz w:val="24"/>
          <w:szCs w:val="24"/>
          <w:lang w:val="en-GB"/>
        </w:rPr>
        <w:t>6</w:t>
      </w:r>
      <w:r w:rsidR="00C51E76" w:rsidRPr="0054647D">
        <w:rPr>
          <w:bCs/>
          <w:sz w:val="24"/>
          <w:szCs w:val="24"/>
          <w:lang w:val="en-GB"/>
        </w:rPr>
        <w:t xml:space="preserve">. </w:t>
      </w:r>
      <w:r w:rsidR="00661DB5" w:rsidRPr="0054647D">
        <w:rPr>
          <w:bCs/>
          <w:sz w:val="24"/>
          <w:szCs w:val="24"/>
          <w:lang w:val="en-GB"/>
        </w:rPr>
        <w:tab/>
      </w:r>
      <w:hyperlink w:anchor="_Toc35518843" w:history="1">
        <w:r w:rsidR="00C51E76" w:rsidRPr="0054647D">
          <w:rPr>
            <w:rStyle w:val="Hyperlink"/>
            <w:bCs/>
            <w:color w:val="auto"/>
            <w:sz w:val="24"/>
            <w:szCs w:val="24"/>
            <w:u w:val="none"/>
            <w:lang w:val="en-GB"/>
          </w:rPr>
          <w:t xml:space="preserve">Transport </w:t>
        </w:r>
        <w:r w:rsidR="009D6E4C">
          <w:rPr>
            <w:rStyle w:val="Hyperlink"/>
            <w:bCs/>
            <w:color w:val="auto"/>
            <w:sz w:val="24"/>
            <w:szCs w:val="24"/>
            <w:u w:val="none"/>
            <w:lang w:val="en-GB"/>
          </w:rPr>
          <w:t>S</w:t>
        </w:r>
        <w:r w:rsidR="00C51E76" w:rsidRPr="0054647D">
          <w:rPr>
            <w:rStyle w:val="Hyperlink"/>
            <w:bCs/>
            <w:color w:val="auto"/>
            <w:sz w:val="24"/>
            <w:szCs w:val="24"/>
            <w:u w:val="none"/>
            <w:lang w:val="en-GB"/>
          </w:rPr>
          <w:t>chedule.</w:t>
        </w:r>
      </w:hyperlink>
      <w:r w:rsidR="00661DB5" w:rsidRPr="0054647D">
        <w:rPr>
          <w:sz w:val="24"/>
          <w:szCs w:val="24"/>
          <w:lang w:val="en-GB"/>
        </w:rPr>
        <w:t xml:space="preserve"> </w:t>
      </w:r>
    </w:p>
    <w:p w14:paraId="6A272545" w14:textId="52B97F8E" w:rsidR="00C51E76" w:rsidRPr="0054647D" w:rsidRDefault="00131E7B" w:rsidP="001071E7">
      <w:pPr>
        <w:spacing w:before="120"/>
        <w:jc w:val="both"/>
        <w:rPr>
          <w:sz w:val="24"/>
          <w:szCs w:val="24"/>
          <w:lang w:val="en-GB"/>
        </w:rPr>
      </w:pPr>
      <w:r>
        <w:rPr>
          <w:bCs/>
          <w:sz w:val="24"/>
          <w:szCs w:val="24"/>
          <w:lang w:val="en-GB"/>
        </w:rPr>
        <w:t>8</w:t>
      </w:r>
      <w:r w:rsidR="00CD435F">
        <w:rPr>
          <w:bCs/>
          <w:sz w:val="24"/>
          <w:szCs w:val="24"/>
          <w:lang w:val="en-GB"/>
        </w:rPr>
        <w:t>7</w:t>
      </w:r>
      <w:r w:rsidR="00C51E76" w:rsidRPr="0054647D">
        <w:rPr>
          <w:bCs/>
          <w:sz w:val="24"/>
          <w:szCs w:val="24"/>
          <w:lang w:val="en-GB"/>
        </w:rPr>
        <w:t xml:space="preserve">. </w:t>
      </w:r>
      <w:r w:rsidR="00661DB5" w:rsidRPr="0054647D">
        <w:rPr>
          <w:bCs/>
          <w:sz w:val="24"/>
          <w:szCs w:val="24"/>
          <w:lang w:val="en-GB"/>
        </w:rPr>
        <w:tab/>
      </w:r>
      <w:hyperlink w:anchor="_Toc35518844" w:history="1">
        <w:r w:rsidR="00C51E76" w:rsidRPr="0054647D">
          <w:rPr>
            <w:rStyle w:val="Hyperlink"/>
            <w:bCs/>
            <w:color w:val="auto"/>
            <w:sz w:val="24"/>
            <w:szCs w:val="24"/>
            <w:u w:val="none"/>
            <w:lang w:val="en-GB"/>
          </w:rPr>
          <w:t xml:space="preserve">Advance </w:t>
        </w:r>
        <w:r w:rsidR="009D6E4C">
          <w:rPr>
            <w:rStyle w:val="Hyperlink"/>
            <w:bCs/>
            <w:color w:val="auto"/>
            <w:sz w:val="24"/>
            <w:szCs w:val="24"/>
            <w:u w:val="none"/>
            <w:lang w:val="en-GB"/>
          </w:rPr>
          <w:t>N</w:t>
        </w:r>
        <w:r w:rsidR="00C51E76" w:rsidRPr="0054647D">
          <w:rPr>
            <w:rStyle w:val="Hyperlink"/>
            <w:bCs/>
            <w:color w:val="auto"/>
            <w:sz w:val="24"/>
            <w:szCs w:val="24"/>
            <w:u w:val="none"/>
            <w:lang w:val="en-GB"/>
          </w:rPr>
          <w:t xml:space="preserve">otification and </w:t>
        </w:r>
        <w:r w:rsidR="009D6E4C">
          <w:rPr>
            <w:rStyle w:val="Hyperlink"/>
            <w:bCs/>
            <w:color w:val="auto"/>
            <w:sz w:val="24"/>
            <w:szCs w:val="24"/>
            <w:u w:val="none"/>
            <w:lang w:val="en-GB"/>
          </w:rPr>
          <w:t>C</w:t>
        </w:r>
        <w:r w:rsidR="00C51E76" w:rsidRPr="0054647D">
          <w:rPr>
            <w:rStyle w:val="Hyperlink"/>
            <w:bCs/>
            <w:color w:val="auto"/>
            <w:sz w:val="24"/>
            <w:szCs w:val="24"/>
            <w:u w:val="none"/>
            <w:lang w:val="en-GB"/>
          </w:rPr>
          <w:t>oordination.</w:t>
        </w:r>
      </w:hyperlink>
      <w:r w:rsidR="00661DB5" w:rsidRPr="0054647D">
        <w:rPr>
          <w:sz w:val="24"/>
          <w:szCs w:val="24"/>
          <w:lang w:val="en-GB"/>
        </w:rPr>
        <w:t xml:space="preserve"> </w:t>
      </w:r>
    </w:p>
    <w:p w14:paraId="7ACDBBFA" w14:textId="2F3B367C" w:rsidR="00C51E76" w:rsidRPr="0054647D" w:rsidRDefault="00131E7B" w:rsidP="001071E7">
      <w:pPr>
        <w:spacing w:before="120"/>
        <w:jc w:val="both"/>
        <w:rPr>
          <w:sz w:val="24"/>
          <w:szCs w:val="24"/>
          <w:lang w:val="en-GB"/>
        </w:rPr>
      </w:pPr>
      <w:r>
        <w:rPr>
          <w:bCs/>
          <w:sz w:val="24"/>
          <w:szCs w:val="24"/>
          <w:lang w:val="en-GB"/>
        </w:rPr>
        <w:t>8</w:t>
      </w:r>
      <w:r w:rsidR="00CD435F">
        <w:rPr>
          <w:bCs/>
          <w:sz w:val="24"/>
          <w:szCs w:val="24"/>
          <w:lang w:val="en-GB"/>
        </w:rPr>
        <w:t>8</w:t>
      </w:r>
      <w:r w:rsidR="00C51E76" w:rsidRPr="0054647D">
        <w:rPr>
          <w:bCs/>
          <w:sz w:val="24"/>
          <w:szCs w:val="24"/>
          <w:lang w:val="en-GB"/>
        </w:rPr>
        <w:t xml:space="preserve">. </w:t>
      </w:r>
      <w:r w:rsidR="00661DB5" w:rsidRPr="0054647D">
        <w:rPr>
          <w:bCs/>
          <w:sz w:val="24"/>
          <w:szCs w:val="24"/>
          <w:lang w:val="en-GB"/>
        </w:rPr>
        <w:tab/>
      </w:r>
      <w:hyperlink w:anchor="_Toc35518845" w:history="1">
        <w:r w:rsidR="00C51E76" w:rsidRPr="0054647D">
          <w:rPr>
            <w:rStyle w:val="Hyperlink"/>
            <w:bCs/>
            <w:color w:val="auto"/>
            <w:sz w:val="24"/>
            <w:szCs w:val="24"/>
            <w:u w:val="none"/>
            <w:lang w:val="en-GB"/>
          </w:rPr>
          <w:t xml:space="preserve">Conveyance </w:t>
        </w:r>
        <w:r w:rsidR="009D6E4C">
          <w:rPr>
            <w:rStyle w:val="Hyperlink"/>
            <w:bCs/>
            <w:color w:val="auto"/>
            <w:sz w:val="24"/>
            <w:szCs w:val="24"/>
            <w:u w:val="none"/>
            <w:lang w:val="en-GB"/>
          </w:rPr>
          <w:t>V</w:t>
        </w:r>
        <w:r w:rsidR="00C51E76" w:rsidRPr="0054647D">
          <w:rPr>
            <w:rStyle w:val="Hyperlink"/>
            <w:bCs/>
            <w:color w:val="auto"/>
            <w:sz w:val="24"/>
            <w:szCs w:val="24"/>
            <w:u w:val="none"/>
            <w:lang w:val="en-GB"/>
          </w:rPr>
          <w:t>erifications.</w:t>
        </w:r>
      </w:hyperlink>
      <w:r w:rsidR="00661DB5" w:rsidRPr="0054647D">
        <w:rPr>
          <w:sz w:val="24"/>
          <w:szCs w:val="24"/>
          <w:lang w:val="en-GB"/>
        </w:rPr>
        <w:t xml:space="preserve"> </w:t>
      </w:r>
    </w:p>
    <w:p w14:paraId="41B165F3" w14:textId="365D513B" w:rsidR="00C51E76" w:rsidRPr="0054647D" w:rsidRDefault="00131E7B" w:rsidP="001071E7">
      <w:pPr>
        <w:spacing w:before="120"/>
        <w:jc w:val="both"/>
        <w:rPr>
          <w:sz w:val="24"/>
          <w:szCs w:val="24"/>
          <w:lang w:val="en-GB"/>
        </w:rPr>
      </w:pPr>
      <w:r>
        <w:rPr>
          <w:bCs/>
          <w:sz w:val="24"/>
          <w:szCs w:val="24"/>
          <w:lang w:val="en-GB"/>
        </w:rPr>
        <w:t>8</w:t>
      </w:r>
      <w:r w:rsidR="00CD435F">
        <w:rPr>
          <w:bCs/>
          <w:sz w:val="24"/>
          <w:szCs w:val="24"/>
          <w:lang w:val="en-GB"/>
        </w:rPr>
        <w:t>9</w:t>
      </w:r>
      <w:r w:rsidR="00C51E76" w:rsidRPr="0054647D">
        <w:rPr>
          <w:bCs/>
          <w:sz w:val="24"/>
          <w:szCs w:val="24"/>
          <w:lang w:val="en-GB"/>
        </w:rPr>
        <w:t xml:space="preserve">. </w:t>
      </w:r>
      <w:r w:rsidR="00661DB5" w:rsidRPr="0054647D">
        <w:rPr>
          <w:bCs/>
          <w:sz w:val="24"/>
          <w:szCs w:val="24"/>
          <w:lang w:val="en-GB"/>
        </w:rPr>
        <w:tab/>
      </w:r>
      <w:hyperlink w:anchor="_Toc35518846" w:history="1">
        <w:r w:rsidR="00C51E76" w:rsidRPr="0054647D">
          <w:rPr>
            <w:rStyle w:val="Hyperlink"/>
            <w:bCs/>
            <w:color w:val="auto"/>
            <w:sz w:val="24"/>
            <w:szCs w:val="24"/>
            <w:u w:val="none"/>
            <w:lang w:val="en-GB"/>
          </w:rPr>
          <w:t>Checks and Notification on Receipt</w:t>
        </w:r>
      </w:hyperlink>
    </w:p>
    <w:p w14:paraId="4DA0E621" w14:textId="3720578E" w:rsidR="00C51E76" w:rsidRPr="0054647D" w:rsidRDefault="00F32281" w:rsidP="001071E7">
      <w:pPr>
        <w:spacing w:before="120"/>
        <w:jc w:val="both"/>
        <w:rPr>
          <w:sz w:val="24"/>
          <w:szCs w:val="24"/>
          <w:lang w:val="en-GB"/>
        </w:rPr>
      </w:pPr>
      <w:r>
        <w:rPr>
          <w:bCs/>
          <w:sz w:val="24"/>
          <w:szCs w:val="24"/>
          <w:lang w:val="en-GB"/>
        </w:rPr>
        <w:lastRenderedPageBreak/>
        <w:t>9</w:t>
      </w:r>
      <w:r w:rsidR="00CD435F">
        <w:rPr>
          <w:bCs/>
          <w:sz w:val="24"/>
          <w:szCs w:val="24"/>
          <w:lang w:val="en-GB"/>
        </w:rPr>
        <w:t>0</w:t>
      </w:r>
      <w:r w:rsidR="00C51E76" w:rsidRPr="0054647D">
        <w:rPr>
          <w:bCs/>
          <w:sz w:val="24"/>
          <w:szCs w:val="24"/>
          <w:lang w:val="en-GB"/>
        </w:rPr>
        <w:t xml:space="preserve">. </w:t>
      </w:r>
      <w:r w:rsidR="00661DB5" w:rsidRPr="0054647D">
        <w:rPr>
          <w:bCs/>
          <w:sz w:val="24"/>
          <w:szCs w:val="24"/>
          <w:lang w:val="en-GB"/>
        </w:rPr>
        <w:tab/>
      </w:r>
      <w:hyperlink w:anchor="_Toc35518847" w:history="1">
        <w:r w:rsidR="00C51E76" w:rsidRPr="0054647D">
          <w:rPr>
            <w:rStyle w:val="Hyperlink"/>
            <w:bCs/>
            <w:color w:val="auto"/>
            <w:sz w:val="24"/>
            <w:szCs w:val="24"/>
            <w:u w:val="none"/>
            <w:lang w:val="en-GB"/>
          </w:rPr>
          <w:t xml:space="preserve">Detection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easures </w:t>
        </w:r>
      </w:hyperlink>
      <w:r w:rsidR="00D62090">
        <w:rPr>
          <w:rStyle w:val="Hyperlink"/>
          <w:bCs/>
          <w:color w:val="auto"/>
          <w:sz w:val="24"/>
          <w:szCs w:val="24"/>
          <w:u w:val="none"/>
          <w:lang w:val="en-GB"/>
        </w:rPr>
        <w:t xml:space="preserve"> </w:t>
      </w:r>
    </w:p>
    <w:p w14:paraId="30A96B70" w14:textId="1958EFA7" w:rsidR="00C51E76" w:rsidRPr="0054647D" w:rsidRDefault="00E51182" w:rsidP="001071E7">
      <w:pPr>
        <w:spacing w:before="120"/>
        <w:jc w:val="both"/>
        <w:rPr>
          <w:sz w:val="24"/>
          <w:szCs w:val="24"/>
          <w:lang w:val="en-GB"/>
        </w:rPr>
      </w:pPr>
      <w:r>
        <w:rPr>
          <w:bCs/>
          <w:sz w:val="24"/>
          <w:szCs w:val="24"/>
          <w:lang w:val="en-GB"/>
        </w:rPr>
        <w:t>9</w:t>
      </w:r>
      <w:r w:rsidR="00F32281">
        <w:rPr>
          <w:bCs/>
          <w:sz w:val="24"/>
          <w:szCs w:val="24"/>
          <w:lang w:val="en-GB"/>
        </w:rPr>
        <w:t>1</w:t>
      </w:r>
      <w:r w:rsidR="00C51E76" w:rsidRPr="0054647D">
        <w:rPr>
          <w:bCs/>
          <w:sz w:val="24"/>
          <w:szCs w:val="24"/>
          <w:lang w:val="en-GB"/>
        </w:rPr>
        <w:t xml:space="preserve">. </w:t>
      </w:r>
      <w:r w:rsidR="00661DB5" w:rsidRPr="0054647D">
        <w:rPr>
          <w:bCs/>
          <w:sz w:val="24"/>
          <w:szCs w:val="24"/>
          <w:lang w:val="en-GB"/>
        </w:rPr>
        <w:tab/>
      </w:r>
      <w:hyperlink w:anchor="_Toc35518848" w:history="1">
        <w:r w:rsidR="00C51E76" w:rsidRPr="0054647D">
          <w:rPr>
            <w:rStyle w:val="Hyperlink"/>
            <w:bCs/>
            <w:color w:val="auto"/>
            <w:sz w:val="24"/>
            <w:szCs w:val="24"/>
            <w:u w:val="none"/>
            <w:lang w:val="en-GB"/>
          </w:rPr>
          <w:t xml:space="preserve">Delay </w:t>
        </w:r>
        <w:r w:rsidR="009D6E4C">
          <w:rPr>
            <w:rStyle w:val="Hyperlink"/>
            <w:bCs/>
            <w:color w:val="auto"/>
            <w:sz w:val="24"/>
            <w:szCs w:val="24"/>
            <w:u w:val="none"/>
            <w:lang w:val="en-GB"/>
          </w:rPr>
          <w:t>M</w:t>
        </w:r>
        <w:r w:rsidR="00C51E76" w:rsidRPr="0054647D">
          <w:rPr>
            <w:rStyle w:val="Hyperlink"/>
            <w:bCs/>
            <w:color w:val="auto"/>
            <w:sz w:val="24"/>
            <w:szCs w:val="24"/>
            <w:u w:val="none"/>
            <w:lang w:val="en-GB"/>
          </w:rPr>
          <w:t>easures for Transport.</w:t>
        </w:r>
      </w:hyperlink>
      <w:r w:rsidR="00661DB5" w:rsidRPr="0054647D">
        <w:rPr>
          <w:sz w:val="24"/>
          <w:szCs w:val="24"/>
          <w:lang w:val="en-GB"/>
        </w:rPr>
        <w:t xml:space="preserve"> </w:t>
      </w:r>
    </w:p>
    <w:p w14:paraId="6E8B6D4B" w14:textId="71929725" w:rsidR="00661DB5" w:rsidRPr="0054647D" w:rsidRDefault="0062238B" w:rsidP="001071E7">
      <w:pPr>
        <w:spacing w:before="120"/>
        <w:jc w:val="both"/>
        <w:rPr>
          <w:sz w:val="24"/>
          <w:szCs w:val="24"/>
          <w:lang w:val="en-GB"/>
        </w:rPr>
      </w:pPr>
      <w:r>
        <w:rPr>
          <w:bCs/>
          <w:sz w:val="24"/>
          <w:szCs w:val="24"/>
          <w:lang w:val="en-GB"/>
        </w:rPr>
        <w:t>9</w:t>
      </w:r>
      <w:r w:rsidR="00F32281">
        <w:rPr>
          <w:bCs/>
          <w:sz w:val="24"/>
          <w:szCs w:val="24"/>
          <w:lang w:val="en-GB"/>
        </w:rPr>
        <w:t>2</w:t>
      </w:r>
      <w:r w:rsidR="00C51E76" w:rsidRPr="0054647D">
        <w:rPr>
          <w:bCs/>
          <w:sz w:val="24"/>
          <w:szCs w:val="24"/>
          <w:lang w:val="en-GB"/>
        </w:rPr>
        <w:t xml:space="preserve">. </w:t>
      </w:r>
      <w:r w:rsidR="00661DB5" w:rsidRPr="0054647D">
        <w:rPr>
          <w:bCs/>
          <w:sz w:val="24"/>
          <w:szCs w:val="24"/>
          <w:lang w:val="en-GB"/>
        </w:rPr>
        <w:tab/>
      </w:r>
      <w:hyperlink w:anchor="_Toc35518849" w:history="1">
        <w:r w:rsidR="00C51E76" w:rsidRPr="0054647D">
          <w:rPr>
            <w:rStyle w:val="Hyperlink"/>
            <w:bCs/>
            <w:color w:val="auto"/>
            <w:sz w:val="24"/>
            <w:szCs w:val="24"/>
            <w:u w:val="none"/>
            <w:lang w:val="en-GB"/>
          </w:rPr>
          <w:t xml:space="preserve">Communication with </w:t>
        </w:r>
        <w:r w:rsidR="009D6E4C">
          <w:rPr>
            <w:rStyle w:val="Hyperlink"/>
            <w:bCs/>
            <w:color w:val="auto"/>
            <w:sz w:val="24"/>
            <w:szCs w:val="24"/>
            <w:u w:val="none"/>
            <w:lang w:val="en-GB"/>
          </w:rPr>
          <w:t>R</w:t>
        </w:r>
        <w:r w:rsidR="00C51E76" w:rsidRPr="0054647D">
          <w:rPr>
            <w:rStyle w:val="Hyperlink"/>
            <w:bCs/>
            <w:color w:val="auto"/>
            <w:sz w:val="24"/>
            <w:szCs w:val="24"/>
            <w:u w:val="none"/>
            <w:lang w:val="en-GB"/>
          </w:rPr>
          <w:t xml:space="preserve">esponse </w:t>
        </w:r>
        <w:r w:rsidR="009D6E4C">
          <w:rPr>
            <w:rStyle w:val="Hyperlink"/>
            <w:bCs/>
            <w:color w:val="auto"/>
            <w:sz w:val="24"/>
            <w:szCs w:val="24"/>
            <w:u w:val="none"/>
            <w:lang w:val="en-GB"/>
          </w:rPr>
          <w:t>F</w:t>
        </w:r>
        <w:r w:rsidR="00C51E76" w:rsidRPr="0054647D">
          <w:rPr>
            <w:rStyle w:val="Hyperlink"/>
            <w:bCs/>
            <w:color w:val="auto"/>
            <w:sz w:val="24"/>
            <w:szCs w:val="24"/>
            <w:u w:val="none"/>
            <w:lang w:val="en-GB"/>
          </w:rPr>
          <w:t>orce.</w:t>
        </w:r>
      </w:hyperlink>
    </w:p>
    <w:p w14:paraId="75ECCCA1" w14:textId="77777777" w:rsidR="00661DB5" w:rsidRPr="0054647D" w:rsidRDefault="00661DB5" w:rsidP="001071E7">
      <w:pPr>
        <w:spacing w:before="120"/>
        <w:jc w:val="both"/>
        <w:rPr>
          <w:sz w:val="24"/>
          <w:szCs w:val="24"/>
          <w:lang w:val="en-GB"/>
        </w:rPr>
      </w:pPr>
    </w:p>
    <w:p w14:paraId="18733C65" w14:textId="5F8EC618" w:rsidR="00C51E76" w:rsidRDefault="005F7B0E" w:rsidP="00200BA7">
      <w:pPr>
        <w:spacing w:before="120"/>
        <w:jc w:val="center"/>
        <w:rPr>
          <w:i/>
          <w:sz w:val="24"/>
          <w:szCs w:val="24"/>
          <w:lang w:val="en-GB"/>
        </w:rPr>
      </w:pPr>
      <w:r w:rsidRPr="0054647D">
        <w:rPr>
          <w:i/>
          <w:sz w:val="24"/>
          <w:szCs w:val="24"/>
          <w:lang w:val="en-GB"/>
        </w:rPr>
        <w:t>Sec</w:t>
      </w:r>
      <w:r w:rsidR="00661DB5" w:rsidRPr="0054647D">
        <w:rPr>
          <w:i/>
          <w:sz w:val="24"/>
          <w:szCs w:val="24"/>
          <w:lang w:val="en-GB"/>
        </w:rPr>
        <w:t xml:space="preserve">urity </w:t>
      </w:r>
      <w:r w:rsidR="008F05BC">
        <w:rPr>
          <w:i/>
          <w:sz w:val="24"/>
          <w:szCs w:val="24"/>
          <w:lang w:val="en-GB"/>
        </w:rPr>
        <w:t>M</w:t>
      </w:r>
      <w:r w:rsidR="00661DB5" w:rsidRPr="0054647D">
        <w:rPr>
          <w:i/>
          <w:sz w:val="24"/>
          <w:szCs w:val="24"/>
          <w:lang w:val="en-GB"/>
        </w:rPr>
        <w:t xml:space="preserve">easures and </w:t>
      </w:r>
      <w:r w:rsidR="008F05BC">
        <w:rPr>
          <w:i/>
          <w:sz w:val="24"/>
          <w:szCs w:val="24"/>
          <w:lang w:val="en-GB"/>
        </w:rPr>
        <w:t>R</w:t>
      </w:r>
      <w:r w:rsidR="00661DB5" w:rsidRPr="0054647D">
        <w:rPr>
          <w:i/>
          <w:sz w:val="24"/>
          <w:szCs w:val="24"/>
          <w:lang w:val="en-GB"/>
        </w:rPr>
        <w:t>equi</w:t>
      </w:r>
      <w:r w:rsidR="006D489D" w:rsidRPr="0054647D">
        <w:rPr>
          <w:i/>
          <w:sz w:val="24"/>
          <w:szCs w:val="24"/>
          <w:lang w:val="en-GB"/>
        </w:rPr>
        <w:t xml:space="preserve">rements for </w:t>
      </w:r>
      <w:r w:rsidR="008F05BC">
        <w:rPr>
          <w:i/>
          <w:sz w:val="24"/>
          <w:szCs w:val="24"/>
          <w:lang w:val="en-GB"/>
        </w:rPr>
        <w:t>S</w:t>
      </w:r>
      <w:r w:rsidR="006D489D" w:rsidRPr="0054647D">
        <w:rPr>
          <w:i/>
          <w:sz w:val="24"/>
          <w:szCs w:val="24"/>
          <w:lang w:val="en-GB"/>
        </w:rPr>
        <w:t xml:space="preserve">ecurity </w:t>
      </w:r>
      <w:r w:rsidR="008F05BC">
        <w:rPr>
          <w:i/>
          <w:sz w:val="24"/>
          <w:szCs w:val="24"/>
          <w:lang w:val="en-GB"/>
        </w:rPr>
        <w:t>L</w:t>
      </w:r>
      <w:r w:rsidR="006D489D" w:rsidRPr="0054647D">
        <w:rPr>
          <w:i/>
          <w:sz w:val="24"/>
          <w:szCs w:val="24"/>
          <w:lang w:val="en-GB"/>
        </w:rPr>
        <w:t>evel B against</w:t>
      </w:r>
      <w:r w:rsidR="00255224" w:rsidRPr="0054647D">
        <w:rPr>
          <w:i/>
          <w:sz w:val="24"/>
          <w:szCs w:val="24"/>
          <w:lang w:val="en-GB"/>
        </w:rPr>
        <w:t xml:space="preserve"> Unauthorised Removal</w:t>
      </w:r>
      <w:r w:rsidR="00D15FA4">
        <w:rPr>
          <w:i/>
          <w:sz w:val="24"/>
          <w:szCs w:val="24"/>
          <w:lang w:val="en-GB"/>
        </w:rPr>
        <w:t xml:space="preserve"> during Transport</w:t>
      </w:r>
    </w:p>
    <w:p w14:paraId="105BEAEB" w14:textId="2718A6EB" w:rsidR="000B5486" w:rsidRPr="00952BB4" w:rsidRDefault="00AC2CC5" w:rsidP="00F83AE1">
      <w:pPr>
        <w:spacing w:before="120"/>
        <w:rPr>
          <w:bCs/>
          <w:iCs/>
          <w:sz w:val="24"/>
          <w:szCs w:val="24"/>
          <w:lang w:val="en-GB"/>
        </w:rPr>
      </w:pPr>
      <w:r>
        <w:rPr>
          <w:iCs/>
          <w:sz w:val="24"/>
          <w:szCs w:val="24"/>
          <w:lang w:val="en-GB"/>
        </w:rPr>
        <w:t>9</w:t>
      </w:r>
      <w:r w:rsidR="00F32281">
        <w:rPr>
          <w:iCs/>
          <w:sz w:val="24"/>
          <w:szCs w:val="24"/>
          <w:lang w:val="en-GB"/>
        </w:rPr>
        <w:t>3</w:t>
      </w:r>
      <w:r>
        <w:rPr>
          <w:iCs/>
          <w:sz w:val="24"/>
          <w:szCs w:val="24"/>
          <w:lang w:val="en-GB"/>
        </w:rPr>
        <w:t>.</w:t>
      </w:r>
      <w:r>
        <w:rPr>
          <w:iCs/>
          <w:sz w:val="24"/>
          <w:szCs w:val="24"/>
          <w:lang w:val="en-GB"/>
        </w:rPr>
        <w:tab/>
      </w:r>
      <w:r w:rsidRPr="00952BB4">
        <w:rPr>
          <w:rFonts w:eastAsia="MS Mincho"/>
          <w:bCs/>
          <w:color w:val="000000"/>
          <w:sz w:val="24"/>
          <w:szCs w:val="24"/>
          <w:lang w:val="en-GB" w:eastAsia="en-GB"/>
        </w:rPr>
        <w:t xml:space="preserve">Measures and </w:t>
      </w:r>
      <w:r w:rsidR="00D15FA4">
        <w:rPr>
          <w:rFonts w:eastAsia="MS Mincho"/>
          <w:bCs/>
          <w:color w:val="000000"/>
          <w:sz w:val="24"/>
          <w:szCs w:val="24"/>
          <w:lang w:val="en-GB" w:eastAsia="en-GB"/>
        </w:rPr>
        <w:t>R</w:t>
      </w:r>
      <w:r w:rsidRPr="00952BB4">
        <w:rPr>
          <w:rFonts w:eastAsia="MS Mincho"/>
          <w:bCs/>
          <w:color w:val="000000"/>
          <w:sz w:val="24"/>
          <w:szCs w:val="24"/>
          <w:lang w:val="en-GB" w:eastAsia="en-GB"/>
        </w:rPr>
        <w:t>equirements for Security Level B</w:t>
      </w:r>
    </w:p>
    <w:p w14:paraId="17E0A491" w14:textId="30161EE6" w:rsidR="00C51E76" w:rsidRPr="0054647D" w:rsidRDefault="00FB4D57" w:rsidP="001071E7">
      <w:pPr>
        <w:spacing w:before="120"/>
        <w:jc w:val="both"/>
        <w:rPr>
          <w:sz w:val="24"/>
          <w:szCs w:val="24"/>
          <w:lang w:val="en-GB"/>
        </w:rPr>
      </w:pPr>
      <w:r>
        <w:rPr>
          <w:bCs/>
          <w:sz w:val="24"/>
          <w:szCs w:val="24"/>
          <w:lang w:val="en-GB"/>
        </w:rPr>
        <w:t>9</w:t>
      </w:r>
      <w:r w:rsidR="00F32281">
        <w:rPr>
          <w:bCs/>
          <w:sz w:val="24"/>
          <w:szCs w:val="24"/>
          <w:lang w:val="en-GB"/>
        </w:rPr>
        <w:t>4</w:t>
      </w:r>
      <w:r w:rsidR="00C51E76" w:rsidRPr="0054647D">
        <w:rPr>
          <w:bCs/>
          <w:sz w:val="24"/>
          <w:szCs w:val="24"/>
          <w:lang w:val="en-GB"/>
        </w:rPr>
        <w:t xml:space="preserve">. </w:t>
      </w:r>
      <w:r w:rsidR="00255224" w:rsidRPr="0054647D">
        <w:rPr>
          <w:bCs/>
          <w:sz w:val="24"/>
          <w:szCs w:val="24"/>
          <w:lang w:val="en-GB"/>
        </w:rPr>
        <w:tab/>
      </w:r>
      <w:hyperlink w:anchor="_Toc35518851" w:history="1">
        <w:r w:rsidR="00C51E76" w:rsidRPr="0054647D">
          <w:rPr>
            <w:rStyle w:val="Hyperlink"/>
            <w:bCs/>
            <w:color w:val="auto"/>
            <w:sz w:val="24"/>
            <w:szCs w:val="24"/>
            <w:u w:val="none"/>
            <w:lang w:val="en-GB"/>
          </w:rPr>
          <w:t xml:space="preserve">Advance </w:t>
        </w:r>
        <w:r w:rsidR="009D6E4C">
          <w:rPr>
            <w:rStyle w:val="Hyperlink"/>
            <w:bCs/>
            <w:color w:val="auto"/>
            <w:sz w:val="24"/>
            <w:szCs w:val="24"/>
            <w:u w:val="none"/>
            <w:lang w:val="en-GB"/>
          </w:rPr>
          <w:t>N</w:t>
        </w:r>
        <w:r w:rsidR="00C51E76" w:rsidRPr="0054647D">
          <w:rPr>
            <w:rStyle w:val="Hyperlink"/>
            <w:bCs/>
            <w:color w:val="auto"/>
            <w:sz w:val="24"/>
            <w:szCs w:val="24"/>
            <w:u w:val="none"/>
            <w:lang w:val="en-GB"/>
          </w:rPr>
          <w:t xml:space="preserve">otification and </w:t>
        </w:r>
        <w:r w:rsidR="009D6E4C">
          <w:rPr>
            <w:rStyle w:val="Hyperlink"/>
            <w:bCs/>
            <w:color w:val="auto"/>
            <w:sz w:val="24"/>
            <w:szCs w:val="24"/>
            <w:u w:val="none"/>
            <w:lang w:val="en-GB"/>
          </w:rPr>
          <w:t>C</w:t>
        </w:r>
        <w:r w:rsidR="00C51E76" w:rsidRPr="0054647D">
          <w:rPr>
            <w:rStyle w:val="Hyperlink"/>
            <w:bCs/>
            <w:color w:val="auto"/>
            <w:sz w:val="24"/>
            <w:szCs w:val="24"/>
            <w:u w:val="none"/>
            <w:lang w:val="en-GB"/>
          </w:rPr>
          <w:t>oordination.</w:t>
        </w:r>
      </w:hyperlink>
      <w:r w:rsidR="00255224" w:rsidRPr="0054647D">
        <w:rPr>
          <w:sz w:val="24"/>
          <w:szCs w:val="24"/>
          <w:lang w:val="en-GB"/>
        </w:rPr>
        <w:t xml:space="preserve"> </w:t>
      </w:r>
    </w:p>
    <w:p w14:paraId="20161928" w14:textId="77B39C6C" w:rsidR="00255224" w:rsidRPr="0054647D" w:rsidRDefault="00131E7B" w:rsidP="001071E7">
      <w:pPr>
        <w:spacing w:before="120"/>
        <w:jc w:val="both"/>
        <w:rPr>
          <w:sz w:val="24"/>
          <w:szCs w:val="24"/>
          <w:lang w:val="en-GB"/>
        </w:rPr>
      </w:pPr>
      <w:r>
        <w:rPr>
          <w:bCs/>
          <w:sz w:val="24"/>
          <w:szCs w:val="24"/>
          <w:lang w:val="en-GB"/>
        </w:rPr>
        <w:t>9</w:t>
      </w:r>
      <w:r w:rsidR="00F32281">
        <w:rPr>
          <w:bCs/>
          <w:sz w:val="24"/>
          <w:szCs w:val="24"/>
          <w:lang w:val="en-GB"/>
        </w:rPr>
        <w:t>5</w:t>
      </w:r>
      <w:r w:rsidR="00C51E76" w:rsidRPr="0054647D">
        <w:rPr>
          <w:bCs/>
          <w:sz w:val="24"/>
          <w:szCs w:val="24"/>
          <w:lang w:val="en-GB"/>
        </w:rPr>
        <w:t xml:space="preserve">. </w:t>
      </w:r>
      <w:r w:rsidR="00255224" w:rsidRPr="0054647D">
        <w:rPr>
          <w:bCs/>
          <w:sz w:val="24"/>
          <w:szCs w:val="24"/>
          <w:lang w:val="en-GB"/>
        </w:rPr>
        <w:tab/>
      </w:r>
      <w:hyperlink w:anchor="_Toc35518852" w:history="1">
        <w:r w:rsidR="00C51E76" w:rsidRPr="0054647D">
          <w:rPr>
            <w:rStyle w:val="Hyperlink"/>
            <w:bCs/>
            <w:color w:val="auto"/>
            <w:sz w:val="24"/>
            <w:szCs w:val="24"/>
            <w:u w:val="none"/>
            <w:lang w:val="en-GB"/>
          </w:rPr>
          <w:t>Authorisation of Shipment</w:t>
        </w:r>
      </w:hyperlink>
    </w:p>
    <w:p w14:paraId="0ACFDC24" w14:textId="42F49418" w:rsidR="00C51E76" w:rsidRPr="0054647D" w:rsidRDefault="00131E7B" w:rsidP="001071E7">
      <w:pPr>
        <w:spacing w:before="120"/>
        <w:jc w:val="both"/>
        <w:rPr>
          <w:sz w:val="24"/>
          <w:szCs w:val="24"/>
          <w:lang w:val="en-GB"/>
        </w:rPr>
      </w:pPr>
      <w:r>
        <w:rPr>
          <w:bCs/>
          <w:sz w:val="24"/>
          <w:szCs w:val="24"/>
          <w:lang w:val="en-GB"/>
        </w:rPr>
        <w:t>9</w:t>
      </w:r>
      <w:r w:rsidR="00F32281">
        <w:rPr>
          <w:bCs/>
          <w:sz w:val="24"/>
          <w:szCs w:val="24"/>
          <w:lang w:val="en-GB"/>
        </w:rPr>
        <w:t>6</w:t>
      </w:r>
      <w:r w:rsidR="00C51E76" w:rsidRPr="0054647D">
        <w:rPr>
          <w:bCs/>
          <w:sz w:val="24"/>
          <w:szCs w:val="24"/>
          <w:lang w:val="en-GB"/>
        </w:rPr>
        <w:t>.</w:t>
      </w:r>
      <w:r w:rsidR="00255224" w:rsidRPr="0054647D">
        <w:rPr>
          <w:bCs/>
          <w:sz w:val="24"/>
          <w:szCs w:val="24"/>
          <w:lang w:val="en-GB"/>
        </w:rPr>
        <w:tab/>
      </w:r>
      <w:hyperlink w:anchor="_Toc35518853" w:history="1">
        <w:r w:rsidR="00C51E76" w:rsidRPr="0054647D">
          <w:rPr>
            <w:rStyle w:val="Hyperlink"/>
            <w:bCs/>
            <w:color w:val="auto"/>
            <w:sz w:val="24"/>
            <w:szCs w:val="24"/>
            <w:u w:val="none"/>
            <w:lang w:val="en-GB"/>
          </w:rPr>
          <w:t>Communication</w:t>
        </w:r>
        <w:r w:rsidR="00C51E76" w:rsidRPr="0054647D">
          <w:rPr>
            <w:rStyle w:val="Hyperlink"/>
            <w:bCs/>
            <w:webHidden/>
            <w:color w:val="auto"/>
            <w:sz w:val="24"/>
            <w:szCs w:val="24"/>
            <w:u w:val="none"/>
            <w:lang w:val="en-GB"/>
          </w:rPr>
          <w:tab/>
        </w:r>
      </w:hyperlink>
    </w:p>
    <w:p w14:paraId="633D04ED" w14:textId="6FC703F5" w:rsidR="00C51E76" w:rsidRPr="0054647D" w:rsidRDefault="00131E7B" w:rsidP="001071E7">
      <w:pPr>
        <w:spacing w:before="120"/>
        <w:jc w:val="both"/>
        <w:rPr>
          <w:sz w:val="24"/>
          <w:szCs w:val="24"/>
          <w:lang w:val="en-GB"/>
        </w:rPr>
      </w:pPr>
      <w:r>
        <w:rPr>
          <w:bCs/>
          <w:sz w:val="24"/>
          <w:szCs w:val="24"/>
          <w:lang w:val="en-GB"/>
        </w:rPr>
        <w:t>9</w:t>
      </w:r>
      <w:r w:rsidR="00F32281">
        <w:rPr>
          <w:bCs/>
          <w:sz w:val="24"/>
          <w:szCs w:val="24"/>
          <w:lang w:val="en-GB"/>
        </w:rPr>
        <w:t>7</w:t>
      </w:r>
      <w:r w:rsidR="00C51E76" w:rsidRPr="0054647D">
        <w:rPr>
          <w:bCs/>
          <w:sz w:val="24"/>
          <w:szCs w:val="24"/>
          <w:lang w:val="en-GB"/>
        </w:rPr>
        <w:t xml:space="preserve">. </w:t>
      </w:r>
      <w:r w:rsidR="00255224" w:rsidRPr="0054647D">
        <w:rPr>
          <w:bCs/>
          <w:sz w:val="24"/>
          <w:szCs w:val="24"/>
          <w:lang w:val="en-GB"/>
        </w:rPr>
        <w:tab/>
      </w:r>
      <w:hyperlink w:anchor="_Toc35518854" w:history="1">
        <w:r w:rsidR="00C51E76" w:rsidRPr="0054647D">
          <w:rPr>
            <w:rStyle w:val="Hyperlink"/>
            <w:bCs/>
            <w:color w:val="auto"/>
            <w:sz w:val="24"/>
            <w:szCs w:val="24"/>
            <w:u w:val="none"/>
            <w:lang w:val="en-GB"/>
          </w:rPr>
          <w:t xml:space="preserve">Conveyance </w:t>
        </w:r>
        <w:r w:rsidR="009D6E4C">
          <w:rPr>
            <w:rStyle w:val="Hyperlink"/>
            <w:bCs/>
            <w:color w:val="auto"/>
            <w:sz w:val="24"/>
            <w:szCs w:val="24"/>
            <w:u w:val="none"/>
            <w:lang w:val="en-GB"/>
          </w:rPr>
          <w:t>V</w:t>
        </w:r>
        <w:r w:rsidR="00C51E76" w:rsidRPr="0054647D">
          <w:rPr>
            <w:rStyle w:val="Hyperlink"/>
            <w:bCs/>
            <w:color w:val="auto"/>
            <w:sz w:val="24"/>
            <w:szCs w:val="24"/>
            <w:u w:val="none"/>
            <w:lang w:val="en-GB"/>
          </w:rPr>
          <w:t>erification</w:t>
        </w:r>
        <w:r w:rsidR="00C51E76" w:rsidRPr="0054647D">
          <w:rPr>
            <w:rStyle w:val="Hyperlink"/>
            <w:bCs/>
            <w:webHidden/>
            <w:color w:val="auto"/>
            <w:sz w:val="24"/>
            <w:szCs w:val="24"/>
            <w:u w:val="none"/>
            <w:lang w:val="en-GB"/>
          </w:rPr>
          <w:tab/>
        </w:r>
      </w:hyperlink>
    </w:p>
    <w:p w14:paraId="36F2EC9D" w14:textId="4679AA75" w:rsidR="00C51E76" w:rsidRPr="0054647D" w:rsidRDefault="00131E7B" w:rsidP="001071E7">
      <w:pPr>
        <w:spacing w:before="120"/>
        <w:jc w:val="both"/>
        <w:rPr>
          <w:sz w:val="24"/>
          <w:szCs w:val="24"/>
          <w:lang w:val="en-GB"/>
        </w:rPr>
      </w:pPr>
      <w:r>
        <w:rPr>
          <w:bCs/>
          <w:sz w:val="24"/>
          <w:szCs w:val="24"/>
          <w:lang w:val="en-GB"/>
        </w:rPr>
        <w:t>9</w:t>
      </w:r>
      <w:r w:rsidR="00F32281">
        <w:rPr>
          <w:bCs/>
          <w:sz w:val="24"/>
          <w:szCs w:val="24"/>
          <w:lang w:val="en-GB"/>
        </w:rPr>
        <w:t>8</w:t>
      </w:r>
      <w:r w:rsidR="00C51E76" w:rsidRPr="0054647D">
        <w:rPr>
          <w:bCs/>
          <w:sz w:val="24"/>
          <w:szCs w:val="24"/>
          <w:lang w:val="en-GB"/>
        </w:rPr>
        <w:t xml:space="preserve">. </w:t>
      </w:r>
      <w:r w:rsidR="00255224" w:rsidRPr="0054647D">
        <w:rPr>
          <w:bCs/>
          <w:sz w:val="24"/>
          <w:szCs w:val="24"/>
          <w:lang w:val="en-GB"/>
        </w:rPr>
        <w:tab/>
      </w:r>
      <w:hyperlink w:anchor="_Toc35518855" w:history="1">
        <w:r w:rsidR="00C51E76" w:rsidRPr="0054647D">
          <w:rPr>
            <w:rStyle w:val="Hyperlink"/>
            <w:bCs/>
            <w:color w:val="auto"/>
            <w:sz w:val="24"/>
            <w:szCs w:val="24"/>
            <w:u w:val="none"/>
            <w:lang w:val="en-GB"/>
          </w:rPr>
          <w:t>Checks and Notification on Receipt</w:t>
        </w:r>
      </w:hyperlink>
    </w:p>
    <w:p w14:paraId="206C07D2" w14:textId="441EA090" w:rsidR="00C51E76" w:rsidRDefault="00131E7B" w:rsidP="001071E7">
      <w:pPr>
        <w:spacing w:before="120"/>
        <w:jc w:val="both"/>
        <w:rPr>
          <w:rStyle w:val="Hyperlink"/>
          <w:bCs/>
          <w:color w:val="auto"/>
          <w:sz w:val="24"/>
          <w:szCs w:val="24"/>
          <w:u w:val="none"/>
          <w:lang w:val="en-GB"/>
        </w:rPr>
      </w:pPr>
      <w:r>
        <w:rPr>
          <w:bCs/>
          <w:sz w:val="24"/>
          <w:szCs w:val="24"/>
          <w:lang w:val="en-GB"/>
        </w:rPr>
        <w:t>9</w:t>
      </w:r>
      <w:r w:rsidR="00DE0DC7">
        <w:rPr>
          <w:bCs/>
          <w:sz w:val="24"/>
          <w:szCs w:val="24"/>
          <w:lang w:val="en-GB"/>
        </w:rPr>
        <w:t>9</w:t>
      </w:r>
      <w:r w:rsidR="00C51E76" w:rsidRPr="0054647D">
        <w:rPr>
          <w:bCs/>
          <w:sz w:val="24"/>
          <w:szCs w:val="24"/>
          <w:lang w:val="en-GB"/>
        </w:rPr>
        <w:t xml:space="preserve">. </w:t>
      </w:r>
      <w:r w:rsidR="00255224" w:rsidRPr="0054647D">
        <w:rPr>
          <w:bCs/>
          <w:sz w:val="24"/>
          <w:szCs w:val="24"/>
          <w:lang w:val="en-GB"/>
        </w:rPr>
        <w:tab/>
      </w:r>
      <w:hyperlink w:anchor="_Toc35518856" w:history="1">
        <w:r w:rsidR="00C51E76" w:rsidRPr="0054647D">
          <w:rPr>
            <w:rStyle w:val="Hyperlink"/>
            <w:bCs/>
            <w:color w:val="auto"/>
            <w:sz w:val="24"/>
            <w:szCs w:val="24"/>
            <w:u w:val="none"/>
            <w:lang w:val="en-GB"/>
          </w:rPr>
          <w:t>Transport Security Plan</w:t>
        </w:r>
      </w:hyperlink>
    </w:p>
    <w:p w14:paraId="6B74D363" w14:textId="3BE10F8F" w:rsidR="00281486" w:rsidRPr="0054647D" w:rsidRDefault="00A76171" w:rsidP="001071E7">
      <w:pPr>
        <w:spacing w:before="120"/>
        <w:jc w:val="both"/>
        <w:rPr>
          <w:sz w:val="24"/>
          <w:szCs w:val="24"/>
          <w:lang w:val="en-GB"/>
        </w:rPr>
      </w:pPr>
      <w:r>
        <w:rPr>
          <w:rStyle w:val="Hyperlink"/>
          <w:bCs/>
          <w:color w:val="auto"/>
          <w:sz w:val="24"/>
          <w:szCs w:val="24"/>
          <w:u w:val="none"/>
          <w:lang w:val="en-GB"/>
        </w:rPr>
        <w:t>100</w:t>
      </w:r>
      <w:r w:rsidR="00281486">
        <w:rPr>
          <w:rStyle w:val="Hyperlink"/>
          <w:bCs/>
          <w:color w:val="auto"/>
          <w:sz w:val="24"/>
          <w:szCs w:val="24"/>
          <w:u w:val="none"/>
          <w:lang w:val="en-GB"/>
        </w:rPr>
        <w:t>.</w:t>
      </w:r>
      <w:r w:rsidR="00281486">
        <w:rPr>
          <w:rStyle w:val="Hyperlink"/>
          <w:bCs/>
          <w:color w:val="auto"/>
          <w:sz w:val="24"/>
          <w:szCs w:val="24"/>
          <w:u w:val="none"/>
          <w:lang w:val="en-GB"/>
        </w:rPr>
        <w:tab/>
        <w:t>Route Selection</w:t>
      </w:r>
    </w:p>
    <w:p w14:paraId="7BDE5D78" w14:textId="76603A7D" w:rsidR="00C51E76" w:rsidRPr="0054647D" w:rsidRDefault="004F1910" w:rsidP="001071E7">
      <w:pPr>
        <w:spacing w:before="120"/>
        <w:jc w:val="both"/>
        <w:rPr>
          <w:sz w:val="24"/>
          <w:szCs w:val="24"/>
          <w:lang w:val="en-GB"/>
        </w:rPr>
      </w:pPr>
      <w:r>
        <w:rPr>
          <w:bCs/>
          <w:sz w:val="24"/>
          <w:szCs w:val="24"/>
          <w:lang w:val="en-GB"/>
        </w:rPr>
        <w:t>10</w:t>
      </w:r>
      <w:r w:rsidR="00B936BF">
        <w:rPr>
          <w:bCs/>
          <w:sz w:val="24"/>
          <w:szCs w:val="24"/>
          <w:lang w:val="en-GB"/>
        </w:rPr>
        <w:t>1</w:t>
      </w:r>
      <w:r w:rsidR="00C51E76" w:rsidRPr="0054647D">
        <w:rPr>
          <w:bCs/>
          <w:sz w:val="24"/>
          <w:szCs w:val="24"/>
          <w:lang w:val="en-GB"/>
        </w:rPr>
        <w:t xml:space="preserve">. </w:t>
      </w:r>
      <w:r w:rsidR="00F83AE1">
        <w:rPr>
          <w:bCs/>
          <w:sz w:val="24"/>
          <w:szCs w:val="24"/>
          <w:lang w:val="en-GB"/>
        </w:rPr>
        <w:tab/>
      </w:r>
      <w:hyperlink w:anchor="_Toc35518857" w:history="1">
        <w:r w:rsidR="00C51E76" w:rsidRPr="0054647D">
          <w:rPr>
            <w:rStyle w:val="Hyperlink"/>
            <w:bCs/>
            <w:color w:val="auto"/>
            <w:sz w:val="24"/>
            <w:szCs w:val="24"/>
            <w:u w:val="none"/>
            <w:lang w:val="en-GB"/>
          </w:rPr>
          <w:t xml:space="preserve">Detection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easures </w:t>
        </w:r>
      </w:hyperlink>
      <w:r w:rsidR="00281486">
        <w:rPr>
          <w:rStyle w:val="Hyperlink"/>
          <w:bCs/>
          <w:color w:val="auto"/>
          <w:sz w:val="24"/>
          <w:szCs w:val="24"/>
          <w:u w:val="none"/>
          <w:lang w:val="en-GB"/>
        </w:rPr>
        <w:t xml:space="preserve"> </w:t>
      </w:r>
    </w:p>
    <w:p w14:paraId="1CB4C300" w14:textId="6E458C59" w:rsidR="00C51E76" w:rsidRPr="0054647D" w:rsidRDefault="004F1910" w:rsidP="001071E7">
      <w:pPr>
        <w:spacing w:before="120"/>
        <w:jc w:val="both"/>
        <w:rPr>
          <w:sz w:val="24"/>
          <w:szCs w:val="24"/>
          <w:lang w:val="en-GB"/>
        </w:rPr>
      </w:pPr>
      <w:r>
        <w:rPr>
          <w:bCs/>
          <w:sz w:val="24"/>
          <w:szCs w:val="24"/>
          <w:lang w:val="en-GB"/>
        </w:rPr>
        <w:t>10</w:t>
      </w:r>
      <w:r w:rsidR="00B936BF">
        <w:rPr>
          <w:bCs/>
          <w:sz w:val="24"/>
          <w:szCs w:val="24"/>
          <w:lang w:val="en-GB"/>
        </w:rPr>
        <w:t>2</w:t>
      </w:r>
      <w:r w:rsidR="00C51E76" w:rsidRPr="0054647D">
        <w:rPr>
          <w:bCs/>
          <w:sz w:val="24"/>
          <w:szCs w:val="24"/>
          <w:lang w:val="en-GB"/>
        </w:rPr>
        <w:t xml:space="preserve">. </w:t>
      </w:r>
      <w:r w:rsidR="00255224" w:rsidRPr="0054647D">
        <w:rPr>
          <w:bCs/>
          <w:sz w:val="24"/>
          <w:szCs w:val="24"/>
          <w:lang w:val="en-GB"/>
        </w:rPr>
        <w:tab/>
      </w:r>
      <w:hyperlink w:anchor="_Toc35518858" w:history="1">
        <w:r w:rsidR="00C51E76" w:rsidRPr="0054647D">
          <w:rPr>
            <w:rStyle w:val="Hyperlink"/>
            <w:bCs/>
            <w:color w:val="auto"/>
            <w:sz w:val="24"/>
            <w:szCs w:val="24"/>
            <w:u w:val="none"/>
            <w:lang w:val="en-GB"/>
          </w:rPr>
          <w:t xml:space="preserve">Delay Measures </w:t>
        </w:r>
        <w:r w:rsidR="00281486">
          <w:rPr>
            <w:rStyle w:val="Hyperlink"/>
            <w:bCs/>
            <w:color w:val="auto"/>
            <w:sz w:val="24"/>
            <w:szCs w:val="24"/>
            <w:u w:val="none"/>
            <w:lang w:val="en-GB"/>
          </w:rPr>
          <w:t xml:space="preserve"> </w:t>
        </w:r>
      </w:hyperlink>
      <w:r w:rsidR="00255224" w:rsidRPr="0054647D">
        <w:rPr>
          <w:sz w:val="24"/>
          <w:szCs w:val="24"/>
          <w:lang w:val="en-GB"/>
        </w:rPr>
        <w:t xml:space="preserve"> </w:t>
      </w:r>
    </w:p>
    <w:p w14:paraId="5DA99AF5" w14:textId="3B767A13" w:rsidR="00C51E76" w:rsidRPr="0054647D" w:rsidRDefault="00F504AD" w:rsidP="001071E7">
      <w:pPr>
        <w:spacing w:before="120"/>
        <w:jc w:val="both"/>
        <w:rPr>
          <w:sz w:val="24"/>
          <w:szCs w:val="24"/>
          <w:lang w:val="en-GB"/>
        </w:rPr>
      </w:pPr>
      <w:r>
        <w:rPr>
          <w:bCs/>
          <w:sz w:val="24"/>
          <w:szCs w:val="24"/>
          <w:lang w:val="en-GB"/>
        </w:rPr>
        <w:t>10</w:t>
      </w:r>
      <w:r w:rsidR="00B936BF">
        <w:rPr>
          <w:bCs/>
          <w:sz w:val="24"/>
          <w:szCs w:val="24"/>
          <w:lang w:val="en-GB"/>
        </w:rPr>
        <w:t>3</w:t>
      </w:r>
      <w:r w:rsidR="00C51E76" w:rsidRPr="0054647D">
        <w:rPr>
          <w:bCs/>
          <w:sz w:val="24"/>
          <w:szCs w:val="24"/>
          <w:lang w:val="en-GB"/>
        </w:rPr>
        <w:t xml:space="preserve">. </w:t>
      </w:r>
      <w:r w:rsidR="00255224" w:rsidRPr="0054647D">
        <w:rPr>
          <w:bCs/>
          <w:sz w:val="24"/>
          <w:szCs w:val="24"/>
          <w:lang w:val="en-GB"/>
        </w:rPr>
        <w:tab/>
      </w:r>
      <w:hyperlink w:anchor="_Toc35518859" w:history="1">
        <w:r w:rsidR="00C51E76" w:rsidRPr="0054647D">
          <w:rPr>
            <w:rStyle w:val="Hyperlink"/>
            <w:bCs/>
            <w:color w:val="auto"/>
            <w:sz w:val="24"/>
            <w:szCs w:val="24"/>
            <w:u w:val="none"/>
            <w:lang w:val="en-GB"/>
          </w:rPr>
          <w:t xml:space="preserve">Response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easures </w:t>
        </w:r>
      </w:hyperlink>
      <w:r w:rsidR="00281486">
        <w:rPr>
          <w:rStyle w:val="Hyperlink"/>
          <w:bCs/>
          <w:color w:val="auto"/>
          <w:sz w:val="24"/>
          <w:szCs w:val="24"/>
          <w:u w:val="none"/>
          <w:lang w:val="en-GB"/>
        </w:rPr>
        <w:t xml:space="preserve"> </w:t>
      </w:r>
      <w:r w:rsidR="00255224" w:rsidRPr="0054647D">
        <w:rPr>
          <w:sz w:val="24"/>
          <w:szCs w:val="24"/>
          <w:lang w:val="en-GB"/>
        </w:rPr>
        <w:t xml:space="preserve"> </w:t>
      </w:r>
    </w:p>
    <w:p w14:paraId="4EAA9F8A" w14:textId="712A4CA9" w:rsidR="00C51E76" w:rsidRPr="0054647D" w:rsidRDefault="005A10B4" w:rsidP="001071E7">
      <w:pPr>
        <w:spacing w:before="120"/>
        <w:jc w:val="both"/>
        <w:rPr>
          <w:sz w:val="24"/>
          <w:szCs w:val="24"/>
          <w:lang w:val="en-GB"/>
        </w:rPr>
      </w:pPr>
      <w:r>
        <w:rPr>
          <w:bCs/>
          <w:sz w:val="24"/>
          <w:szCs w:val="24"/>
          <w:lang w:val="en-GB"/>
        </w:rPr>
        <w:t>10</w:t>
      </w:r>
      <w:r w:rsidR="00B936BF">
        <w:rPr>
          <w:bCs/>
          <w:sz w:val="24"/>
          <w:szCs w:val="24"/>
          <w:lang w:val="en-GB"/>
        </w:rPr>
        <w:t>4</w:t>
      </w:r>
      <w:r w:rsidR="00C51E76" w:rsidRPr="0054647D">
        <w:rPr>
          <w:bCs/>
          <w:sz w:val="24"/>
          <w:szCs w:val="24"/>
          <w:lang w:val="en-GB"/>
        </w:rPr>
        <w:t xml:space="preserve">. </w:t>
      </w:r>
      <w:r w:rsidR="00255224" w:rsidRPr="0054647D">
        <w:rPr>
          <w:bCs/>
          <w:sz w:val="24"/>
          <w:szCs w:val="24"/>
          <w:lang w:val="en-GB"/>
        </w:rPr>
        <w:tab/>
      </w:r>
      <w:hyperlink w:anchor="_Toc35518860"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R</w:t>
        </w:r>
        <w:r w:rsidR="00C51E76" w:rsidRPr="0054647D">
          <w:rPr>
            <w:rStyle w:val="Hyperlink"/>
            <w:bCs/>
            <w:color w:val="auto"/>
            <w:sz w:val="24"/>
            <w:szCs w:val="24"/>
            <w:u w:val="none"/>
            <w:lang w:val="en-GB"/>
          </w:rPr>
          <w:t xml:space="preserve">oad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r w:rsidR="00255224" w:rsidRPr="0054647D">
        <w:rPr>
          <w:sz w:val="24"/>
          <w:szCs w:val="24"/>
          <w:lang w:val="en-GB"/>
        </w:rPr>
        <w:t xml:space="preserve"> </w:t>
      </w:r>
    </w:p>
    <w:p w14:paraId="02B7589D" w14:textId="6E57ED7C" w:rsidR="00C51E76" w:rsidRPr="0054647D" w:rsidRDefault="00281486" w:rsidP="001071E7">
      <w:pPr>
        <w:spacing w:before="120"/>
        <w:jc w:val="both"/>
        <w:rPr>
          <w:sz w:val="24"/>
          <w:szCs w:val="24"/>
          <w:lang w:val="en-GB"/>
        </w:rPr>
      </w:pPr>
      <w:r>
        <w:rPr>
          <w:bCs/>
          <w:sz w:val="24"/>
          <w:szCs w:val="24"/>
          <w:lang w:val="en-GB"/>
        </w:rPr>
        <w:t>10</w:t>
      </w:r>
      <w:r w:rsidR="00B936BF">
        <w:rPr>
          <w:bCs/>
          <w:sz w:val="24"/>
          <w:szCs w:val="24"/>
          <w:lang w:val="en-GB"/>
        </w:rPr>
        <w:t>5</w:t>
      </w:r>
      <w:r w:rsidR="00C51E76" w:rsidRPr="0054647D">
        <w:rPr>
          <w:bCs/>
          <w:sz w:val="24"/>
          <w:szCs w:val="24"/>
          <w:lang w:val="en-GB"/>
        </w:rPr>
        <w:t xml:space="preserve">. </w:t>
      </w:r>
      <w:r w:rsidR="00255224" w:rsidRPr="0054647D">
        <w:rPr>
          <w:bCs/>
          <w:sz w:val="24"/>
          <w:szCs w:val="24"/>
          <w:lang w:val="en-GB"/>
        </w:rPr>
        <w:tab/>
      </w:r>
      <w:hyperlink w:anchor="_Toc35518861"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R</w:t>
        </w:r>
        <w:r w:rsidR="00C51E76" w:rsidRPr="0054647D">
          <w:rPr>
            <w:rStyle w:val="Hyperlink"/>
            <w:bCs/>
            <w:color w:val="auto"/>
            <w:sz w:val="24"/>
            <w:szCs w:val="24"/>
            <w:u w:val="none"/>
            <w:lang w:val="en-GB"/>
          </w:rPr>
          <w:t xml:space="preserve">ail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r w:rsidR="00255224" w:rsidRPr="0054647D">
        <w:rPr>
          <w:sz w:val="24"/>
          <w:szCs w:val="24"/>
          <w:lang w:val="en-GB"/>
        </w:rPr>
        <w:t xml:space="preserve"> </w:t>
      </w:r>
    </w:p>
    <w:p w14:paraId="4ECF2C97" w14:textId="0422F0D9" w:rsidR="00C51E76" w:rsidRPr="0054647D" w:rsidRDefault="00624D06" w:rsidP="001071E7">
      <w:pPr>
        <w:spacing w:before="120"/>
        <w:jc w:val="both"/>
        <w:rPr>
          <w:sz w:val="24"/>
          <w:szCs w:val="24"/>
          <w:lang w:val="en-GB"/>
        </w:rPr>
      </w:pPr>
      <w:r>
        <w:rPr>
          <w:bCs/>
          <w:sz w:val="24"/>
          <w:szCs w:val="24"/>
          <w:lang w:val="en-GB"/>
        </w:rPr>
        <w:t>10</w:t>
      </w:r>
      <w:r w:rsidR="00B936BF">
        <w:rPr>
          <w:bCs/>
          <w:sz w:val="24"/>
          <w:szCs w:val="24"/>
          <w:lang w:val="en-GB"/>
        </w:rPr>
        <w:t>6</w:t>
      </w:r>
      <w:r w:rsidR="00C51E76" w:rsidRPr="0054647D">
        <w:rPr>
          <w:bCs/>
          <w:sz w:val="24"/>
          <w:szCs w:val="24"/>
          <w:lang w:val="en-GB"/>
        </w:rPr>
        <w:t xml:space="preserve">. </w:t>
      </w:r>
      <w:r w:rsidR="00255224" w:rsidRPr="0054647D">
        <w:rPr>
          <w:bCs/>
          <w:sz w:val="24"/>
          <w:szCs w:val="24"/>
          <w:lang w:val="en-GB"/>
        </w:rPr>
        <w:tab/>
      </w:r>
      <w:hyperlink w:anchor="_Toc35518862"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A</w:t>
        </w:r>
        <w:r w:rsidR="00C51E76" w:rsidRPr="0054647D">
          <w:rPr>
            <w:rStyle w:val="Hyperlink"/>
            <w:bCs/>
            <w:color w:val="auto"/>
            <w:sz w:val="24"/>
            <w:szCs w:val="24"/>
            <w:u w:val="none"/>
            <w:lang w:val="en-GB"/>
          </w:rPr>
          <w:t xml:space="preserve">ir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p>
    <w:p w14:paraId="7CEE877A" w14:textId="4B6BD0C2" w:rsidR="00C51E76" w:rsidRPr="0054647D" w:rsidRDefault="00624D06" w:rsidP="001071E7">
      <w:pPr>
        <w:spacing w:before="120"/>
        <w:jc w:val="both"/>
        <w:rPr>
          <w:sz w:val="24"/>
          <w:szCs w:val="24"/>
          <w:lang w:val="en-GB"/>
        </w:rPr>
      </w:pPr>
      <w:r>
        <w:rPr>
          <w:bCs/>
          <w:sz w:val="24"/>
          <w:szCs w:val="24"/>
          <w:lang w:val="en-GB"/>
        </w:rPr>
        <w:t>10</w:t>
      </w:r>
      <w:r w:rsidR="00B936BF">
        <w:rPr>
          <w:bCs/>
          <w:sz w:val="24"/>
          <w:szCs w:val="24"/>
          <w:lang w:val="en-GB"/>
        </w:rPr>
        <w:t>7</w:t>
      </w:r>
      <w:r w:rsidR="00C51E76" w:rsidRPr="0054647D">
        <w:rPr>
          <w:bCs/>
          <w:sz w:val="24"/>
          <w:szCs w:val="24"/>
          <w:lang w:val="en-GB"/>
        </w:rPr>
        <w:t xml:space="preserve">. </w:t>
      </w:r>
      <w:r w:rsidR="00255224" w:rsidRPr="0054647D">
        <w:rPr>
          <w:bCs/>
          <w:sz w:val="24"/>
          <w:szCs w:val="24"/>
          <w:lang w:val="en-GB"/>
        </w:rPr>
        <w:tab/>
      </w:r>
      <w:hyperlink w:anchor="_Toc35518863"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aritime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p>
    <w:p w14:paraId="65D0565E" w14:textId="77777777" w:rsidR="00255224" w:rsidRPr="0054647D" w:rsidRDefault="00255224" w:rsidP="001071E7">
      <w:pPr>
        <w:spacing w:before="120"/>
        <w:jc w:val="both"/>
        <w:rPr>
          <w:sz w:val="24"/>
          <w:szCs w:val="24"/>
          <w:lang w:val="en-GB"/>
        </w:rPr>
      </w:pPr>
    </w:p>
    <w:p w14:paraId="048E4884" w14:textId="34BAB050" w:rsidR="00C51E76" w:rsidRDefault="00255224" w:rsidP="00200BA7">
      <w:pPr>
        <w:spacing w:before="120"/>
        <w:jc w:val="center"/>
        <w:rPr>
          <w:i/>
          <w:sz w:val="24"/>
          <w:szCs w:val="24"/>
          <w:lang w:val="en-GB"/>
        </w:rPr>
      </w:pPr>
      <w:r w:rsidRPr="0054647D">
        <w:rPr>
          <w:i/>
          <w:sz w:val="24"/>
          <w:szCs w:val="24"/>
          <w:lang w:val="en-GB"/>
        </w:rPr>
        <w:t xml:space="preserve">Security </w:t>
      </w:r>
      <w:r w:rsidR="008F05BC">
        <w:rPr>
          <w:i/>
          <w:sz w:val="24"/>
          <w:szCs w:val="24"/>
          <w:lang w:val="en-GB"/>
        </w:rPr>
        <w:t>M</w:t>
      </w:r>
      <w:r w:rsidRPr="0054647D">
        <w:rPr>
          <w:i/>
          <w:sz w:val="24"/>
          <w:szCs w:val="24"/>
          <w:lang w:val="en-GB"/>
        </w:rPr>
        <w:t xml:space="preserve">easures and </w:t>
      </w:r>
      <w:r w:rsidR="008F05BC">
        <w:rPr>
          <w:i/>
          <w:sz w:val="24"/>
          <w:szCs w:val="24"/>
          <w:lang w:val="en-GB"/>
        </w:rPr>
        <w:t>R</w:t>
      </w:r>
      <w:r w:rsidRPr="0054647D">
        <w:rPr>
          <w:i/>
          <w:sz w:val="24"/>
          <w:szCs w:val="24"/>
          <w:lang w:val="en-GB"/>
        </w:rPr>
        <w:t xml:space="preserve">equirements for </w:t>
      </w:r>
      <w:r w:rsidR="008F05BC">
        <w:rPr>
          <w:i/>
          <w:sz w:val="24"/>
          <w:szCs w:val="24"/>
          <w:lang w:val="en-GB"/>
        </w:rPr>
        <w:t>S</w:t>
      </w:r>
      <w:r w:rsidRPr="0054647D">
        <w:rPr>
          <w:i/>
          <w:sz w:val="24"/>
          <w:szCs w:val="24"/>
          <w:lang w:val="en-GB"/>
        </w:rPr>
        <w:t>ecurity</w:t>
      </w:r>
      <w:r w:rsidR="00200BA7" w:rsidRPr="0054647D">
        <w:rPr>
          <w:i/>
          <w:sz w:val="24"/>
          <w:szCs w:val="24"/>
          <w:lang w:val="en-GB"/>
        </w:rPr>
        <w:t xml:space="preserve"> </w:t>
      </w:r>
      <w:r w:rsidR="008F05BC">
        <w:rPr>
          <w:i/>
          <w:sz w:val="24"/>
          <w:szCs w:val="24"/>
          <w:lang w:val="en-GB"/>
        </w:rPr>
        <w:t>L</w:t>
      </w:r>
      <w:r w:rsidRPr="0054647D">
        <w:rPr>
          <w:i/>
          <w:sz w:val="24"/>
          <w:szCs w:val="24"/>
          <w:lang w:val="en-GB"/>
        </w:rPr>
        <w:t xml:space="preserve">evel A against Unauthorised </w:t>
      </w:r>
      <w:r w:rsidR="008F05BC">
        <w:rPr>
          <w:i/>
          <w:sz w:val="24"/>
          <w:szCs w:val="24"/>
          <w:lang w:val="en-GB"/>
        </w:rPr>
        <w:t>R</w:t>
      </w:r>
      <w:r w:rsidRPr="0054647D">
        <w:rPr>
          <w:i/>
          <w:sz w:val="24"/>
          <w:szCs w:val="24"/>
          <w:lang w:val="en-GB"/>
        </w:rPr>
        <w:t>emoval</w:t>
      </w:r>
      <w:r w:rsidR="003C2300">
        <w:rPr>
          <w:i/>
          <w:sz w:val="24"/>
          <w:szCs w:val="24"/>
          <w:lang w:val="en-GB"/>
        </w:rPr>
        <w:t xml:space="preserve"> during Transport</w:t>
      </w:r>
    </w:p>
    <w:p w14:paraId="6220EF8B" w14:textId="345B0C89" w:rsidR="00AD7223" w:rsidRPr="00367BB5" w:rsidRDefault="00AD7223" w:rsidP="00AD7223">
      <w:pPr>
        <w:spacing w:before="120"/>
        <w:jc w:val="both"/>
        <w:rPr>
          <w:rFonts w:eastAsia="MS Mincho"/>
          <w:b/>
          <w:color w:val="000000"/>
          <w:sz w:val="24"/>
          <w:szCs w:val="24"/>
          <w:lang w:val="en-GB" w:eastAsia="en-GB"/>
        </w:rPr>
      </w:pPr>
      <w:r>
        <w:rPr>
          <w:iCs/>
          <w:sz w:val="24"/>
          <w:szCs w:val="24"/>
          <w:lang w:val="en-GB"/>
        </w:rPr>
        <w:t>10</w:t>
      </w:r>
      <w:r w:rsidR="00B936BF">
        <w:rPr>
          <w:iCs/>
          <w:sz w:val="24"/>
          <w:szCs w:val="24"/>
          <w:lang w:val="en-GB"/>
        </w:rPr>
        <w:t>8</w:t>
      </w:r>
      <w:r>
        <w:rPr>
          <w:iCs/>
          <w:sz w:val="24"/>
          <w:szCs w:val="24"/>
          <w:lang w:val="en-GB"/>
        </w:rPr>
        <w:t>.</w:t>
      </w:r>
      <w:r>
        <w:rPr>
          <w:iCs/>
          <w:sz w:val="24"/>
          <w:szCs w:val="24"/>
          <w:lang w:val="en-GB"/>
        </w:rPr>
        <w:tab/>
      </w:r>
      <w:r w:rsidRPr="00952BB4">
        <w:rPr>
          <w:rFonts w:eastAsia="MS Mincho"/>
          <w:bCs/>
          <w:color w:val="000000"/>
          <w:sz w:val="24"/>
          <w:szCs w:val="24"/>
          <w:lang w:val="en-GB" w:eastAsia="en-GB"/>
        </w:rPr>
        <w:t>Additional Requirements for Security Level A</w:t>
      </w:r>
    </w:p>
    <w:p w14:paraId="6180A6CD" w14:textId="317BD86D" w:rsidR="009338F2" w:rsidRDefault="00C8172E" w:rsidP="001071E7">
      <w:pPr>
        <w:spacing w:before="120"/>
        <w:jc w:val="both"/>
        <w:rPr>
          <w:bCs/>
          <w:sz w:val="24"/>
          <w:szCs w:val="24"/>
          <w:lang w:val="en-GB"/>
        </w:rPr>
      </w:pPr>
      <w:r>
        <w:rPr>
          <w:bCs/>
          <w:sz w:val="24"/>
          <w:szCs w:val="24"/>
          <w:lang w:val="en-GB"/>
        </w:rPr>
        <w:t>10</w:t>
      </w:r>
      <w:r w:rsidR="00B936BF">
        <w:rPr>
          <w:bCs/>
          <w:sz w:val="24"/>
          <w:szCs w:val="24"/>
          <w:lang w:val="en-GB"/>
        </w:rPr>
        <w:t>9</w:t>
      </w:r>
      <w:r w:rsidR="00C51E76" w:rsidRPr="0054647D">
        <w:rPr>
          <w:bCs/>
          <w:sz w:val="24"/>
          <w:szCs w:val="24"/>
          <w:lang w:val="en-GB"/>
        </w:rPr>
        <w:t>.</w:t>
      </w:r>
      <w:r w:rsidR="009338F2">
        <w:rPr>
          <w:bCs/>
          <w:sz w:val="24"/>
          <w:szCs w:val="24"/>
          <w:lang w:val="en-GB"/>
        </w:rPr>
        <w:tab/>
        <w:t xml:space="preserve">Transport Control </w:t>
      </w:r>
      <w:r w:rsidR="00250DE2">
        <w:rPr>
          <w:bCs/>
          <w:sz w:val="24"/>
          <w:szCs w:val="24"/>
          <w:lang w:val="en-GB"/>
        </w:rPr>
        <w:t>Centre</w:t>
      </w:r>
      <w:r w:rsidR="00C51E76" w:rsidRPr="0054647D">
        <w:rPr>
          <w:bCs/>
          <w:sz w:val="24"/>
          <w:szCs w:val="24"/>
          <w:lang w:val="en-GB"/>
        </w:rPr>
        <w:t xml:space="preserve"> </w:t>
      </w:r>
      <w:r w:rsidR="00255224" w:rsidRPr="0054647D">
        <w:rPr>
          <w:bCs/>
          <w:sz w:val="24"/>
          <w:szCs w:val="24"/>
          <w:lang w:val="en-GB"/>
        </w:rPr>
        <w:tab/>
      </w:r>
    </w:p>
    <w:p w14:paraId="1F8BDED1" w14:textId="6DBA0C1A" w:rsidR="00C51E76" w:rsidRPr="0054647D" w:rsidRDefault="00C8172E" w:rsidP="001071E7">
      <w:pPr>
        <w:spacing w:before="120"/>
        <w:jc w:val="both"/>
        <w:rPr>
          <w:sz w:val="24"/>
          <w:szCs w:val="24"/>
          <w:lang w:val="en-GB"/>
        </w:rPr>
      </w:pPr>
      <w:r>
        <w:rPr>
          <w:bCs/>
          <w:sz w:val="24"/>
          <w:szCs w:val="24"/>
          <w:lang w:val="en-GB"/>
        </w:rPr>
        <w:t>1</w:t>
      </w:r>
      <w:r w:rsidR="00B936BF">
        <w:rPr>
          <w:bCs/>
          <w:sz w:val="24"/>
          <w:szCs w:val="24"/>
          <w:lang w:val="en-GB"/>
        </w:rPr>
        <w:t>10</w:t>
      </w:r>
      <w:r w:rsidR="009338F2">
        <w:rPr>
          <w:bCs/>
          <w:sz w:val="24"/>
          <w:szCs w:val="24"/>
          <w:lang w:val="en-GB"/>
        </w:rPr>
        <w:t>.</w:t>
      </w:r>
      <w:r w:rsidR="009338F2">
        <w:rPr>
          <w:bCs/>
          <w:sz w:val="24"/>
          <w:szCs w:val="24"/>
          <w:lang w:val="en-GB"/>
        </w:rPr>
        <w:tab/>
      </w:r>
      <w:hyperlink w:anchor="_Toc35518865" w:history="1">
        <w:r w:rsidR="00C51E76" w:rsidRPr="0054647D">
          <w:rPr>
            <w:rStyle w:val="Hyperlink"/>
            <w:bCs/>
            <w:color w:val="auto"/>
            <w:sz w:val="24"/>
            <w:szCs w:val="24"/>
            <w:u w:val="none"/>
            <w:lang w:val="en-GB"/>
          </w:rPr>
          <w:t xml:space="preserve">Detection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easures </w:t>
        </w:r>
      </w:hyperlink>
      <w:r w:rsidR="00250DE2">
        <w:rPr>
          <w:rStyle w:val="Hyperlink"/>
          <w:bCs/>
          <w:color w:val="auto"/>
          <w:sz w:val="24"/>
          <w:szCs w:val="24"/>
          <w:u w:val="none"/>
          <w:lang w:val="en-GB"/>
        </w:rPr>
        <w:t xml:space="preserve"> </w:t>
      </w:r>
      <w:r w:rsidR="00255224" w:rsidRPr="0054647D">
        <w:rPr>
          <w:sz w:val="24"/>
          <w:szCs w:val="24"/>
          <w:lang w:val="en-GB"/>
        </w:rPr>
        <w:t xml:space="preserve"> </w:t>
      </w:r>
    </w:p>
    <w:p w14:paraId="53EFB152" w14:textId="68308F4F" w:rsidR="00C51E76" w:rsidRPr="0054647D" w:rsidRDefault="00C8172E" w:rsidP="001071E7">
      <w:pPr>
        <w:spacing w:before="120"/>
        <w:jc w:val="both"/>
        <w:rPr>
          <w:sz w:val="24"/>
          <w:szCs w:val="24"/>
          <w:lang w:val="en-GB"/>
        </w:rPr>
      </w:pPr>
      <w:r>
        <w:rPr>
          <w:bCs/>
          <w:sz w:val="24"/>
          <w:szCs w:val="24"/>
          <w:lang w:val="en-GB"/>
        </w:rPr>
        <w:t>1</w:t>
      </w:r>
      <w:r w:rsidR="009A4E28">
        <w:rPr>
          <w:bCs/>
          <w:sz w:val="24"/>
          <w:szCs w:val="24"/>
          <w:lang w:val="en-GB"/>
        </w:rPr>
        <w:t>1</w:t>
      </w:r>
      <w:r w:rsidR="00B936BF">
        <w:rPr>
          <w:bCs/>
          <w:sz w:val="24"/>
          <w:szCs w:val="24"/>
          <w:lang w:val="en-GB"/>
        </w:rPr>
        <w:t>1</w:t>
      </w:r>
      <w:r w:rsidR="00C51E76" w:rsidRPr="0054647D">
        <w:rPr>
          <w:bCs/>
          <w:sz w:val="24"/>
          <w:szCs w:val="24"/>
          <w:lang w:val="en-GB"/>
        </w:rPr>
        <w:t xml:space="preserve">. </w:t>
      </w:r>
      <w:r w:rsidR="00255224" w:rsidRPr="0054647D">
        <w:rPr>
          <w:bCs/>
          <w:sz w:val="24"/>
          <w:szCs w:val="24"/>
          <w:lang w:val="en-GB"/>
        </w:rPr>
        <w:tab/>
      </w:r>
      <w:hyperlink w:anchor="_Toc35518866" w:history="1">
        <w:r w:rsidR="00C51E76" w:rsidRPr="0054647D">
          <w:rPr>
            <w:rStyle w:val="Hyperlink"/>
            <w:bCs/>
            <w:color w:val="auto"/>
            <w:sz w:val="24"/>
            <w:szCs w:val="24"/>
            <w:u w:val="none"/>
            <w:lang w:val="en-GB"/>
          </w:rPr>
          <w:t xml:space="preserve">Response </w:t>
        </w:r>
        <w:r w:rsidR="009D6E4C">
          <w:rPr>
            <w:rStyle w:val="Hyperlink"/>
            <w:bCs/>
            <w:color w:val="auto"/>
            <w:sz w:val="24"/>
            <w:szCs w:val="24"/>
            <w:u w:val="none"/>
            <w:lang w:val="en-GB"/>
          </w:rPr>
          <w:t>M</w:t>
        </w:r>
        <w:r w:rsidR="00C51E76" w:rsidRPr="0054647D">
          <w:rPr>
            <w:rStyle w:val="Hyperlink"/>
            <w:bCs/>
            <w:color w:val="auto"/>
            <w:sz w:val="24"/>
            <w:szCs w:val="24"/>
            <w:u w:val="none"/>
            <w:lang w:val="en-GB"/>
          </w:rPr>
          <w:t>easures.</w:t>
        </w:r>
      </w:hyperlink>
      <w:r w:rsidR="00255224" w:rsidRPr="0054647D">
        <w:rPr>
          <w:sz w:val="24"/>
          <w:szCs w:val="24"/>
          <w:lang w:val="en-GB"/>
        </w:rPr>
        <w:t xml:space="preserve"> </w:t>
      </w:r>
    </w:p>
    <w:p w14:paraId="2D7275E0" w14:textId="7822FD53" w:rsidR="00C51E76" w:rsidRPr="0054647D" w:rsidRDefault="00C8172E" w:rsidP="001071E7">
      <w:pPr>
        <w:spacing w:before="120"/>
        <w:jc w:val="both"/>
        <w:rPr>
          <w:sz w:val="24"/>
          <w:szCs w:val="24"/>
          <w:lang w:val="en-GB"/>
        </w:rPr>
      </w:pPr>
      <w:r>
        <w:rPr>
          <w:bCs/>
          <w:sz w:val="24"/>
          <w:szCs w:val="24"/>
          <w:lang w:val="en-GB"/>
        </w:rPr>
        <w:t>1</w:t>
      </w:r>
      <w:r w:rsidR="00EB7564">
        <w:rPr>
          <w:bCs/>
          <w:sz w:val="24"/>
          <w:szCs w:val="24"/>
          <w:lang w:val="en-GB"/>
        </w:rPr>
        <w:t>1</w:t>
      </w:r>
      <w:r w:rsidR="00B936BF">
        <w:rPr>
          <w:bCs/>
          <w:sz w:val="24"/>
          <w:szCs w:val="24"/>
          <w:lang w:val="en-GB"/>
        </w:rPr>
        <w:t>2</w:t>
      </w:r>
      <w:r w:rsidR="00C51E76" w:rsidRPr="0054647D">
        <w:rPr>
          <w:bCs/>
          <w:sz w:val="24"/>
          <w:szCs w:val="24"/>
          <w:lang w:val="en-GB"/>
        </w:rPr>
        <w:t xml:space="preserve">. </w:t>
      </w:r>
      <w:r w:rsidR="00255224" w:rsidRPr="0054647D">
        <w:rPr>
          <w:bCs/>
          <w:sz w:val="24"/>
          <w:szCs w:val="24"/>
          <w:lang w:val="en-GB"/>
        </w:rPr>
        <w:tab/>
      </w:r>
      <w:hyperlink w:anchor="_Toc35518867"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R</w:t>
        </w:r>
        <w:r w:rsidR="00C51E76" w:rsidRPr="0054647D">
          <w:rPr>
            <w:rStyle w:val="Hyperlink"/>
            <w:bCs/>
            <w:color w:val="auto"/>
            <w:sz w:val="24"/>
            <w:szCs w:val="24"/>
            <w:u w:val="none"/>
            <w:lang w:val="en-GB"/>
          </w:rPr>
          <w:t xml:space="preserve">oad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r w:rsidR="00255224" w:rsidRPr="0054647D">
        <w:rPr>
          <w:sz w:val="24"/>
          <w:szCs w:val="24"/>
          <w:lang w:val="en-GB"/>
        </w:rPr>
        <w:t xml:space="preserve"> </w:t>
      </w:r>
    </w:p>
    <w:p w14:paraId="1B20D91C" w14:textId="2439F564" w:rsidR="00C51E76" w:rsidRPr="0054647D" w:rsidRDefault="00C8172E" w:rsidP="001071E7">
      <w:pPr>
        <w:spacing w:before="120"/>
        <w:jc w:val="both"/>
        <w:rPr>
          <w:sz w:val="24"/>
          <w:szCs w:val="24"/>
          <w:lang w:val="en-GB"/>
        </w:rPr>
      </w:pPr>
      <w:r>
        <w:rPr>
          <w:bCs/>
          <w:sz w:val="24"/>
          <w:szCs w:val="24"/>
          <w:lang w:val="en-GB"/>
        </w:rPr>
        <w:t>1</w:t>
      </w:r>
      <w:r w:rsidR="00EB7564">
        <w:rPr>
          <w:bCs/>
          <w:sz w:val="24"/>
          <w:szCs w:val="24"/>
          <w:lang w:val="en-GB"/>
        </w:rPr>
        <w:t>1</w:t>
      </w:r>
      <w:r w:rsidR="00B936BF">
        <w:rPr>
          <w:bCs/>
          <w:sz w:val="24"/>
          <w:szCs w:val="24"/>
          <w:lang w:val="en-GB"/>
        </w:rPr>
        <w:t>3</w:t>
      </w:r>
      <w:r w:rsidR="00C51E76" w:rsidRPr="0054647D">
        <w:rPr>
          <w:bCs/>
          <w:sz w:val="24"/>
          <w:szCs w:val="24"/>
          <w:lang w:val="en-GB"/>
        </w:rPr>
        <w:t xml:space="preserve">. </w:t>
      </w:r>
      <w:r w:rsidR="00255224" w:rsidRPr="0054647D">
        <w:rPr>
          <w:bCs/>
          <w:sz w:val="24"/>
          <w:szCs w:val="24"/>
          <w:lang w:val="en-GB"/>
        </w:rPr>
        <w:tab/>
      </w:r>
      <w:hyperlink w:anchor="_Toc35518868"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R</w:t>
        </w:r>
        <w:r w:rsidR="00C51E76" w:rsidRPr="0054647D">
          <w:rPr>
            <w:rStyle w:val="Hyperlink"/>
            <w:bCs/>
            <w:color w:val="auto"/>
            <w:sz w:val="24"/>
            <w:szCs w:val="24"/>
            <w:u w:val="none"/>
            <w:lang w:val="en-GB"/>
          </w:rPr>
          <w:t xml:space="preserve">ail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r w:rsidR="00255224" w:rsidRPr="0054647D">
        <w:rPr>
          <w:sz w:val="24"/>
          <w:szCs w:val="24"/>
          <w:lang w:val="en-GB"/>
        </w:rPr>
        <w:t xml:space="preserve"> </w:t>
      </w:r>
    </w:p>
    <w:p w14:paraId="5635CCA1" w14:textId="1BD7E3FC" w:rsidR="00C51E76" w:rsidRPr="0054647D" w:rsidRDefault="00C8172E" w:rsidP="001071E7">
      <w:pPr>
        <w:spacing w:before="120"/>
        <w:jc w:val="both"/>
        <w:rPr>
          <w:sz w:val="24"/>
          <w:szCs w:val="24"/>
          <w:lang w:val="en-GB"/>
        </w:rPr>
      </w:pPr>
      <w:r>
        <w:rPr>
          <w:bCs/>
          <w:sz w:val="24"/>
          <w:szCs w:val="24"/>
          <w:lang w:val="en-GB"/>
        </w:rPr>
        <w:t>1</w:t>
      </w:r>
      <w:r w:rsidR="00EB7564">
        <w:rPr>
          <w:bCs/>
          <w:sz w:val="24"/>
          <w:szCs w:val="24"/>
          <w:lang w:val="en-GB"/>
        </w:rPr>
        <w:t>1</w:t>
      </w:r>
      <w:r w:rsidR="00B936BF">
        <w:rPr>
          <w:bCs/>
          <w:sz w:val="24"/>
          <w:szCs w:val="24"/>
          <w:lang w:val="en-GB"/>
        </w:rPr>
        <w:t>4</w:t>
      </w:r>
      <w:r w:rsidR="00C51E76" w:rsidRPr="0054647D">
        <w:rPr>
          <w:bCs/>
          <w:sz w:val="24"/>
          <w:szCs w:val="24"/>
          <w:lang w:val="en-GB"/>
        </w:rPr>
        <w:t xml:space="preserve">. </w:t>
      </w:r>
      <w:r w:rsidR="00255224" w:rsidRPr="0054647D">
        <w:rPr>
          <w:bCs/>
          <w:sz w:val="24"/>
          <w:szCs w:val="24"/>
          <w:lang w:val="en-GB"/>
        </w:rPr>
        <w:tab/>
      </w:r>
      <w:hyperlink w:anchor="_Toc35518869"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aritime and </w:t>
        </w:r>
        <w:r w:rsidR="009D6E4C">
          <w:rPr>
            <w:rStyle w:val="Hyperlink"/>
            <w:bCs/>
            <w:color w:val="auto"/>
            <w:sz w:val="24"/>
            <w:szCs w:val="24"/>
            <w:u w:val="none"/>
            <w:lang w:val="en-GB"/>
          </w:rPr>
          <w:t>I</w:t>
        </w:r>
        <w:r w:rsidR="00C51E76" w:rsidRPr="0054647D">
          <w:rPr>
            <w:rStyle w:val="Hyperlink"/>
            <w:bCs/>
            <w:color w:val="auto"/>
            <w:sz w:val="24"/>
            <w:szCs w:val="24"/>
            <w:u w:val="none"/>
            <w:lang w:val="en-GB"/>
          </w:rPr>
          <w:t xml:space="preserve">nland </w:t>
        </w:r>
        <w:r w:rsidR="009D6E4C">
          <w:rPr>
            <w:rStyle w:val="Hyperlink"/>
            <w:bCs/>
            <w:color w:val="auto"/>
            <w:sz w:val="24"/>
            <w:szCs w:val="24"/>
            <w:u w:val="none"/>
            <w:lang w:val="en-GB"/>
          </w:rPr>
          <w:t>W</w:t>
        </w:r>
        <w:r w:rsidR="00C51E76" w:rsidRPr="0054647D">
          <w:rPr>
            <w:rStyle w:val="Hyperlink"/>
            <w:bCs/>
            <w:color w:val="auto"/>
            <w:sz w:val="24"/>
            <w:szCs w:val="24"/>
            <w:u w:val="none"/>
            <w:lang w:val="en-GB"/>
          </w:rPr>
          <w:t xml:space="preserve">aterway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r w:rsidR="00255224" w:rsidRPr="0054647D">
        <w:rPr>
          <w:sz w:val="24"/>
          <w:szCs w:val="24"/>
          <w:lang w:val="en-GB"/>
        </w:rPr>
        <w:t xml:space="preserve"> </w:t>
      </w:r>
    </w:p>
    <w:p w14:paraId="68F824F0" w14:textId="1A413E85" w:rsidR="00C51E76" w:rsidRDefault="00C8172E" w:rsidP="001071E7">
      <w:pPr>
        <w:spacing w:before="120"/>
        <w:jc w:val="both"/>
        <w:rPr>
          <w:rStyle w:val="Hyperlink"/>
          <w:bCs/>
          <w:color w:val="auto"/>
          <w:sz w:val="24"/>
          <w:szCs w:val="24"/>
          <w:u w:val="none"/>
          <w:lang w:val="en-GB"/>
        </w:rPr>
      </w:pPr>
      <w:r>
        <w:rPr>
          <w:bCs/>
          <w:sz w:val="24"/>
          <w:szCs w:val="24"/>
          <w:lang w:val="en-GB"/>
        </w:rPr>
        <w:t>1</w:t>
      </w:r>
      <w:r w:rsidR="00EB7564">
        <w:rPr>
          <w:bCs/>
          <w:sz w:val="24"/>
          <w:szCs w:val="24"/>
          <w:lang w:val="en-GB"/>
        </w:rPr>
        <w:t>1</w:t>
      </w:r>
      <w:r w:rsidR="00B936BF">
        <w:rPr>
          <w:bCs/>
          <w:sz w:val="24"/>
          <w:szCs w:val="24"/>
          <w:lang w:val="en-GB"/>
        </w:rPr>
        <w:t>5</w:t>
      </w:r>
      <w:r w:rsidR="00C51E76" w:rsidRPr="0054647D">
        <w:rPr>
          <w:bCs/>
          <w:sz w:val="24"/>
          <w:szCs w:val="24"/>
          <w:lang w:val="en-GB"/>
        </w:rPr>
        <w:t xml:space="preserve">. </w:t>
      </w:r>
      <w:r w:rsidR="00255224" w:rsidRPr="0054647D">
        <w:rPr>
          <w:bCs/>
          <w:sz w:val="24"/>
          <w:szCs w:val="24"/>
          <w:lang w:val="en-GB"/>
        </w:rPr>
        <w:tab/>
      </w:r>
      <w:hyperlink w:anchor="_Toc35518870" w:history="1">
        <w:r w:rsidR="00C51E76" w:rsidRPr="0054647D">
          <w:rPr>
            <w:rStyle w:val="Hyperlink"/>
            <w:bCs/>
            <w:color w:val="auto"/>
            <w:sz w:val="24"/>
            <w:szCs w:val="24"/>
            <w:u w:val="none"/>
            <w:lang w:val="en-GB"/>
          </w:rPr>
          <w:t xml:space="preserve">Additional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rovision for </w:t>
        </w:r>
        <w:r w:rsidR="009D6E4C">
          <w:rPr>
            <w:rStyle w:val="Hyperlink"/>
            <w:bCs/>
            <w:color w:val="auto"/>
            <w:sz w:val="24"/>
            <w:szCs w:val="24"/>
            <w:u w:val="none"/>
            <w:lang w:val="en-GB"/>
          </w:rPr>
          <w:t>A</w:t>
        </w:r>
        <w:r w:rsidR="00C51E76" w:rsidRPr="0054647D">
          <w:rPr>
            <w:rStyle w:val="Hyperlink"/>
            <w:bCs/>
            <w:color w:val="auto"/>
            <w:sz w:val="24"/>
            <w:szCs w:val="24"/>
            <w:u w:val="none"/>
            <w:lang w:val="en-GB"/>
          </w:rPr>
          <w:t xml:space="preserve">ir </w:t>
        </w:r>
        <w:r w:rsidR="009D6E4C">
          <w:rPr>
            <w:rStyle w:val="Hyperlink"/>
            <w:bCs/>
            <w:color w:val="auto"/>
            <w:sz w:val="24"/>
            <w:szCs w:val="24"/>
            <w:u w:val="none"/>
            <w:lang w:val="en-GB"/>
          </w:rPr>
          <w:t>T</w:t>
        </w:r>
        <w:r w:rsidR="00C51E76" w:rsidRPr="0054647D">
          <w:rPr>
            <w:rStyle w:val="Hyperlink"/>
            <w:bCs/>
            <w:color w:val="auto"/>
            <w:sz w:val="24"/>
            <w:szCs w:val="24"/>
            <w:u w:val="none"/>
            <w:lang w:val="en-GB"/>
          </w:rPr>
          <w:t>ransport</w:t>
        </w:r>
      </w:hyperlink>
    </w:p>
    <w:p w14:paraId="12ADECF9" w14:textId="77777777" w:rsidR="008F05BC" w:rsidRDefault="008F05BC" w:rsidP="001071E7">
      <w:pPr>
        <w:spacing w:before="120"/>
        <w:jc w:val="both"/>
        <w:rPr>
          <w:rStyle w:val="Hyperlink"/>
          <w:bCs/>
          <w:color w:val="auto"/>
          <w:sz w:val="24"/>
          <w:szCs w:val="24"/>
          <w:u w:val="none"/>
          <w:lang w:val="en-GB"/>
        </w:rPr>
      </w:pPr>
    </w:p>
    <w:p w14:paraId="3568C182" w14:textId="716D132A" w:rsidR="008F05BC" w:rsidRPr="008F05BC" w:rsidRDefault="00F0772D" w:rsidP="005B747B">
      <w:pPr>
        <w:pStyle w:val="ListParagraph"/>
        <w:spacing w:before="120"/>
        <w:ind w:left="0"/>
        <w:contextualSpacing w:val="0"/>
        <w:jc w:val="center"/>
        <w:rPr>
          <w:rFonts w:eastAsia="MS Mincho"/>
          <w:color w:val="000000"/>
          <w:sz w:val="24"/>
          <w:szCs w:val="24"/>
          <w:lang w:val="en-GB" w:eastAsia="en-GB"/>
        </w:rPr>
      </w:pPr>
      <w:hyperlink w:anchor="_Toc35518821" w:history="1">
        <w:r w:rsidRPr="00DE7FAB">
          <w:rPr>
            <w:rStyle w:val="Hyperlink"/>
            <w:bCs/>
            <w:i/>
            <w:iCs/>
            <w:color w:val="auto"/>
            <w:sz w:val="24"/>
            <w:szCs w:val="24"/>
            <w:u w:val="none"/>
            <w:lang w:val="en-GB"/>
          </w:rPr>
          <w:t>Transport of Nuclear and other Radioactive Material</w:t>
        </w:r>
      </w:hyperlink>
      <w:r>
        <w:rPr>
          <w:rStyle w:val="Hyperlink"/>
          <w:bCs/>
          <w:i/>
          <w:iCs/>
          <w:color w:val="auto"/>
          <w:sz w:val="24"/>
          <w:szCs w:val="24"/>
          <w:u w:val="none"/>
          <w:lang w:val="en-GB"/>
        </w:rPr>
        <w:t xml:space="preserve"> - </w:t>
      </w:r>
      <w:r w:rsidR="008F05BC" w:rsidRPr="005B747B">
        <w:rPr>
          <w:i/>
          <w:iCs/>
          <w:sz w:val="24"/>
          <w:szCs w:val="24"/>
          <w:lang w:val="en-GB"/>
        </w:rPr>
        <w:t>Other Security Measures and Requirements</w:t>
      </w:r>
    </w:p>
    <w:p w14:paraId="0ED462C9" w14:textId="5BC83BEE" w:rsidR="00724C23" w:rsidRDefault="00C8172E" w:rsidP="00AD30AE">
      <w:pPr>
        <w:spacing w:before="120"/>
        <w:ind w:left="720" w:hanging="720"/>
        <w:jc w:val="both"/>
        <w:rPr>
          <w:rStyle w:val="Hyperlink"/>
          <w:bCs/>
          <w:color w:val="auto"/>
          <w:sz w:val="24"/>
          <w:szCs w:val="24"/>
          <w:u w:val="none"/>
          <w:lang w:val="en-GB"/>
        </w:rPr>
      </w:pPr>
      <w:r>
        <w:rPr>
          <w:bCs/>
          <w:sz w:val="24"/>
          <w:szCs w:val="24"/>
          <w:lang w:val="en-GB"/>
        </w:rPr>
        <w:t>11</w:t>
      </w:r>
      <w:r w:rsidR="00B936BF">
        <w:rPr>
          <w:bCs/>
          <w:sz w:val="24"/>
          <w:szCs w:val="24"/>
          <w:lang w:val="en-GB"/>
        </w:rPr>
        <w:t>6</w:t>
      </w:r>
      <w:r w:rsidR="00C51E76" w:rsidRPr="0054647D">
        <w:rPr>
          <w:bCs/>
          <w:sz w:val="24"/>
          <w:szCs w:val="24"/>
          <w:lang w:val="en-GB"/>
        </w:rPr>
        <w:t xml:space="preserve">. </w:t>
      </w:r>
      <w:r w:rsidR="00255224" w:rsidRPr="0054647D">
        <w:rPr>
          <w:bCs/>
          <w:sz w:val="24"/>
          <w:szCs w:val="24"/>
          <w:lang w:val="en-GB"/>
        </w:rPr>
        <w:tab/>
      </w:r>
      <w:hyperlink w:anchor="_Toc35518871" w:history="1">
        <w:r w:rsidR="009D6E4C">
          <w:rPr>
            <w:rStyle w:val="Hyperlink"/>
            <w:bCs/>
            <w:color w:val="auto"/>
            <w:sz w:val="24"/>
            <w:szCs w:val="24"/>
            <w:u w:val="none"/>
            <w:lang w:val="en-GB"/>
          </w:rPr>
          <w:t>Se</w:t>
        </w:r>
        <w:r w:rsidR="00C51E76" w:rsidRPr="0054647D">
          <w:rPr>
            <w:rStyle w:val="Hyperlink"/>
            <w:bCs/>
            <w:color w:val="auto"/>
            <w:sz w:val="24"/>
            <w:szCs w:val="24"/>
            <w:u w:val="none"/>
            <w:lang w:val="en-GB"/>
          </w:rPr>
          <w:t xml:space="preserve">curity </w:t>
        </w:r>
        <w:r w:rsidR="009D6E4C">
          <w:rPr>
            <w:rStyle w:val="Hyperlink"/>
            <w:bCs/>
            <w:color w:val="auto"/>
            <w:sz w:val="24"/>
            <w:szCs w:val="24"/>
            <w:u w:val="none"/>
            <w:lang w:val="en-GB"/>
          </w:rPr>
          <w:t>M</w:t>
        </w:r>
        <w:r w:rsidR="00C51E76" w:rsidRPr="0054647D">
          <w:rPr>
            <w:rStyle w:val="Hyperlink"/>
            <w:bCs/>
            <w:color w:val="auto"/>
            <w:sz w:val="24"/>
            <w:szCs w:val="24"/>
            <w:u w:val="none"/>
            <w:lang w:val="en-GB"/>
          </w:rPr>
          <w:t xml:space="preserve">easures for </w:t>
        </w:r>
        <w:r w:rsidR="009D6E4C">
          <w:rPr>
            <w:rStyle w:val="Hyperlink"/>
            <w:bCs/>
            <w:color w:val="auto"/>
            <w:sz w:val="24"/>
            <w:szCs w:val="24"/>
            <w:u w:val="none"/>
            <w:lang w:val="en-GB"/>
          </w:rPr>
          <w:t>E</w:t>
        </w:r>
        <w:r w:rsidR="00C51E76" w:rsidRPr="0054647D">
          <w:rPr>
            <w:rStyle w:val="Hyperlink"/>
            <w:bCs/>
            <w:color w:val="auto"/>
            <w:sz w:val="24"/>
            <w:szCs w:val="24"/>
            <w:u w:val="none"/>
            <w:lang w:val="en-GB"/>
          </w:rPr>
          <w:t xml:space="preserve">levated </w:t>
        </w:r>
        <w:r w:rsidR="009D6E4C">
          <w:rPr>
            <w:rStyle w:val="Hyperlink"/>
            <w:bCs/>
            <w:color w:val="auto"/>
            <w:sz w:val="24"/>
            <w:szCs w:val="24"/>
            <w:u w:val="none"/>
            <w:lang w:val="en-GB"/>
          </w:rPr>
          <w:t>T</w:t>
        </w:r>
        <w:r w:rsidR="00C51E76" w:rsidRPr="0054647D">
          <w:rPr>
            <w:rStyle w:val="Hyperlink"/>
            <w:bCs/>
            <w:color w:val="auto"/>
            <w:sz w:val="24"/>
            <w:szCs w:val="24"/>
            <w:u w:val="none"/>
            <w:lang w:val="en-GB"/>
          </w:rPr>
          <w:t xml:space="preserve">hreat and for </w:t>
        </w:r>
        <w:r w:rsidR="009D6E4C">
          <w:rPr>
            <w:rStyle w:val="Hyperlink"/>
            <w:bCs/>
            <w:color w:val="auto"/>
            <w:sz w:val="24"/>
            <w:szCs w:val="24"/>
            <w:u w:val="none"/>
            <w:lang w:val="en-GB"/>
          </w:rPr>
          <w:t>P</w:t>
        </w:r>
        <w:r w:rsidR="00C51E76" w:rsidRPr="0054647D">
          <w:rPr>
            <w:rStyle w:val="Hyperlink"/>
            <w:bCs/>
            <w:color w:val="auto"/>
            <w:sz w:val="24"/>
            <w:szCs w:val="24"/>
            <w:u w:val="none"/>
            <w:lang w:val="en-GB"/>
          </w:rPr>
          <w:t xml:space="preserve">rotection against </w:t>
        </w:r>
        <w:r w:rsidR="009D6E4C">
          <w:rPr>
            <w:rStyle w:val="Hyperlink"/>
            <w:bCs/>
            <w:color w:val="auto"/>
            <w:sz w:val="24"/>
            <w:szCs w:val="24"/>
            <w:u w:val="none"/>
            <w:lang w:val="en-GB"/>
          </w:rPr>
          <w:t>S</w:t>
        </w:r>
        <w:r w:rsidR="00C51E76" w:rsidRPr="0054647D">
          <w:rPr>
            <w:rStyle w:val="Hyperlink"/>
            <w:bCs/>
            <w:color w:val="auto"/>
            <w:sz w:val="24"/>
            <w:szCs w:val="24"/>
            <w:u w:val="none"/>
            <w:lang w:val="en-GB"/>
          </w:rPr>
          <w:t>abotage</w:t>
        </w:r>
      </w:hyperlink>
    </w:p>
    <w:p w14:paraId="1EA262FC" w14:textId="77777777" w:rsidR="00F0772D" w:rsidRDefault="00F0772D" w:rsidP="00AD30AE">
      <w:pPr>
        <w:spacing w:before="120"/>
        <w:ind w:left="720" w:hanging="720"/>
        <w:jc w:val="both"/>
        <w:rPr>
          <w:rStyle w:val="Hyperlink"/>
          <w:bCs/>
          <w:color w:val="auto"/>
          <w:sz w:val="24"/>
          <w:szCs w:val="24"/>
          <w:u w:val="none"/>
          <w:lang w:val="en-GB"/>
        </w:rPr>
      </w:pPr>
    </w:p>
    <w:p w14:paraId="0CA5CE26" w14:textId="77777777" w:rsidR="00F0772D" w:rsidRDefault="00F0772D" w:rsidP="00AD30AE">
      <w:pPr>
        <w:spacing w:before="120"/>
        <w:ind w:left="720" w:hanging="720"/>
        <w:jc w:val="both"/>
        <w:rPr>
          <w:rStyle w:val="Hyperlink"/>
          <w:bCs/>
          <w:color w:val="auto"/>
          <w:sz w:val="24"/>
          <w:szCs w:val="24"/>
          <w:u w:val="none"/>
          <w:lang w:val="en-GB"/>
        </w:rPr>
      </w:pPr>
    </w:p>
    <w:p w14:paraId="6E2904CF" w14:textId="0E3575A7" w:rsidR="00F0772D" w:rsidRPr="00B431B3" w:rsidRDefault="00F0772D" w:rsidP="00F0772D">
      <w:pPr>
        <w:pStyle w:val="ListParagraph"/>
        <w:spacing w:before="120"/>
        <w:ind w:left="0"/>
        <w:contextualSpacing w:val="0"/>
        <w:jc w:val="center"/>
        <w:rPr>
          <w:rStyle w:val="Hyperlink"/>
          <w:bCs/>
          <w:i/>
          <w:iCs/>
          <w:color w:val="auto"/>
          <w:sz w:val="24"/>
          <w:szCs w:val="24"/>
          <w:u w:val="none"/>
          <w:lang w:val="en-GB"/>
        </w:rPr>
      </w:pPr>
      <w:r w:rsidRPr="00B431B3">
        <w:rPr>
          <w:rStyle w:val="Hyperlink"/>
          <w:bCs/>
          <w:i/>
          <w:iCs/>
          <w:color w:val="auto"/>
          <w:sz w:val="24"/>
          <w:szCs w:val="24"/>
          <w:u w:val="none"/>
          <w:lang w:val="en-GB"/>
        </w:rPr>
        <w:lastRenderedPageBreak/>
        <w:t>Miscellaenous</w:t>
      </w:r>
    </w:p>
    <w:p w14:paraId="482A258C" w14:textId="3F6671B8" w:rsidR="00840431" w:rsidRDefault="00840431" w:rsidP="00AD30AE">
      <w:pPr>
        <w:spacing w:before="120"/>
        <w:ind w:left="720" w:hanging="720"/>
        <w:jc w:val="both"/>
        <w:rPr>
          <w:rStyle w:val="Hyperlink"/>
          <w:bCs/>
          <w:color w:val="auto"/>
          <w:sz w:val="24"/>
          <w:szCs w:val="24"/>
          <w:u w:val="none"/>
          <w:lang w:val="en-GB"/>
        </w:rPr>
      </w:pPr>
      <w:r>
        <w:rPr>
          <w:rStyle w:val="Hyperlink"/>
          <w:bCs/>
          <w:color w:val="auto"/>
          <w:sz w:val="24"/>
          <w:szCs w:val="24"/>
          <w:u w:val="none"/>
          <w:lang w:val="en-GB"/>
        </w:rPr>
        <w:t xml:space="preserve">117. </w:t>
      </w:r>
      <w:r>
        <w:rPr>
          <w:rStyle w:val="Hyperlink"/>
          <w:bCs/>
          <w:color w:val="auto"/>
          <w:sz w:val="24"/>
          <w:szCs w:val="24"/>
          <w:u w:val="none"/>
          <w:lang w:val="en-GB"/>
        </w:rPr>
        <w:tab/>
        <w:t>Penalties</w:t>
      </w:r>
    </w:p>
    <w:p w14:paraId="30020886" w14:textId="6A4C4AFE" w:rsidR="00840431" w:rsidRDefault="00840431" w:rsidP="00AD30AE">
      <w:pPr>
        <w:spacing w:before="120"/>
        <w:ind w:left="720" w:hanging="720"/>
        <w:jc w:val="both"/>
        <w:rPr>
          <w:rStyle w:val="Hyperlink"/>
          <w:bCs/>
          <w:color w:val="auto"/>
          <w:sz w:val="24"/>
          <w:szCs w:val="24"/>
          <w:u w:val="none"/>
          <w:lang w:val="en-GB"/>
        </w:rPr>
      </w:pPr>
      <w:r>
        <w:rPr>
          <w:rStyle w:val="Hyperlink"/>
          <w:bCs/>
          <w:color w:val="auto"/>
          <w:sz w:val="24"/>
          <w:szCs w:val="24"/>
          <w:u w:val="none"/>
          <w:lang w:val="en-GB"/>
        </w:rPr>
        <w:t xml:space="preserve">118. </w:t>
      </w:r>
      <w:r>
        <w:rPr>
          <w:rStyle w:val="Hyperlink"/>
          <w:bCs/>
          <w:color w:val="auto"/>
          <w:sz w:val="24"/>
          <w:szCs w:val="24"/>
          <w:u w:val="none"/>
          <w:lang w:val="en-GB"/>
        </w:rPr>
        <w:tab/>
        <w:t>Appeals</w:t>
      </w:r>
    </w:p>
    <w:p w14:paraId="35522DF9" w14:textId="0FD34126" w:rsidR="00107C7C" w:rsidRPr="0054647D" w:rsidRDefault="00633AAF" w:rsidP="00AD30AE">
      <w:pPr>
        <w:spacing w:before="120"/>
        <w:ind w:left="720" w:hanging="720"/>
        <w:jc w:val="both"/>
        <w:rPr>
          <w:sz w:val="24"/>
          <w:szCs w:val="24"/>
          <w:lang w:val="en-GB"/>
        </w:rPr>
      </w:pPr>
      <w:r>
        <w:rPr>
          <w:rStyle w:val="Hyperlink"/>
          <w:bCs/>
          <w:color w:val="auto"/>
          <w:sz w:val="24"/>
          <w:szCs w:val="24"/>
          <w:u w:val="none"/>
          <w:lang w:val="en-GB"/>
        </w:rPr>
        <w:t>11</w:t>
      </w:r>
      <w:r w:rsidR="00840431">
        <w:rPr>
          <w:rStyle w:val="Hyperlink"/>
          <w:bCs/>
          <w:color w:val="auto"/>
          <w:sz w:val="24"/>
          <w:szCs w:val="24"/>
          <w:u w:val="none"/>
          <w:lang w:val="en-GB"/>
        </w:rPr>
        <w:t>9</w:t>
      </w:r>
      <w:r w:rsidR="00F83AE1">
        <w:rPr>
          <w:rStyle w:val="Hyperlink"/>
          <w:bCs/>
          <w:color w:val="auto"/>
          <w:sz w:val="24"/>
          <w:szCs w:val="24"/>
          <w:u w:val="none"/>
          <w:lang w:val="en-GB"/>
        </w:rPr>
        <w:t>.</w:t>
      </w:r>
      <w:r>
        <w:rPr>
          <w:rStyle w:val="Hyperlink"/>
          <w:bCs/>
          <w:color w:val="auto"/>
          <w:sz w:val="24"/>
          <w:szCs w:val="24"/>
          <w:u w:val="none"/>
          <w:lang w:val="en-GB"/>
        </w:rPr>
        <w:tab/>
        <w:t>Interpretation</w:t>
      </w:r>
    </w:p>
    <w:p w14:paraId="04DE623C" w14:textId="77777777" w:rsidR="00C51E76" w:rsidRPr="0054647D" w:rsidRDefault="00724C23" w:rsidP="001071E7">
      <w:pPr>
        <w:spacing w:before="120"/>
        <w:jc w:val="both"/>
        <w:rPr>
          <w:sz w:val="24"/>
          <w:szCs w:val="24"/>
          <w:lang w:val="en-GB"/>
        </w:rPr>
      </w:pPr>
      <w:r w:rsidRPr="0054647D">
        <w:rPr>
          <w:sz w:val="24"/>
          <w:szCs w:val="24"/>
          <w:lang w:val="en-GB"/>
        </w:rPr>
        <w:t xml:space="preserve"> </w:t>
      </w:r>
    </w:p>
    <w:p w14:paraId="626B4786" w14:textId="77777777" w:rsidR="00DE1761" w:rsidRPr="0054647D" w:rsidRDefault="00B431B3" w:rsidP="005446B0">
      <w:pPr>
        <w:spacing w:before="120"/>
        <w:jc w:val="center"/>
        <w:rPr>
          <w:sz w:val="24"/>
          <w:szCs w:val="24"/>
          <w:lang w:val="en-GB"/>
        </w:rPr>
      </w:pPr>
      <w:hyperlink w:anchor="_Toc35518873" w:history="1">
        <w:r w:rsidR="00C51E76" w:rsidRPr="0054647D">
          <w:rPr>
            <w:rStyle w:val="Hyperlink"/>
            <w:color w:val="auto"/>
            <w:sz w:val="24"/>
            <w:szCs w:val="24"/>
            <w:u w:val="none"/>
            <w:lang w:val="en-GB"/>
          </w:rPr>
          <w:t>SCHEDULES</w:t>
        </w:r>
      </w:hyperlink>
    </w:p>
    <w:p w14:paraId="48A3D491" w14:textId="77777777" w:rsidR="00DE1761" w:rsidRPr="0054647D" w:rsidRDefault="00DE1761" w:rsidP="001071E7">
      <w:pPr>
        <w:spacing w:before="120"/>
        <w:jc w:val="both"/>
        <w:rPr>
          <w:b/>
          <w:sz w:val="24"/>
          <w:szCs w:val="24"/>
          <w:lang w:val="en-GB"/>
        </w:rPr>
      </w:pPr>
      <w:r w:rsidRPr="0054647D">
        <w:rPr>
          <w:b/>
          <w:sz w:val="24"/>
          <w:szCs w:val="24"/>
          <w:lang w:val="en-GB"/>
        </w:rPr>
        <w:br w:type="page"/>
      </w:r>
    </w:p>
    <w:p w14:paraId="501EA64D" w14:textId="77777777" w:rsidR="00DE1761" w:rsidRPr="0054647D" w:rsidRDefault="001C4B75" w:rsidP="00B67CC7">
      <w:pPr>
        <w:pStyle w:val="Heading1"/>
        <w:tabs>
          <w:tab w:val="center" w:pos="4275"/>
          <w:tab w:val="left" w:pos="5960"/>
        </w:tabs>
        <w:spacing w:before="120"/>
        <w:contextualSpacing w:val="0"/>
        <w:rPr>
          <w:sz w:val="24"/>
          <w:szCs w:val="24"/>
          <w:lang w:val="en-US"/>
        </w:rPr>
      </w:pPr>
      <w:bookmarkStart w:id="0" w:name="_Toc106347683"/>
      <w:bookmarkStart w:id="1" w:name="_Toc127675772"/>
      <w:r w:rsidRPr="0054647D">
        <w:rPr>
          <w:sz w:val="24"/>
          <w:szCs w:val="24"/>
          <w:lang w:val="en-US"/>
        </w:rPr>
        <w:lastRenderedPageBreak/>
        <w:t>PREAMBLE</w:t>
      </w:r>
    </w:p>
    <w:bookmarkEnd w:id="0"/>
    <w:bookmarkEnd w:id="1"/>
    <w:p w14:paraId="0B1CB92D" w14:textId="2931C745" w:rsidR="00DE1761" w:rsidRPr="008352F7" w:rsidRDefault="00DE1761" w:rsidP="008352F7">
      <w:pPr>
        <w:pStyle w:val="Note"/>
        <w:spacing w:after="0"/>
        <w:ind w:left="0"/>
        <w:rPr>
          <w:b/>
          <w:i w:val="0"/>
          <w:szCs w:val="24"/>
          <w:u w:val="single"/>
        </w:rPr>
      </w:pPr>
      <w:r w:rsidRPr="0054647D">
        <w:rPr>
          <w:i w:val="0"/>
          <w:szCs w:val="24"/>
        </w:rPr>
        <w:t>In exercise of the powers conferred on the Minister responsible for the Nuclear Regulatory</w:t>
      </w:r>
      <w:r w:rsidR="008352F7">
        <w:rPr>
          <w:i w:val="0"/>
          <w:szCs w:val="24"/>
        </w:rPr>
        <w:t xml:space="preserve"> Authority acting</w:t>
      </w:r>
      <w:r w:rsidR="00CE4F47" w:rsidRPr="0054647D">
        <w:rPr>
          <w:i w:val="0"/>
          <w:szCs w:val="24"/>
        </w:rPr>
        <w:t xml:space="preserve"> on the advice of the Nuc</w:t>
      </w:r>
      <w:r w:rsidR="008352F7">
        <w:rPr>
          <w:i w:val="0"/>
          <w:szCs w:val="24"/>
        </w:rPr>
        <w:t>lear Regulatory Authority Board by section 91 of the Nuclear Regulatory Authority Act, 2015, (Act 895),</w:t>
      </w:r>
      <w:r w:rsidR="00CE4F47" w:rsidRPr="0054647D">
        <w:rPr>
          <w:i w:val="0"/>
          <w:szCs w:val="24"/>
        </w:rPr>
        <w:t xml:space="preserve"> </w:t>
      </w:r>
      <w:r w:rsidR="008352F7">
        <w:rPr>
          <w:i w:val="0"/>
          <w:szCs w:val="24"/>
        </w:rPr>
        <w:t>these Regulations are made</w:t>
      </w:r>
      <w:r w:rsidRPr="0054647D">
        <w:rPr>
          <w:i w:val="0"/>
          <w:szCs w:val="24"/>
        </w:rPr>
        <w:t xml:space="preserve"> this</w:t>
      </w:r>
      <w:r w:rsidR="008352F7">
        <w:rPr>
          <w:i w:val="0"/>
          <w:szCs w:val="24"/>
        </w:rPr>
        <w:t xml:space="preserve"> ….</w:t>
      </w:r>
      <w:r w:rsidRPr="0054647D">
        <w:rPr>
          <w:i w:val="0"/>
          <w:szCs w:val="24"/>
        </w:rPr>
        <w:t xml:space="preserve"> </w:t>
      </w:r>
      <w:r w:rsidR="008352F7" w:rsidRPr="0054647D">
        <w:rPr>
          <w:i w:val="0"/>
          <w:szCs w:val="24"/>
        </w:rPr>
        <w:t>D</w:t>
      </w:r>
      <w:r w:rsidRPr="0054647D">
        <w:rPr>
          <w:i w:val="0"/>
          <w:szCs w:val="24"/>
        </w:rPr>
        <w:t>ay</w:t>
      </w:r>
      <w:r w:rsidR="008352F7">
        <w:rPr>
          <w:i w:val="0"/>
          <w:szCs w:val="24"/>
        </w:rPr>
        <w:t xml:space="preserve"> </w:t>
      </w:r>
      <w:bookmarkStart w:id="2" w:name="_Toc127675774"/>
    </w:p>
    <w:bookmarkEnd w:id="2"/>
    <w:p w14:paraId="534068F4" w14:textId="77777777" w:rsidR="00AD48F5" w:rsidRDefault="00A04154" w:rsidP="001071E7">
      <w:pPr>
        <w:pStyle w:val="Heading3"/>
        <w:spacing w:before="120" w:line="240" w:lineRule="auto"/>
        <w:jc w:val="both"/>
        <w:rPr>
          <w:rFonts w:ascii="Times New Roman" w:hAnsi="Times New Roman"/>
          <w:sz w:val="24"/>
          <w:szCs w:val="24"/>
          <w:lang w:val="en-GB"/>
        </w:rPr>
      </w:pPr>
      <w:r>
        <w:rPr>
          <w:rFonts w:ascii="Times New Roman" w:hAnsi="Times New Roman"/>
          <w:sz w:val="24"/>
          <w:szCs w:val="24"/>
          <w:lang w:val="en-GB"/>
        </w:rPr>
        <w:t xml:space="preserve">                                      </w:t>
      </w:r>
    </w:p>
    <w:p w14:paraId="0711F879" w14:textId="3C008622" w:rsidR="00A04154" w:rsidRPr="00A04154" w:rsidRDefault="00AD48F5" w:rsidP="001071E7">
      <w:pPr>
        <w:pStyle w:val="Heading3"/>
        <w:spacing w:before="120" w:line="240" w:lineRule="auto"/>
        <w:jc w:val="both"/>
        <w:rPr>
          <w:rFonts w:ascii="Times New Roman" w:hAnsi="Times New Roman"/>
          <w:b w:val="0"/>
          <w:i/>
          <w:sz w:val="24"/>
          <w:szCs w:val="24"/>
          <w:lang w:val="en-GB"/>
        </w:rPr>
      </w:pPr>
      <w:r>
        <w:rPr>
          <w:rFonts w:ascii="Times New Roman" w:hAnsi="Times New Roman"/>
          <w:sz w:val="24"/>
          <w:szCs w:val="24"/>
          <w:lang w:val="en-GB"/>
        </w:rPr>
        <w:t xml:space="preserve">                                                     </w:t>
      </w:r>
      <w:r w:rsidR="00A04154">
        <w:rPr>
          <w:rFonts w:ascii="Times New Roman" w:hAnsi="Times New Roman"/>
          <w:sz w:val="24"/>
          <w:szCs w:val="24"/>
          <w:lang w:val="en-GB"/>
        </w:rPr>
        <w:t xml:space="preserve"> </w:t>
      </w:r>
      <w:r w:rsidR="00A04154" w:rsidRPr="00A04154">
        <w:rPr>
          <w:rFonts w:ascii="Times New Roman" w:hAnsi="Times New Roman"/>
          <w:b w:val="0"/>
          <w:i/>
          <w:sz w:val="24"/>
          <w:szCs w:val="24"/>
          <w:lang w:val="en-GB"/>
        </w:rPr>
        <w:t>Preliminary provision</w:t>
      </w:r>
    </w:p>
    <w:p w14:paraId="0D7DD26D" w14:textId="77777777" w:rsidR="00AD48F5" w:rsidRDefault="00AD48F5" w:rsidP="001071E7">
      <w:pPr>
        <w:pStyle w:val="Heading3"/>
        <w:spacing w:before="120" w:line="240" w:lineRule="auto"/>
        <w:jc w:val="both"/>
        <w:rPr>
          <w:rFonts w:ascii="Times New Roman" w:hAnsi="Times New Roman"/>
          <w:sz w:val="24"/>
          <w:szCs w:val="24"/>
          <w:lang w:val="en-GB"/>
        </w:rPr>
      </w:pPr>
    </w:p>
    <w:p w14:paraId="67F8A446" w14:textId="0254E264" w:rsidR="00DE1761" w:rsidRPr="0054647D" w:rsidRDefault="008352F7" w:rsidP="001071E7">
      <w:pPr>
        <w:pStyle w:val="Heading3"/>
        <w:spacing w:before="120" w:line="240" w:lineRule="auto"/>
        <w:jc w:val="both"/>
        <w:rPr>
          <w:rFonts w:ascii="Times New Roman" w:hAnsi="Times New Roman"/>
          <w:sz w:val="24"/>
          <w:szCs w:val="24"/>
          <w:lang w:val="en-GB"/>
        </w:rPr>
      </w:pPr>
      <w:r>
        <w:rPr>
          <w:rFonts w:ascii="Times New Roman" w:hAnsi="Times New Roman"/>
          <w:sz w:val="24"/>
          <w:szCs w:val="24"/>
          <w:lang w:val="en-GB"/>
        </w:rPr>
        <w:t>Application</w:t>
      </w:r>
    </w:p>
    <w:p w14:paraId="48C302B9" w14:textId="66AA2298" w:rsidR="00DE1761" w:rsidRPr="002C1D22" w:rsidRDefault="00CE4B2F" w:rsidP="00F81E92">
      <w:pPr>
        <w:pStyle w:val="ListParagraph"/>
        <w:numPr>
          <w:ilvl w:val="0"/>
          <w:numId w:val="67"/>
        </w:numPr>
        <w:spacing w:before="120"/>
        <w:contextualSpacing w:val="0"/>
        <w:jc w:val="both"/>
        <w:rPr>
          <w:rFonts w:eastAsia="MS Mincho"/>
          <w:color w:val="000000"/>
          <w:sz w:val="24"/>
          <w:szCs w:val="24"/>
          <w:lang w:val="en-GB" w:eastAsia="en-GB"/>
        </w:rPr>
      </w:pPr>
      <w:r w:rsidRPr="0054647D">
        <w:rPr>
          <w:rFonts w:eastAsia="MS Mincho"/>
          <w:color w:val="000000"/>
          <w:sz w:val="24"/>
          <w:szCs w:val="24"/>
          <w:lang w:val="en-GB" w:eastAsia="en-GB"/>
        </w:rPr>
        <w:t xml:space="preserve"> (1) </w:t>
      </w:r>
      <w:r w:rsidR="00DE1761" w:rsidRPr="0054647D">
        <w:rPr>
          <w:rFonts w:eastAsia="MS Mincho"/>
          <w:color w:val="000000"/>
          <w:sz w:val="24"/>
          <w:szCs w:val="24"/>
          <w:lang w:val="en-GB" w:eastAsia="en-GB"/>
        </w:rPr>
        <w:t xml:space="preserve">These </w:t>
      </w:r>
      <w:r w:rsidR="00A04154">
        <w:rPr>
          <w:rFonts w:eastAsia="MS Mincho"/>
          <w:color w:val="000000"/>
          <w:sz w:val="24"/>
          <w:szCs w:val="24"/>
          <w:lang w:val="en-GB" w:eastAsia="en-GB"/>
        </w:rPr>
        <w:t>R</w:t>
      </w:r>
      <w:r w:rsidR="00AD48F5">
        <w:rPr>
          <w:rFonts w:eastAsia="MS Mincho"/>
          <w:color w:val="000000"/>
          <w:sz w:val="24"/>
          <w:szCs w:val="24"/>
          <w:lang w:val="en-GB" w:eastAsia="en-GB"/>
        </w:rPr>
        <w:t>egulations</w:t>
      </w:r>
      <w:r w:rsidR="00A04154">
        <w:rPr>
          <w:rFonts w:eastAsia="MS Mincho"/>
          <w:color w:val="000000"/>
          <w:sz w:val="24"/>
          <w:szCs w:val="24"/>
          <w:lang w:val="en-GB" w:eastAsia="en-GB"/>
        </w:rPr>
        <w:t xml:space="preserve"> apply to</w:t>
      </w:r>
    </w:p>
    <w:p w14:paraId="7C4C3F42" w14:textId="77777777" w:rsidR="00DE1761" w:rsidRPr="0054647D" w:rsidRDefault="00EB04DC" w:rsidP="00F81E92">
      <w:pPr>
        <w:pStyle w:val="Note"/>
        <w:numPr>
          <w:ilvl w:val="0"/>
          <w:numId w:val="81"/>
        </w:numPr>
        <w:spacing w:after="0"/>
        <w:rPr>
          <w:i w:val="0"/>
          <w:szCs w:val="24"/>
        </w:rPr>
      </w:pPr>
      <w:r w:rsidRPr="0054647D">
        <w:rPr>
          <w:i w:val="0"/>
          <w:szCs w:val="24"/>
        </w:rPr>
        <w:t>n</w:t>
      </w:r>
      <w:r w:rsidR="00DE1761" w:rsidRPr="0054647D">
        <w:rPr>
          <w:i w:val="0"/>
          <w:szCs w:val="24"/>
        </w:rPr>
        <w:t>uclear and other radioactive material, their associated facilities and associated activities within Ghana; and</w:t>
      </w:r>
    </w:p>
    <w:p w14:paraId="1423AED5" w14:textId="77777777" w:rsidR="00DE1761" w:rsidRPr="0054647D" w:rsidRDefault="00EB04DC" w:rsidP="00F81E92">
      <w:pPr>
        <w:pStyle w:val="Note"/>
        <w:numPr>
          <w:ilvl w:val="0"/>
          <w:numId w:val="81"/>
        </w:numPr>
        <w:spacing w:after="0"/>
        <w:rPr>
          <w:i w:val="0"/>
          <w:szCs w:val="24"/>
        </w:rPr>
      </w:pPr>
      <w:r w:rsidRPr="0054647D">
        <w:rPr>
          <w:i w:val="0"/>
          <w:szCs w:val="24"/>
        </w:rPr>
        <w:t>t</w:t>
      </w:r>
      <w:r w:rsidR="00DE1761" w:rsidRPr="0054647D">
        <w:rPr>
          <w:i w:val="0"/>
          <w:szCs w:val="24"/>
        </w:rPr>
        <w:t xml:space="preserve">emporary </w:t>
      </w:r>
      <w:r w:rsidR="0094470D" w:rsidRPr="0054647D">
        <w:rPr>
          <w:i w:val="0"/>
          <w:szCs w:val="24"/>
        </w:rPr>
        <w:t xml:space="preserve">nuclear and other </w:t>
      </w:r>
      <w:r w:rsidR="00DE1761" w:rsidRPr="0054647D">
        <w:rPr>
          <w:i w:val="0"/>
          <w:szCs w:val="24"/>
        </w:rPr>
        <w:t>radioactive</w:t>
      </w:r>
      <w:r w:rsidR="0094470D" w:rsidRPr="0054647D">
        <w:rPr>
          <w:i w:val="0"/>
          <w:szCs w:val="24"/>
        </w:rPr>
        <w:t xml:space="preserve"> material</w:t>
      </w:r>
      <w:r w:rsidR="00DE1761" w:rsidRPr="0054647D">
        <w:rPr>
          <w:i w:val="0"/>
          <w:szCs w:val="24"/>
        </w:rPr>
        <w:t xml:space="preserve"> storage facility and final repository </w:t>
      </w:r>
      <w:r w:rsidR="0094470D" w:rsidRPr="0054647D">
        <w:rPr>
          <w:i w:val="0"/>
          <w:szCs w:val="24"/>
        </w:rPr>
        <w:t xml:space="preserve">radioactive </w:t>
      </w:r>
      <w:r w:rsidR="00DE1761" w:rsidRPr="0054647D">
        <w:rPr>
          <w:i w:val="0"/>
          <w:szCs w:val="24"/>
        </w:rPr>
        <w:t>waste.</w:t>
      </w:r>
    </w:p>
    <w:p w14:paraId="37F6CB90" w14:textId="493B3378" w:rsidR="000652B8" w:rsidRDefault="005C0AB3" w:rsidP="005B747B">
      <w:pPr>
        <w:pStyle w:val="ListParagraph"/>
        <w:spacing w:before="120"/>
        <w:ind w:left="990" w:hanging="990"/>
        <w:contextualSpacing w:val="0"/>
        <w:jc w:val="both"/>
        <w:rPr>
          <w:rFonts w:eastAsia="MS Mincho"/>
          <w:color w:val="000000"/>
          <w:sz w:val="24"/>
          <w:szCs w:val="24"/>
          <w:lang w:val="en-GB" w:eastAsia="en-GB"/>
        </w:rPr>
      </w:pPr>
      <w:r w:rsidRPr="0054647D">
        <w:rPr>
          <w:rFonts w:eastAsia="MS Mincho"/>
          <w:color w:val="000000"/>
          <w:sz w:val="24"/>
          <w:szCs w:val="24"/>
          <w:lang w:val="en-GB" w:eastAsia="en-GB"/>
        </w:rPr>
        <w:t xml:space="preserve">          (2) </w:t>
      </w:r>
      <w:r w:rsidR="00DE1761" w:rsidRPr="0054647D">
        <w:rPr>
          <w:rFonts w:eastAsia="MS Mincho"/>
          <w:color w:val="000000"/>
          <w:sz w:val="24"/>
          <w:szCs w:val="24"/>
          <w:lang w:val="en-GB" w:eastAsia="en-GB"/>
        </w:rPr>
        <w:t xml:space="preserve">These </w:t>
      </w:r>
      <w:r w:rsidR="00A04154">
        <w:rPr>
          <w:rFonts w:eastAsia="MS Mincho"/>
          <w:color w:val="000000"/>
          <w:sz w:val="24"/>
          <w:szCs w:val="24"/>
          <w:lang w:val="en-GB" w:eastAsia="en-GB"/>
        </w:rPr>
        <w:t>R</w:t>
      </w:r>
      <w:r w:rsidR="004F05B0" w:rsidRPr="0054647D">
        <w:rPr>
          <w:rFonts w:eastAsia="MS Mincho"/>
          <w:color w:val="000000"/>
          <w:sz w:val="24"/>
          <w:szCs w:val="24"/>
          <w:lang w:val="en-GB" w:eastAsia="en-GB"/>
        </w:rPr>
        <w:t xml:space="preserve">egulations </w:t>
      </w:r>
      <w:r w:rsidR="00A04154">
        <w:rPr>
          <w:rFonts w:eastAsia="MS Mincho"/>
          <w:color w:val="000000"/>
          <w:sz w:val="24"/>
          <w:szCs w:val="24"/>
          <w:lang w:val="en-GB" w:eastAsia="en-GB"/>
        </w:rPr>
        <w:t>do</w:t>
      </w:r>
      <w:r w:rsidR="00DE1761" w:rsidRPr="0054647D">
        <w:rPr>
          <w:rFonts w:eastAsia="MS Mincho"/>
          <w:color w:val="000000"/>
          <w:sz w:val="24"/>
          <w:szCs w:val="24"/>
          <w:lang w:val="en-GB" w:eastAsia="en-GB"/>
        </w:rPr>
        <w:t xml:space="preserve"> not apply to</w:t>
      </w:r>
    </w:p>
    <w:p w14:paraId="11EC3745" w14:textId="5B383F33" w:rsidR="00DE1761" w:rsidRPr="0054647D" w:rsidRDefault="000652B8" w:rsidP="00DD43E1">
      <w:pPr>
        <w:pStyle w:val="ListParagraph"/>
        <w:spacing w:before="120"/>
        <w:ind w:left="990"/>
        <w:contextualSpacing w:val="0"/>
        <w:jc w:val="both"/>
        <w:rPr>
          <w:rFonts w:eastAsia="MS Mincho"/>
          <w:color w:val="000000"/>
          <w:sz w:val="24"/>
          <w:szCs w:val="24"/>
          <w:lang w:val="en-GB" w:eastAsia="en-GB"/>
        </w:rPr>
      </w:pPr>
      <w:r>
        <w:rPr>
          <w:rFonts w:eastAsia="MS Mincho"/>
          <w:color w:val="000000"/>
          <w:sz w:val="24"/>
          <w:szCs w:val="24"/>
          <w:lang w:val="en-GB" w:eastAsia="en-GB"/>
        </w:rPr>
        <w:t xml:space="preserve">  (a) </w:t>
      </w:r>
      <w:r w:rsidR="00DE1761" w:rsidRPr="0054647D">
        <w:rPr>
          <w:rFonts w:eastAsia="MS Mincho"/>
          <w:color w:val="000000"/>
          <w:sz w:val="24"/>
          <w:szCs w:val="24"/>
          <w:lang w:val="en-GB" w:eastAsia="en-GB"/>
        </w:rPr>
        <w:t xml:space="preserve"> radioactive material below exemptio</w:t>
      </w:r>
      <w:r w:rsidR="00A04154">
        <w:rPr>
          <w:rFonts w:eastAsia="MS Mincho"/>
          <w:color w:val="000000"/>
          <w:sz w:val="24"/>
          <w:szCs w:val="24"/>
          <w:lang w:val="en-GB" w:eastAsia="en-GB"/>
        </w:rPr>
        <w:t>n levels as established in Nuclear Regulatory Authority</w:t>
      </w:r>
      <w:r w:rsidR="00DE1761" w:rsidRPr="0054647D">
        <w:rPr>
          <w:rFonts w:eastAsia="MS Mincho"/>
          <w:color w:val="000000"/>
          <w:sz w:val="24"/>
          <w:szCs w:val="24"/>
          <w:lang w:val="en-GB" w:eastAsia="en-GB"/>
        </w:rPr>
        <w:t xml:space="preserve"> </w:t>
      </w:r>
      <w:r w:rsidR="00A04154">
        <w:rPr>
          <w:rFonts w:eastAsia="MS Mincho"/>
          <w:color w:val="000000"/>
          <w:sz w:val="24"/>
          <w:szCs w:val="24"/>
          <w:lang w:val="en-GB" w:eastAsia="en-GB"/>
        </w:rPr>
        <w:t>(</w:t>
      </w:r>
      <w:r w:rsidR="00DE1761" w:rsidRPr="0054647D">
        <w:rPr>
          <w:rFonts w:eastAsia="MS Mincho"/>
          <w:color w:val="000000"/>
          <w:sz w:val="24"/>
          <w:szCs w:val="24"/>
          <w:lang w:val="en-GB" w:eastAsia="en-GB"/>
        </w:rPr>
        <w:t>Basic</w:t>
      </w:r>
      <w:r w:rsidR="00AD48F5">
        <w:rPr>
          <w:rFonts w:eastAsia="MS Mincho"/>
          <w:color w:val="000000"/>
          <w:sz w:val="24"/>
          <w:szCs w:val="24"/>
          <w:lang w:val="en-GB" w:eastAsia="en-GB"/>
        </w:rPr>
        <w:t xml:space="preserve"> </w:t>
      </w:r>
      <w:r w:rsidR="001023D8" w:rsidRPr="0054647D">
        <w:rPr>
          <w:rFonts w:eastAsia="MS Mincho"/>
          <w:color w:val="000000"/>
          <w:sz w:val="24"/>
          <w:szCs w:val="24"/>
          <w:lang w:val="en-GB" w:eastAsia="en-GB"/>
        </w:rPr>
        <w:t>Ioni</w:t>
      </w:r>
      <w:r w:rsidR="001023D8">
        <w:rPr>
          <w:rFonts w:eastAsia="MS Mincho"/>
          <w:color w:val="000000"/>
          <w:sz w:val="24"/>
          <w:szCs w:val="24"/>
          <w:lang w:val="en-GB" w:eastAsia="en-GB"/>
        </w:rPr>
        <w:t>s</w:t>
      </w:r>
      <w:r w:rsidR="001023D8" w:rsidRPr="0054647D">
        <w:rPr>
          <w:rFonts w:eastAsia="MS Mincho"/>
          <w:color w:val="000000"/>
          <w:sz w:val="24"/>
          <w:szCs w:val="24"/>
          <w:lang w:val="en-GB" w:eastAsia="en-GB"/>
        </w:rPr>
        <w:t xml:space="preserve">ing </w:t>
      </w:r>
      <w:r w:rsidR="00DE1761" w:rsidRPr="0054647D">
        <w:rPr>
          <w:rFonts w:eastAsia="MS Mincho"/>
          <w:color w:val="000000"/>
          <w:sz w:val="24"/>
          <w:szCs w:val="24"/>
          <w:lang w:val="en-GB" w:eastAsia="en-GB"/>
        </w:rPr>
        <w:t>Radiation Control Regulations</w:t>
      </w:r>
      <w:r w:rsidR="00482848">
        <w:rPr>
          <w:rFonts w:eastAsia="MS Mincho"/>
          <w:color w:val="000000"/>
          <w:sz w:val="24"/>
          <w:szCs w:val="24"/>
          <w:lang w:val="en-GB" w:eastAsia="en-GB"/>
        </w:rPr>
        <w:t>) ….</w:t>
      </w:r>
      <w:r w:rsidR="00AD48F5">
        <w:rPr>
          <w:rFonts w:eastAsia="MS Mincho"/>
          <w:color w:val="000000"/>
          <w:sz w:val="24"/>
          <w:szCs w:val="24"/>
          <w:lang w:val="en-GB" w:eastAsia="en-GB"/>
        </w:rPr>
        <w:t xml:space="preserve"> </w:t>
      </w:r>
      <w:r w:rsidR="00482848">
        <w:rPr>
          <w:rFonts w:eastAsia="MS Mincho"/>
          <w:color w:val="000000"/>
          <w:sz w:val="24"/>
          <w:szCs w:val="24"/>
          <w:lang w:val="en-GB" w:eastAsia="en-GB"/>
        </w:rPr>
        <w:t>(LI ….)</w:t>
      </w:r>
    </w:p>
    <w:p w14:paraId="2E111162" w14:textId="70C72343" w:rsidR="00C16454" w:rsidRPr="00D931BD" w:rsidRDefault="00BE52EF" w:rsidP="00DD43E1">
      <w:pPr>
        <w:pStyle w:val="Note"/>
        <w:spacing w:after="0"/>
        <w:ind w:left="0" w:firstLine="360"/>
        <w:rPr>
          <w:i w:val="0"/>
          <w:szCs w:val="24"/>
        </w:rPr>
      </w:pPr>
      <w:r>
        <w:rPr>
          <w:i w:val="0"/>
          <w:szCs w:val="24"/>
        </w:rPr>
        <w:t xml:space="preserve">    </w:t>
      </w:r>
      <w:r w:rsidR="001733DC">
        <w:rPr>
          <w:i w:val="0"/>
          <w:szCs w:val="24"/>
        </w:rPr>
        <w:tab/>
        <w:t xml:space="preserve">  </w:t>
      </w:r>
      <w:r>
        <w:rPr>
          <w:i w:val="0"/>
          <w:szCs w:val="24"/>
        </w:rPr>
        <w:t xml:space="preserve">   </w:t>
      </w:r>
      <w:r w:rsidR="000652B8">
        <w:rPr>
          <w:i w:val="0"/>
          <w:szCs w:val="24"/>
        </w:rPr>
        <w:t xml:space="preserve">(b) </w:t>
      </w:r>
      <w:r w:rsidR="00C16454" w:rsidRPr="00D931BD">
        <w:rPr>
          <w:i w:val="0"/>
          <w:szCs w:val="24"/>
        </w:rPr>
        <w:t xml:space="preserve">any material within military or </w:t>
      </w:r>
      <w:proofErr w:type="spellStart"/>
      <w:r w:rsidR="00F6288C" w:rsidRPr="00D931BD">
        <w:rPr>
          <w:i w:val="0"/>
          <w:szCs w:val="24"/>
        </w:rPr>
        <w:t>defen</w:t>
      </w:r>
      <w:r w:rsidR="00A07310">
        <w:rPr>
          <w:i w:val="0"/>
          <w:szCs w:val="24"/>
        </w:rPr>
        <w:t>c</w:t>
      </w:r>
      <w:r w:rsidR="00F6288C" w:rsidRPr="00D931BD">
        <w:rPr>
          <w:i w:val="0"/>
          <w:szCs w:val="24"/>
        </w:rPr>
        <w:t>e</w:t>
      </w:r>
      <w:proofErr w:type="spellEnd"/>
      <w:r w:rsidR="00C16454" w:rsidRPr="00D931BD">
        <w:rPr>
          <w:i w:val="0"/>
          <w:szCs w:val="24"/>
        </w:rPr>
        <w:t xml:space="preserve"> </w:t>
      </w:r>
      <w:proofErr w:type="spellStart"/>
      <w:r w:rsidR="00C16454" w:rsidRPr="00D931BD">
        <w:rPr>
          <w:i w:val="0"/>
          <w:szCs w:val="24"/>
        </w:rPr>
        <w:t>programmes</w:t>
      </w:r>
      <w:proofErr w:type="spellEnd"/>
      <w:r w:rsidR="00C16454" w:rsidRPr="00D931BD">
        <w:rPr>
          <w:i w:val="0"/>
          <w:szCs w:val="24"/>
        </w:rPr>
        <w:t>.</w:t>
      </w:r>
    </w:p>
    <w:p w14:paraId="5FD4A2BC" w14:textId="77777777" w:rsidR="00AB75CD" w:rsidRPr="002C1D22" w:rsidRDefault="00AB75CD" w:rsidP="001071E7">
      <w:pPr>
        <w:pStyle w:val="ListParagraph"/>
        <w:spacing w:before="120"/>
        <w:ind w:left="0"/>
        <w:contextualSpacing w:val="0"/>
        <w:jc w:val="both"/>
        <w:rPr>
          <w:rFonts w:eastAsia="MS Mincho"/>
          <w:color w:val="000000"/>
          <w:sz w:val="24"/>
          <w:szCs w:val="24"/>
          <w:lang w:val="en-GB" w:eastAsia="en-GB"/>
        </w:rPr>
      </w:pPr>
    </w:p>
    <w:p w14:paraId="4D7E0227" w14:textId="76BC21B0" w:rsidR="00706686" w:rsidRPr="00CB6A88" w:rsidRDefault="00706686" w:rsidP="001071E7">
      <w:pPr>
        <w:autoSpaceDE w:val="0"/>
        <w:autoSpaceDN w:val="0"/>
        <w:adjustRightInd w:val="0"/>
        <w:spacing w:before="120"/>
        <w:jc w:val="both"/>
        <w:rPr>
          <w:sz w:val="24"/>
          <w:szCs w:val="24"/>
          <w:lang w:val="en-GB"/>
        </w:rPr>
      </w:pPr>
      <w:bookmarkStart w:id="3" w:name="_Toc127675778"/>
    </w:p>
    <w:p w14:paraId="7625782E" w14:textId="5A6EE0DF" w:rsidR="00B13BB8" w:rsidRDefault="00865A05" w:rsidP="00865A05">
      <w:pPr>
        <w:tabs>
          <w:tab w:val="left" w:pos="3720"/>
        </w:tabs>
        <w:spacing w:after="160" w:line="259" w:lineRule="auto"/>
        <w:rPr>
          <w:sz w:val="24"/>
          <w:szCs w:val="24"/>
          <w:lang w:val="en-GB"/>
        </w:rPr>
      </w:pPr>
      <w:r>
        <w:rPr>
          <w:sz w:val="24"/>
          <w:szCs w:val="24"/>
          <w:lang w:val="en-GB"/>
        </w:rPr>
        <w:tab/>
      </w:r>
      <w:bookmarkEnd w:id="3"/>
    </w:p>
    <w:p w14:paraId="16807559" w14:textId="77777777" w:rsidR="00B13BB8" w:rsidRDefault="00B13BB8">
      <w:pPr>
        <w:spacing w:after="160" w:line="259" w:lineRule="auto"/>
        <w:rPr>
          <w:sz w:val="24"/>
          <w:szCs w:val="24"/>
          <w:lang w:val="en-GB"/>
        </w:rPr>
      </w:pPr>
      <w:r>
        <w:rPr>
          <w:sz w:val="24"/>
          <w:szCs w:val="24"/>
          <w:lang w:val="en-GB"/>
        </w:rPr>
        <w:br w:type="page"/>
      </w:r>
    </w:p>
    <w:p w14:paraId="59229BE4" w14:textId="2C131923" w:rsidR="00976106" w:rsidRPr="0054647D" w:rsidRDefault="00976106" w:rsidP="00B13BB8">
      <w:pPr>
        <w:tabs>
          <w:tab w:val="left" w:pos="3720"/>
        </w:tabs>
        <w:spacing w:after="160" w:line="259" w:lineRule="auto"/>
        <w:jc w:val="center"/>
        <w:rPr>
          <w:b/>
          <w:bCs/>
          <w:sz w:val="24"/>
          <w:szCs w:val="24"/>
          <w:lang w:val="en-GB"/>
        </w:rPr>
      </w:pPr>
    </w:p>
    <w:p w14:paraId="1FC35B63" w14:textId="1FDB0BB3" w:rsidR="00976106" w:rsidRPr="00AD48F5" w:rsidRDefault="00976106" w:rsidP="00706686">
      <w:pPr>
        <w:spacing w:before="120"/>
        <w:jc w:val="center"/>
        <w:rPr>
          <w:bCs/>
          <w:i/>
          <w:sz w:val="24"/>
          <w:szCs w:val="24"/>
          <w:lang w:val="en-GB"/>
        </w:rPr>
      </w:pPr>
      <w:r w:rsidRPr="00AD48F5">
        <w:rPr>
          <w:bCs/>
          <w:i/>
          <w:sz w:val="24"/>
          <w:szCs w:val="24"/>
          <w:lang w:val="en-GB"/>
        </w:rPr>
        <w:t>G</w:t>
      </w:r>
      <w:r w:rsidR="00AD48F5">
        <w:rPr>
          <w:bCs/>
          <w:i/>
          <w:sz w:val="24"/>
          <w:szCs w:val="24"/>
          <w:lang w:val="en-GB"/>
        </w:rPr>
        <w:t>eneral</w:t>
      </w:r>
      <w:r w:rsidRPr="00AD48F5">
        <w:rPr>
          <w:bCs/>
          <w:i/>
          <w:sz w:val="24"/>
          <w:szCs w:val="24"/>
          <w:lang w:val="en-GB"/>
        </w:rPr>
        <w:t xml:space="preserve"> P</w:t>
      </w:r>
      <w:r w:rsidR="00AD48F5">
        <w:rPr>
          <w:bCs/>
          <w:i/>
          <w:sz w:val="24"/>
          <w:szCs w:val="24"/>
          <w:lang w:val="en-GB"/>
        </w:rPr>
        <w:t>rovisions</w:t>
      </w:r>
    </w:p>
    <w:p w14:paraId="735CB3E5" w14:textId="77777777" w:rsidR="00AD48F5" w:rsidRDefault="00AD48F5" w:rsidP="001071E7">
      <w:pPr>
        <w:spacing w:before="120"/>
        <w:jc w:val="both"/>
        <w:rPr>
          <w:b/>
          <w:bCs/>
          <w:sz w:val="24"/>
          <w:szCs w:val="24"/>
          <w:lang w:val="en-GB"/>
        </w:rPr>
      </w:pPr>
    </w:p>
    <w:p w14:paraId="2495AB79" w14:textId="716306C5" w:rsidR="002E0004" w:rsidRPr="0054647D" w:rsidRDefault="002E0004" w:rsidP="001071E7">
      <w:pPr>
        <w:spacing w:before="120"/>
        <w:jc w:val="both"/>
        <w:rPr>
          <w:b/>
          <w:bCs/>
          <w:sz w:val="24"/>
          <w:szCs w:val="24"/>
          <w:lang w:val="en-GB"/>
        </w:rPr>
      </w:pPr>
      <w:r w:rsidRPr="0054647D">
        <w:rPr>
          <w:b/>
          <w:bCs/>
          <w:sz w:val="24"/>
          <w:szCs w:val="24"/>
          <w:lang w:val="en-GB"/>
        </w:rPr>
        <w:t xml:space="preserve">Responsibilities of </w:t>
      </w:r>
      <w:r w:rsidR="009E4EB7">
        <w:rPr>
          <w:b/>
          <w:bCs/>
          <w:sz w:val="24"/>
          <w:szCs w:val="24"/>
          <w:lang w:val="en-GB"/>
        </w:rPr>
        <w:t xml:space="preserve">the </w:t>
      </w:r>
      <w:r w:rsidR="00066653">
        <w:rPr>
          <w:b/>
          <w:bCs/>
          <w:sz w:val="24"/>
          <w:szCs w:val="24"/>
          <w:lang w:val="en-GB"/>
        </w:rPr>
        <w:t>A</w:t>
      </w:r>
      <w:r w:rsidR="00066653" w:rsidRPr="0054647D">
        <w:rPr>
          <w:b/>
          <w:bCs/>
          <w:sz w:val="24"/>
          <w:szCs w:val="24"/>
          <w:lang w:val="en-GB"/>
        </w:rPr>
        <w:t>uthorise</w:t>
      </w:r>
      <w:r w:rsidR="009E4EB7">
        <w:rPr>
          <w:b/>
          <w:bCs/>
          <w:sz w:val="24"/>
          <w:szCs w:val="24"/>
          <w:lang w:val="en-GB"/>
        </w:rPr>
        <w:t>d</w:t>
      </w:r>
      <w:r w:rsidR="00066653" w:rsidRPr="0054647D">
        <w:rPr>
          <w:b/>
          <w:bCs/>
          <w:sz w:val="24"/>
          <w:szCs w:val="24"/>
          <w:lang w:val="en-GB"/>
        </w:rPr>
        <w:t xml:space="preserve"> </w:t>
      </w:r>
      <w:r w:rsidR="00066653">
        <w:rPr>
          <w:b/>
          <w:bCs/>
          <w:sz w:val="24"/>
          <w:szCs w:val="24"/>
          <w:lang w:val="en-GB"/>
        </w:rPr>
        <w:t>P</w:t>
      </w:r>
      <w:r w:rsidR="00066653" w:rsidRPr="0054647D">
        <w:rPr>
          <w:b/>
          <w:bCs/>
          <w:sz w:val="24"/>
          <w:szCs w:val="24"/>
          <w:lang w:val="en-GB"/>
        </w:rPr>
        <w:t>erson</w:t>
      </w:r>
    </w:p>
    <w:p w14:paraId="1CE017E0" w14:textId="2D188A40" w:rsidR="002E0004" w:rsidRPr="0054647D" w:rsidRDefault="00AD48F5" w:rsidP="00F81E92">
      <w:pPr>
        <w:pStyle w:val="ListParagraph"/>
        <w:numPr>
          <w:ilvl w:val="0"/>
          <w:numId w:val="67"/>
        </w:numPr>
        <w:spacing w:before="120"/>
        <w:contextualSpacing w:val="0"/>
        <w:jc w:val="both"/>
        <w:rPr>
          <w:sz w:val="24"/>
          <w:szCs w:val="24"/>
          <w:lang w:val="en-GB"/>
        </w:rPr>
      </w:pPr>
      <w:r>
        <w:rPr>
          <w:sz w:val="24"/>
          <w:szCs w:val="24"/>
          <w:lang w:val="en-GB"/>
        </w:rPr>
        <w:t>An authorised person shall</w:t>
      </w:r>
    </w:p>
    <w:p w14:paraId="5C00BAD3" w14:textId="0E5721A6" w:rsidR="002E0004" w:rsidRPr="0054647D" w:rsidRDefault="00B27CD4" w:rsidP="005469F5">
      <w:pPr>
        <w:spacing w:before="120"/>
        <w:ind w:left="900"/>
        <w:jc w:val="both"/>
        <w:rPr>
          <w:sz w:val="24"/>
          <w:szCs w:val="24"/>
          <w:lang w:val="en-GB"/>
        </w:rPr>
      </w:pPr>
      <w:r>
        <w:rPr>
          <w:sz w:val="24"/>
          <w:szCs w:val="24"/>
          <w:lang w:val="en-GB"/>
        </w:rPr>
        <w:t xml:space="preserve">    </w:t>
      </w:r>
      <w:r w:rsidR="00AD48F5">
        <w:rPr>
          <w:sz w:val="24"/>
          <w:szCs w:val="24"/>
          <w:lang w:val="en-GB"/>
        </w:rPr>
        <w:t xml:space="preserve">(a) </w:t>
      </w:r>
      <w:r w:rsidR="0060106E">
        <w:rPr>
          <w:sz w:val="24"/>
          <w:szCs w:val="24"/>
          <w:lang w:val="en-GB"/>
        </w:rPr>
        <w:t xml:space="preserve"> </w:t>
      </w:r>
      <w:r w:rsidR="00AD48F5">
        <w:rPr>
          <w:sz w:val="24"/>
          <w:szCs w:val="24"/>
          <w:lang w:val="en-GB"/>
        </w:rPr>
        <w:t>in compliance with these R</w:t>
      </w:r>
      <w:r w:rsidR="002E0004" w:rsidRPr="0054647D">
        <w:rPr>
          <w:sz w:val="24"/>
          <w:szCs w:val="24"/>
          <w:lang w:val="en-GB"/>
        </w:rPr>
        <w:t xml:space="preserve">egulations, conditions of the </w:t>
      </w:r>
      <w:r w:rsidR="00DF63F2" w:rsidRPr="0054647D">
        <w:rPr>
          <w:sz w:val="24"/>
          <w:szCs w:val="24"/>
          <w:lang w:val="en-GB"/>
        </w:rPr>
        <w:t>authori</w:t>
      </w:r>
      <w:r w:rsidR="00DF63F2">
        <w:rPr>
          <w:sz w:val="24"/>
          <w:szCs w:val="24"/>
          <w:lang w:val="en-GB"/>
        </w:rPr>
        <w:t>s</w:t>
      </w:r>
      <w:r w:rsidR="00DF63F2" w:rsidRPr="0054647D">
        <w:rPr>
          <w:sz w:val="24"/>
          <w:szCs w:val="24"/>
          <w:lang w:val="en-GB"/>
        </w:rPr>
        <w:t>ation</w:t>
      </w:r>
      <w:r w:rsidR="002E0004" w:rsidRPr="0054647D">
        <w:rPr>
          <w:sz w:val="24"/>
          <w:szCs w:val="24"/>
          <w:lang w:val="en-GB"/>
        </w:rPr>
        <w:t xml:space="preserve">, and any additional </w:t>
      </w:r>
      <w:r w:rsidR="00AD48F5">
        <w:rPr>
          <w:sz w:val="24"/>
          <w:szCs w:val="24"/>
          <w:lang w:val="en-GB"/>
        </w:rPr>
        <w:t>requirements enforced by the Authority, ensure</w:t>
      </w:r>
      <w:r w:rsidR="00AD48F5" w:rsidRPr="0054647D">
        <w:rPr>
          <w:sz w:val="24"/>
          <w:szCs w:val="24"/>
          <w:lang w:val="en-GB"/>
        </w:rPr>
        <w:t xml:space="preserve"> the security of nuclear and other radioactive material in storage, use, possession or transport for which</w:t>
      </w:r>
      <w:r w:rsidR="00AD48F5">
        <w:rPr>
          <w:sz w:val="24"/>
          <w:szCs w:val="24"/>
          <w:lang w:val="en-GB"/>
        </w:rPr>
        <w:t xml:space="preserve"> the</w:t>
      </w:r>
      <w:r w:rsidR="00AD48F5" w:rsidRPr="0054647D">
        <w:rPr>
          <w:sz w:val="24"/>
          <w:szCs w:val="24"/>
          <w:lang w:val="en-GB"/>
        </w:rPr>
        <w:t xml:space="preserve"> authorisation is </w:t>
      </w:r>
      <w:proofErr w:type="gramStart"/>
      <w:r w:rsidR="00AD48F5" w:rsidRPr="0054647D">
        <w:rPr>
          <w:sz w:val="24"/>
          <w:szCs w:val="24"/>
          <w:lang w:val="en-GB"/>
        </w:rPr>
        <w:t>grante</w:t>
      </w:r>
      <w:r w:rsidR="00AD48F5">
        <w:rPr>
          <w:sz w:val="24"/>
          <w:szCs w:val="24"/>
          <w:lang w:val="en-GB"/>
        </w:rPr>
        <w:t>d</w:t>
      </w:r>
      <w:r w:rsidR="002E0004" w:rsidRPr="0054647D">
        <w:rPr>
          <w:sz w:val="24"/>
          <w:szCs w:val="24"/>
          <w:lang w:val="en-GB"/>
        </w:rPr>
        <w:t>;</w:t>
      </w:r>
      <w:proofErr w:type="gramEnd"/>
    </w:p>
    <w:p w14:paraId="230C1150" w14:textId="0B496C3F" w:rsidR="002E0004" w:rsidRPr="00AD48F5" w:rsidRDefault="002E0004" w:rsidP="000D75C7">
      <w:pPr>
        <w:pStyle w:val="ListParagraph"/>
        <w:numPr>
          <w:ilvl w:val="0"/>
          <w:numId w:val="132"/>
        </w:numPr>
        <w:spacing w:before="120"/>
        <w:jc w:val="both"/>
        <w:rPr>
          <w:sz w:val="24"/>
          <w:szCs w:val="24"/>
          <w:lang w:val="en-GB"/>
        </w:rPr>
      </w:pPr>
      <w:r w:rsidRPr="00AD48F5">
        <w:rPr>
          <w:sz w:val="24"/>
          <w:szCs w:val="24"/>
          <w:lang w:val="en-GB"/>
        </w:rPr>
        <w:t>establish the safety and securi</w:t>
      </w:r>
      <w:r w:rsidR="00B27CD4">
        <w:rPr>
          <w:sz w:val="24"/>
          <w:szCs w:val="24"/>
          <w:lang w:val="en-GB"/>
        </w:rPr>
        <w:t>ty interface to ensure that the safety interface and the security interface</w:t>
      </w:r>
      <w:r w:rsidRPr="00AD48F5">
        <w:rPr>
          <w:sz w:val="24"/>
          <w:szCs w:val="24"/>
          <w:lang w:val="en-GB"/>
        </w:rPr>
        <w:t xml:space="preserve"> do not adver</w:t>
      </w:r>
      <w:r w:rsidR="007E2D73" w:rsidRPr="00AD48F5">
        <w:rPr>
          <w:sz w:val="24"/>
          <w:szCs w:val="24"/>
          <w:lang w:val="en-GB"/>
        </w:rPr>
        <w:t xml:space="preserve">sely affect each other, and </w:t>
      </w:r>
      <w:r w:rsidRPr="00AD48F5">
        <w:rPr>
          <w:sz w:val="24"/>
          <w:szCs w:val="24"/>
          <w:lang w:val="en-GB"/>
        </w:rPr>
        <w:t xml:space="preserve">to the degree possible, they are mutually </w:t>
      </w:r>
      <w:proofErr w:type="gramStart"/>
      <w:r w:rsidRPr="00AD48F5">
        <w:rPr>
          <w:sz w:val="24"/>
          <w:szCs w:val="24"/>
          <w:lang w:val="en-GB"/>
        </w:rPr>
        <w:t>supportive;</w:t>
      </w:r>
      <w:proofErr w:type="gramEnd"/>
      <w:r w:rsidRPr="00AD48F5">
        <w:rPr>
          <w:sz w:val="24"/>
          <w:szCs w:val="24"/>
          <w:lang w:val="en-GB"/>
        </w:rPr>
        <w:t xml:space="preserve"> </w:t>
      </w:r>
    </w:p>
    <w:p w14:paraId="2100E9AE" w14:textId="0CA77EFD" w:rsidR="002E0004" w:rsidRDefault="002E0004" w:rsidP="000D75C7">
      <w:pPr>
        <w:numPr>
          <w:ilvl w:val="0"/>
          <w:numId w:val="132"/>
        </w:numPr>
        <w:spacing w:before="120"/>
        <w:jc w:val="both"/>
        <w:rPr>
          <w:sz w:val="24"/>
          <w:szCs w:val="24"/>
          <w:lang w:val="en-GB"/>
        </w:rPr>
      </w:pPr>
      <w:r w:rsidRPr="0054647D">
        <w:rPr>
          <w:sz w:val="24"/>
          <w:szCs w:val="24"/>
          <w:lang w:val="en-GB"/>
        </w:rPr>
        <w:t xml:space="preserve">ensure that only </w:t>
      </w:r>
      <w:r w:rsidR="00152A8D" w:rsidRPr="0054647D">
        <w:rPr>
          <w:sz w:val="24"/>
          <w:szCs w:val="24"/>
          <w:lang w:val="en-GB"/>
        </w:rPr>
        <w:t>authori</w:t>
      </w:r>
      <w:r w:rsidR="00152A8D">
        <w:rPr>
          <w:sz w:val="24"/>
          <w:szCs w:val="24"/>
          <w:lang w:val="en-GB"/>
        </w:rPr>
        <w:t>s</w:t>
      </w:r>
      <w:r w:rsidR="00152A8D" w:rsidRPr="0054647D">
        <w:rPr>
          <w:sz w:val="24"/>
          <w:szCs w:val="24"/>
          <w:lang w:val="en-GB"/>
        </w:rPr>
        <w:t xml:space="preserve">ed </w:t>
      </w:r>
      <w:r w:rsidRPr="0054647D">
        <w:rPr>
          <w:sz w:val="24"/>
          <w:szCs w:val="24"/>
          <w:lang w:val="en-GB"/>
        </w:rPr>
        <w:t xml:space="preserve">personnel </w:t>
      </w:r>
      <w:r w:rsidR="001B1848">
        <w:rPr>
          <w:sz w:val="24"/>
          <w:szCs w:val="24"/>
          <w:lang w:val="en-GB"/>
        </w:rPr>
        <w:t>are</w:t>
      </w:r>
      <w:r w:rsidRPr="0054647D">
        <w:rPr>
          <w:sz w:val="24"/>
          <w:szCs w:val="24"/>
          <w:lang w:val="en-GB"/>
        </w:rPr>
        <w:t xml:space="preserve"> permitted to fulfil required assignments and tasks related to </w:t>
      </w:r>
      <w:r w:rsidR="007E2D73" w:rsidRPr="0054647D">
        <w:rPr>
          <w:sz w:val="24"/>
          <w:szCs w:val="24"/>
          <w:lang w:val="en-GB"/>
        </w:rPr>
        <w:t xml:space="preserve">nuclear and other </w:t>
      </w:r>
      <w:r w:rsidRPr="0054647D">
        <w:rPr>
          <w:sz w:val="24"/>
          <w:szCs w:val="24"/>
          <w:lang w:val="en-GB"/>
        </w:rPr>
        <w:t xml:space="preserve">radioactive </w:t>
      </w:r>
      <w:proofErr w:type="gramStart"/>
      <w:r w:rsidRPr="0054647D">
        <w:rPr>
          <w:sz w:val="24"/>
          <w:szCs w:val="24"/>
          <w:lang w:val="en-GB"/>
        </w:rPr>
        <w:t>material;</w:t>
      </w:r>
      <w:proofErr w:type="gramEnd"/>
    </w:p>
    <w:p w14:paraId="3B1173DB" w14:textId="1ACA5C9E" w:rsidR="002E0004" w:rsidRDefault="002E0004" w:rsidP="000D75C7">
      <w:pPr>
        <w:numPr>
          <w:ilvl w:val="0"/>
          <w:numId w:val="132"/>
        </w:numPr>
        <w:spacing w:before="120"/>
        <w:jc w:val="both"/>
        <w:rPr>
          <w:sz w:val="24"/>
          <w:szCs w:val="24"/>
          <w:lang w:val="en-GB"/>
        </w:rPr>
      </w:pPr>
      <w:r w:rsidRPr="0054647D">
        <w:rPr>
          <w:sz w:val="24"/>
          <w:szCs w:val="24"/>
          <w:lang w:val="en-GB"/>
        </w:rPr>
        <w:t>cooperate and coordinate with releva</w:t>
      </w:r>
      <w:r w:rsidR="007E2D73" w:rsidRPr="0054647D">
        <w:rPr>
          <w:sz w:val="24"/>
          <w:szCs w:val="24"/>
          <w:lang w:val="en-GB"/>
        </w:rPr>
        <w:t xml:space="preserve">nt </w:t>
      </w:r>
      <w:r w:rsidR="00152A8D" w:rsidRPr="0054647D">
        <w:rPr>
          <w:sz w:val="24"/>
          <w:szCs w:val="24"/>
          <w:lang w:val="en-GB"/>
        </w:rPr>
        <w:t>organi</w:t>
      </w:r>
      <w:r w:rsidR="00152A8D">
        <w:rPr>
          <w:sz w:val="24"/>
          <w:szCs w:val="24"/>
          <w:lang w:val="en-GB"/>
        </w:rPr>
        <w:t>s</w:t>
      </w:r>
      <w:r w:rsidR="00152A8D" w:rsidRPr="0054647D">
        <w:rPr>
          <w:sz w:val="24"/>
          <w:szCs w:val="24"/>
          <w:lang w:val="en-GB"/>
        </w:rPr>
        <w:t>ations</w:t>
      </w:r>
      <w:r w:rsidR="00B27CD4">
        <w:rPr>
          <w:sz w:val="24"/>
          <w:szCs w:val="24"/>
          <w:lang w:val="en-GB"/>
        </w:rPr>
        <w:t xml:space="preserve"> that</w:t>
      </w:r>
      <w:r w:rsidR="00152A8D" w:rsidRPr="0054647D">
        <w:rPr>
          <w:sz w:val="24"/>
          <w:szCs w:val="24"/>
          <w:lang w:val="en-GB"/>
        </w:rPr>
        <w:t xml:space="preserve"> </w:t>
      </w:r>
      <w:r w:rsidR="00B27CD4">
        <w:rPr>
          <w:sz w:val="24"/>
          <w:szCs w:val="24"/>
          <w:lang w:val="en-GB"/>
        </w:rPr>
        <w:t>have a</w:t>
      </w:r>
      <w:r w:rsidRPr="0054647D">
        <w:rPr>
          <w:sz w:val="24"/>
          <w:szCs w:val="24"/>
          <w:lang w:val="en-GB"/>
        </w:rPr>
        <w:t xml:space="preserve"> role in response to </w:t>
      </w:r>
      <w:r w:rsidR="007E2D73" w:rsidRPr="0054647D">
        <w:rPr>
          <w:sz w:val="24"/>
          <w:szCs w:val="24"/>
          <w:lang w:val="en-GB"/>
        </w:rPr>
        <w:t>events</w:t>
      </w:r>
      <w:r w:rsidRPr="0054647D">
        <w:rPr>
          <w:sz w:val="24"/>
          <w:szCs w:val="24"/>
          <w:lang w:val="en-GB"/>
        </w:rPr>
        <w:t xml:space="preserve"> related to security of </w:t>
      </w:r>
      <w:r w:rsidR="007E2D73" w:rsidRPr="0054647D">
        <w:rPr>
          <w:sz w:val="24"/>
          <w:szCs w:val="24"/>
          <w:lang w:val="en-GB"/>
        </w:rPr>
        <w:t xml:space="preserve">nuclear and other </w:t>
      </w:r>
      <w:r w:rsidRPr="0054647D">
        <w:rPr>
          <w:sz w:val="24"/>
          <w:szCs w:val="24"/>
          <w:lang w:val="en-GB"/>
        </w:rPr>
        <w:t xml:space="preserve">radioactive </w:t>
      </w:r>
      <w:proofErr w:type="gramStart"/>
      <w:r w:rsidRPr="0054647D">
        <w:rPr>
          <w:sz w:val="24"/>
          <w:szCs w:val="24"/>
          <w:lang w:val="en-GB"/>
        </w:rPr>
        <w:t>material;</w:t>
      </w:r>
      <w:proofErr w:type="gramEnd"/>
    </w:p>
    <w:p w14:paraId="27966284" w14:textId="77777777" w:rsidR="002E0004" w:rsidRPr="00C624D3" w:rsidRDefault="002E0004" w:rsidP="000D75C7">
      <w:pPr>
        <w:numPr>
          <w:ilvl w:val="0"/>
          <w:numId w:val="132"/>
        </w:numPr>
        <w:spacing w:before="120"/>
        <w:jc w:val="both"/>
        <w:rPr>
          <w:sz w:val="24"/>
          <w:szCs w:val="24"/>
          <w:lang w:val="en-GB"/>
        </w:rPr>
      </w:pPr>
      <w:r w:rsidRPr="00637A54">
        <w:rPr>
          <w:sz w:val="24"/>
          <w:szCs w:val="24"/>
          <w:lang w:val="en-GB"/>
        </w:rPr>
        <w:t xml:space="preserve">ensure that the installed security system and components are appropriate and fulfil their intended </w:t>
      </w:r>
      <w:proofErr w:type="gramStart"/>
      <w:r w:rsidRPr="00637A54">
        <w:rPr>
          <w:sz w:val="24"/>
          <w:szCs w:val="24"/>
          <w:lang w:val="en-GB"/>
        </w:rPr>
        <w:t>functions;</w:t>
      </w:r>
      <w:proofErr w:type="gramEnd"/>
    </w:p>
    <w:p w14:paraId="4F4E2025" w14:textId="77777777" w:rsidR="002E0004" w:rsidRPr="0054647D" w:rsidRDefault="002E0004" w:rsidP="000D75C7">
      <w:pPr>
        <w:numPr>
          <w:ilvl w:val="0"/>
          <w:numId w:val="132"/>
        </w:numPr>
        <w:spacing w:before="120"/>
        <w:jc w:val="both"/>
        <w:rPr>
          <w:sz w:val="24"/>
          <w:szCs w:val="24"/>
          <w:lang w:val="en-GB"/>
        </w:rPr>
      </w:pPr>
      <w:r w:rsidRPr="0054647D">
        <w:rPr>
          <w:sz w:val="24"/>
          <w:szCs w:val="24"/>
          <w:lang w:val="en-GB"/>
        </w:rPr>
        <w:t xml:space="preserve">ensure that a dynamic and effective security culture exists at all levels of management and within the </w:t>
      </w:r>
      <w:proofErr w:type="gramStart"/>
      <w:r w:rsidRPr="0054647D">
        <w:rPr>
          <w:sz w:val="24"/>
          <w:szCs w:val="24"/>
          <w:lang w:val="en-GB"/>
        </w:rPr>
        <w:t>organisation</w:t>
      </w:r>
      <w:r w:rsidR="00095B38">
        <w:rPr>
          <w:sz w:val="24"/>
          <w:szCs w:val="24"/>
          <w:lang w:val="en-GB"/>
        </w:rPr>
        <w:t>;</w:t>
      </w:r>
      <w:proofErr w:type="gramEnd"/>
      <w:r w:rsidRPr="0054647D">
        <w:rPr>
          <w:sz w:val="24"/>
          <w:szCs w:val="24"/>
          <w:lang w:val="en-GB"/>
        </w:rPr>
        <w:t xml:space="preserve"> </w:t>
      </w:r>
    </w:p>
    <w:p w14:paraId="0333FC25" w14:textId="217C7E09" w:rsidR="002E0004" w:rsidRPr="0054647D" w:rsidRDefault="002E0004" w:rsidP="000D75C7">
      <w:pPr>
        <w:numPr>
          <w:ilvl w:val="0"/>
          <w:numId w:val="132"/>
        </w:numPr>
        <w:spacing w:before="120"/>
        <w:jc w:val="both"/>
        <w:rPr>
          <w:sz w:val="24"/>
          <w:szCs w:val="24"/>
          <w:lang w:val="en-GB"/>
        </w:rPr>
      </w:pPr>
      <w:r w:rsidRPr="0054647D">
        <w:rPr>
          <w:sz w:val="24"/>
          <w:szCs w:val="24"/>
          <w:lang w:val="en-GB"/>
        </w:rPr>
        <w:t xml:space="preserve">ensure that the </w:t>
      </w:r>
      <w:r w:rsidR="003F6A2C" w:rsidRPr="0054647D">
        <w:rPr>
          <w:sz w:val="24"/>
          <w:szCs w:val="24"/>
          <w:lang w:val="en-GB"/>
        </w:rPr>
        <w:t xml:space="preserve">nuclear and other </w:t>
      </w:r>
      <w:r w:rsidR="00B27CD4">
        <w:rPr>
          <w:sz w:val="24"/>
          <w:szCs w:val="24"/>
          <w:lang w:val="en-GB"/>
        </w:rPr>
        <w:t xml:space="preserve">radioactive material for which the authorised person is responsible </w:t>
      </w:r>
      <w:r w:rsidRPr="0054647D">
        <w:rPr>
          <w:sz w:val="24"/>
          <w:szCs w:val="24"/>
          <w:lang w:val="en-GB"/>
        </w:rPr>
        <w:t xml:space="preserve">are kept secure and not transferred unless the receiver possesses a valid </w:t>
      </w:r>
      <w:r w:rsidR="00DF63F2" w:rsidRPr="0054647D">
        <w:rPr>
          <w:sz w:val="24"/>
          <w:szCs w:val="24"/>
          <w:lang w:val="en-GB"/>
        </w:rPr>
        <w:t>authori</w:t>
      </w:r>
      <w:r w:rsidR="00DF63F2">
        <w:rPr>
          <w:sz w:val="24"/>
          <w:szCs w:val="24"/>
          <w:lang w:val="en-GB"/>
        </w:rPr>
        <w:t>s</w:t>
      </w:r>
      <w:r w:rsidR="00DF63F2" w:rsidRPr="0054647D">
        <w:rPr>
          <w:sz w:val="24"/>
          <w:szCs w:val="24"/>
          <w:lang w:val="en-GB"/>
        </w:rPr>
        <w:t xml:space="preserve">ation </w:t>
      </w:r>
      <w:r w:rsidR="00B27CD4">
        <w:rPr>
          <w:sz w:val="24"/>
          <w:szCs w:val="24"/>
          <w:lang w:val="en-GB"/>
        </w:rPr>
        <w:t xml:space="preserve">from the </w:t>
      </w:r>
      <w:proofErr w:type="gramStart"/>
      <w:r w:rsidR="00B27CD4">
        <w:rPr>
          <w:sz w:val="24"/>
          <w:szCs w:val="24"/>
          <w:lang w:val="en-GB"/>
        </w:rPr>
        <w:t>Authority</w:t>
      </w:r>
      <w:r w:rsidRPr="0054647D">
        <w:rPr>
          <w:sz w:val="24"/>
          <w:szCs w:val="24"/>
          <w:lang w:val="en-GB"/>
        </w:rPr>
        <w:t>;</w:t>
      </w:r>
      <w:proofErr w:type="gramEnd"/>
    </w:p>
    <w:p w14:paraId="7C5CBC9A" w14:textId="1B291B48" w:rsidR="002E0004" w:rsidRPr="0054647D" w:rsidRDefault="002E0004" w:rsidP="000D75C7">
      <w:pPr>
        <w:numPr>
          <w:ilvl w:val="0"/>
          <w:numId w:val="132"/>
        </w:numPr>
        <w:spacing w:before="120"/>
        <w:jc w:val="both"/>
        <w:rPr>
          <w:sz w:val="24"/>
          <w:szCs w:val="24"/>
          <w:lang w:val="en-GB"/>
        </w:rPr>
      </w:pPr>
      <w:r w:rsidRPr="0054647D">
        <w:rPr>
          <w:sz w:val="24"/>
          <w:szCs w:val="24"/>
          <w:lang w:val="en-GB"/>
        </w:rPr>
        <w:t>conduct vulnerability assessment</w:t>
      </w:r>
      <w:r w:rsidR="003F6A2C" w:rsidRPr="0054647D">
        <w:rPr>
          <w:sz w:val="24"/>
          <w:szCs w:val="24"/>
          <w:lang w:val="en-GB"/>
        </w:rPr>
        <w:t xml:space="preserve"> and security culture assessment</w:t>
      </w:r>
      <w:r w:rsidRPr="0054647D">
        <w:rPr>
          <w:sz w:val="24"/>
          <w:szCs w:val="24"/>
          <w:lang w:val="en-GB"/>
        </w:rPr>
        <w:t xml:space="preserve"> and implement </w:t>
      </w:r>
      <w:r w:rsidR="00B27CD4">
        <w:rPr>
          <w:sz w:val="24"/>
          <w:szCs w:val="24"/>
          <w:lang w:val="en-GB"/>
        </w:rPr>
        <w:t>additional security measures, where</w:t>
      </w:r>
      <w:r w:rsidRPr="0054647D">
        <w:rPr>
          <w:sz w:val="24"/>
          <w:szCs w:val="24"/>
          <w:lang w:val="en-GB"/>
        </w:rPr>
        <w:t xml:space="preserve"> </w:t>
      </w:r>
      <w:proofErr w:type="gramStart"/>
      <w:r w:rsidRPr="0054647D">
        <w:rPr>
          <w:sz w:val="24"/>
          <w:szCs w:val="24"/>
          <w:lang w:val="en-GB"/>
        </w:rPr>
        <w:t>required</w:t>
      </w:r>
      <w:r w:rsidR="00095B38">
        <w:rPr>
          <w:sz w:val="24"/>
          <w:szCs w:val="24"/>
          <w:lang w:val="en-GB"/>
        </w:rPr>
        <w:t>;</w:t>
      </w:r>
      <w:proofErr w:type="gramEnd"/>
      <w:r w:rsidR="00095B38">
        <w:rPr>
          <w:sz w:val="24"/>
          <w:szCs w:val="24"/>
          <w:lang w:val="en-GB"/>
        </w:rPr>
        <w:t xml:space="preserve"> </w:t>
      </w:r>
    </w:p>
    <w:p w14:paraId="0CBC63C0" w14:textId="7BFAA333" w:rsidR="00816FD0" w:rsidRDefault="002E0004" w:rsidP="000D75C7">
      <w:pPr>
        <w:numPr>
          <w:ilvl w:val="0"/>
          <w:numId w:val="132"/>
        </w:numPr>
        <w:spacing w:before="120"/>
        <w:jc w:val="both"/>
        <w:rPr>
          <w:sz w:val="24"/>
          <w:szCs w:val="24"/>
          <w:lang w:val="en-GB"/>
        </w:rPr>
      </w:pPr>
      <w:r w:rsidRPr="0054647D">
        <w:rPr>
          <w:sz w:val="24"/>
          <w:szCs w:val="24"/>
          <w:lang w:val="en-GB"/>
        </w:rPr>
        <w:t>apply appropriate security measures,</w:t>
      </w:r>
      <w:r w:rsidR="004C10F8">
        <w:rPr>
          <w:sz w:val="24"/>
          <w:szCs w:val="24"/>
          <w:lang w:val="en-GB"/>
        </w:rPr>
        <w:t xml:space="preserve"> commensurate with the security levels</w:t>
      </w:r>
      <w:r w:rsidR="00B27CD4">
        <w:rPr>
          <w:sz w:val="24"/>
          <w:szCs w:val="24"/>
          <w:lang w:val="en-GB"/>
        </w:rPr>
        <w:t xml:space="preserve"> for fac</w:t>
      </w:r>
      <w:r w:rsidRPr="0054647D">
        <w:rPr>
          <w:sz w:val="24"/>
          <w:szCs w:val="24"/>
          <w:lang w:val="en-GB"/>
        </w:rPr>
        <w:t>ilities</w:t>
      </w:r>
      <w:r w:rsidR="00B27CD4">
        <w:rPr>
          <w:sz w:val="24"/>
          <w:szCs w:val="24"/>
          <w:lang w:val="en-GB"/>
        </w:rPr>
        <w:t>,</w:t>
      </w:r>
      <w:r w:rsidRPr="0054647D">
        <w:rPr>
          <w:sz w:val="24"/>
          <w:szCs w:val="24"/>
          <w:lang w:val="en-GB"/>
        </w:rPr>
        <w:t xml:space="preserve"> </w:t>
      </w:r>
      <w:r w:rsidR="004C10F8">
        <w:rPr>
          <w:sz w:val="24"/>
          <w:szCs w:val="24"/>
          <w:lang w:val="en-GB"/>
        </w:rPr>
        <w:t xml:space="preserve">against </w:t>
      </w:r>
      <w:r w:rsidR="00DF63F2" w:rsidRPr="0054647D">
        <w:rPr>
          <w:sz w:val="24"/>
          <w:szCs w:val="24"/>
          <w:lang w:val="en-GB"/>
        </w:rPr>
        <w:t>unauthori</w:t>
      </w:r>
      <w:r w:rsidR="00DF63F2">
        <w:rPr>
          <w:sz w:val="24"/>
          <w:szCs w:val="24"/>
          <w:lang w:val="en-GB"/>
        </w:rPr>
        <w:t>s</w:t>
      </w:r>
      <w:r w:rsidR="00DF63F2" w:rsidRPr="0054647D">
        <w:rPr>
          <w:sz w:val="24"/>
          <w:szCs w:val="24"/>
          <w:lang w:val="en-GB"/>
        </w:rPr>
        <w:t xml:space="preserve">ed </w:t>
      </w:r>
      <w:r w:rsidRPr="0054647D">
        <w:rPr>
          <w:sz w:val="24"/>
          <w:szCs w:val="24"/>
          <w:lang w:val="en-GB"/>
        </w:rPr>
        <w:t xml:space="preserve">removal </w:t>
      </w:r>
      <w:r w:rsidR="004C10F8">
        <w:rPr>
          <w:sz w:val="24"/>
          <w:szCs w:val="24"/>
          <w:lang w:val="en-GB"/>
        </w:rPr>
        <w:t xml:space="preserve">of nuclear and other radioactive material </w:t>
      </w:r>
      <w:r w:rsidRPr="0054647D">
        <w:rPr>
          <w:sz w:val="24"/>
          <w:szCs w:val="24"/>
          <w:lang w:val="en-GB"/>
        </w:rPr>
        <w:t xml:space="preserve">for use in explosive device, </w:t>
      </w:r>
      <w:r w:rsidR="003F6A2C" w:rsidRPr="0054647D">
        <w:rPr>
          <w:sz w:val="24"/>
          <w:szCs w:val="24"/>
          <w:lang w:val="en-GB"/>
        </w:rPr>
        <w:t>or as a</w:t>
      </w:r>
      <w:r w:rsidR="00EE745E">
        <w:rPr>
          <w:sz w:val="24"/>
          <w:szCs w:val="24"/>
          <w:lang w:val="en-GB"/>
        </w:rPr>
        <w:t>n</w:t>
      </w:r>
      <w:r w:rsidR="003F6A2C" w:rsidRPr="0054647D">
        <w:rPr>
          <w:sz w:val="24"/>
          <w:szCs w:val="24"/>
          <w:lang w:val="en-GB"/>
        </w:rPr>
        <w:t xml:space="preserve"> </w:t>
      </w:r>
      <w:r w:rsidRPr="0054647D">
        <w:rPr>
          <w:sz w:val="24"/>
          <w:szCs w:val="24"/>
          <w:lang w:val="en-GB"/>
        </w:rPr>
        <w:t>exposure or dispersal</w:t>
      </w:r>
      <w:r w:rsidR="004C10F8">
        <w:rPr>
          <w:sz w:val="24"/>
          <w:szCs w:val="24"/>
          <w:lang w:val="en-GB"/>
        </w:rPr>
        <w:t xml:space="preserve"> </w:t>
      </w:r>
      <w:proofErr w:type="gramStart"/>
      <w:r w:rsidR="004C10F8">
        <w:rPr>
          <w:sz w:val="24"/>
          <w:szCs w:val="24"/>
          <w:lang w:val="en-GB"/>
        </w:rPr>
        <w:t>material</w:t>
      </w:r>
      <w:r w:rsidR="001B1848">
        <w:rPr>
          <w:sz w:val="24"/>
          <w:szCs w:val="24"/>
          <w:lang w:val="en-GB"/>
        </w:rPr>
        <w:t>;</w:t>
      </w:r>
      <w:proofErr w:type="gramEnd"/>
    </w:p>
    <w:p w14:paraId="324B7446" w14:textId="73DA99D3" w:rsidR="00877047" w:rsidRDefault="00816FD0" w:rsidP="000D75C7">
      <w:pPr>
        <w:pStyle w:val="BodyText"/>
        <w:numPr>
          <w:ilvl w:val="0"/>
          <w:numId w:val="132"/>
        </w:numPr>
        <w:spacing w:before="120" w:after="0" w:line="240" w:lineRule="auto"/>
        <w:ind w:right="74"/>
        <w:rPr>
          <w:rFonts w:eastAsia="Calibri"/>
          <w:color w:val="000000"/>
          <w:sz w:val="24"/>
          <w:szCs w:val="24"/>
          <w:lang w:val="en-US" w:eastAsia="en-GB"/>
        </w:rPr>
      </w:pPr>
      <w:r w:rsidRPr="00816FD0">
        <w:rPr>
          <w:sz w:val="24"/>
          <w:szCs w:val="24"/>
        </w:rPr>
        <w:t>provide</w:t>
      </w:r>
      <w:r>
        <w:rPr>
          <w:rFonts w:eastAsia="Calibri"/>
          <w:color w:val="000000"/>
          <w:sz w:val="24"/>
          <w:szCs w:val="24"/>
          <w:lang w:val="en-US" w:eastAsia="en-GB"/>
        </w:rPr>
        <w:t xml:space="preserve"> access control to nuclear and other</w:t>
      </w:r>
      <w:r w:rsidRPr="00816FD0">
        <w:rPr>
          <w:rFonts w:eastAsia="Calibri"/>
          <w:color w:val="000000"/>
          <w:sz w:val="24"/>
          <w:szCs w:val="24"/>
          <w:lang w:val="en-US" w:eastAsia="en-GB"/>
        </w:rPr>
        <w:t xml:space="preserve"> radioactive material location through identification and verification that effectively restricts access to </w:t>
      </w:r>
      <w:proofErr w:type="spellStart"/>
      <w:r w:rsidRPr="00816FD0">
        <w:rPr>
          <w:rFonts w:eastAsia="Calibri"/>
          <w:color w:val="000000"/>
          <w:sz w:val="24"/>
          <w:szCs w:val="24"/>
          <w:lang w:val="en-US" w:eastAsia="en-GB"/>
        </w:rPr>
        <w:t>authorised</w:t>
      </w:r>
      <w:proofErr w:type="spellEnd"/>
      <w:r w:rsidRPr="00816FD0">
        <w:rPr>
          <w:rFonts w:eastAsia="Calibri"/>
          <w:color w:val="000000"/>
          <w:sz w:val="24"/>
          <w:szCs w:val="24"/>
          <w:lang w:val="en-US" w:eastAsia="en-GB"/>
        </w:rPr>
        <w:t xml:space="preserve"> persons </w:t>
      </w:r>
      <w:proofErr w:type="gramStart"/>
      <w:r w:rsidRPr="00816FD0">
        <w:rPr>
          <w:rFonts w:eastAsia="Calibri"/>
          <w:color w:val="000000"/>
          <w:sz w:val="24"/>
          <w:szCs w:val="24"/>
          <w:lang w:val="en-US" w:eastAsia="en-GB"/>
        </w:rPr>
        <w:t>only</w:t>
      </w:r>
      <w:r w:rsidR="001B1848">
        <w:rPr>
          <w:rFonts w:eastAsia="Calibri"/>
          <w:color w:val="000000"/>
          <w:sz w:val="24"/>
          <w:szCs w:val="24"/>
          <w:lang w:val="en-US" w:eastAsia="en-GB"/>
        </w:rPr>
        <w:t>;</w:t>
      </w:r>
      <w:proofErr w:type="gramEnd"/>
    </w:p>
    <w:p w14:paraId="13B86BC3" w14:textId="36B24D63" w:rsidR="00AC7B7D" w:rsidRPr="00AC7B7D" w:rsidRDefault="00AC7B7D" w:rsidP="000D75C7">
      <w:pPr>
        <w:pStyle w:val="BodyText"/>
        <w:numPr>
          <w:ilvl w:val="0"/>
          <w:numId w:val="132"/>
        </w:numPr>
        <w:spacing w:before="120"/>
        <w:ind w:right="74"/>
        <w:rPr>
          <w:rFonts w:eastAsia="Calibri"/>
          <w:color w:val="000000"/>
          <w:sz w:val="24"/>
          <w:szCs w:val="24"/>
          <w:lang w:val="en-US" w:eastAsia="en-GB"/>
        </w:rPr>
      </w:pPr>
      <w:r w:rsidRPr="00AC7B7D">
        <w:rPr>
          <w:rFonts w:eastAsia="Calibri"/>
          <w:color w:val="000000"/>
          <w:sz w:val="24"/>
          <w:szCs w:val="24"/>
          <w:lang w:val="en-US" w:eastAsia="en-GB"/>
        </w:rPr>
        <w:t>not make any change, additions or modifications to the secur</w:t>
      </w:r>
      <w:r w:rsidR="00B27CD4">
        <w:rPr>
          <w:rFonts w:eastAsia="Calibri"/>
          <w:color w:val="000000"/>
          <w:sz w:val="24"/>
          <w:szCs w:val="24"/>
          <w:lang w:val="en-US" w:eastAsia="en-GB"/>
        </w:rPr>
        <w:t>ity measures approved by the Authority</w:t>
      </w:r>
      <w:r w:rsidRPr="00AC7B7D">
        <w:rPr>
          <w:rFonts w:eastAsia="Calibri"/>
          <w:color w:val="000000"/>
          <w:sz w:val="24"/>
          <w:szCs w:val="24"/>
          <w:lang w:val="en-US" w:eastAsia="en-GB"/>
        </w:rPr>
        <w:t xml:space="preserve"> unless approval to the </w:t>
      </w:r>
      <w:r w:rsidR="00B27CD4">
        <w:rPr>
          <w:rFonts w:eastAsia="Calibri"/>
          <w:color w:val="000000"/>
          <w:sz w:val="24"/>
          <w:szCs w:val="24"/>
          <w:lang w:val="en-US" w:eastAsia="en-GB"/>
        </w:rPr>
        <w:t xml:space="preserve">changes is obtained from the </w:t>
      </w:r>
      <w:proofErr w:type="gramStart"/>
      <w:r w:rsidR="00B27CD4">
        <w:rPr>
          <w:rFonts w:eastAsia="Calibri"/>
          <w:color w:val="000000"/>
          <w:sz w:val="24"/>
          <w:szCs w:val="24"/>
          <w:lang w:val="en-US" w:eastAsia="en-GB"/>
        </w:rPr>
        <w:t>Authority</w:t>
      </w:r>
      <w:r w:rsidRPr="00AC7B7D">
        <w:rPr>
          <w:rFonts w:eastAsia="Calibri"/>
          <w:color w:val="000000"/>
          <w:sz w:val="24"/>
          <w:szCs w:val="24"/>
          <w:lang w:val="en-US" w:eastAsia="en-GB"/>
        </w:rPr>
        <w:t>;</w:t>
      </w:r>
      <w:proofErr w:type="gramEnd"/>
      <w:r w:rsidRPr="00AC7B7D">
        <w:rPr>
          <w:rFonts w:eastAsia="Calibri"/>
          <w:color w:val="000000"/>
          <w:sz w:val="24"/>
          <w:szCs w:val="24"/>
          <w:lang w:val="en-US" w:eastAsia="en-GB"/>
        </w:rPr>
        <w:t xml:space="preserve"> </w:t>
      </w:r>
    </w:p>
    <w:p w14:paraId="250AD283" w14:textId="10BF7526" w:rsidR="00AC7B7D" w:rsidRPr="00AC7B7D" w:rsidRDefault="00AC7B7D" w:rsidP="000D75C7">
      <w:pPr>
        <w:pStyle w:val="BodyText"/>
        <w:numPr>
          <w:ilvl w:val="0"/>
          <w:numId w:val="132"/>
        </w:numPr>
        <w:spacing w:before="120"/>
        <w:ind w:right="74"/>
        <w:rPr>
          <w:rFonts w:eastAsia="Calibri"/>
          <w:color w:val="000000"/>
          <w:sz w:val="24"/>
          <w:szCs w:val="24"/>
          <w:lang w:val="en-US" w:eastAsia="en-GB"/>
        </w:rPr>
      </w:pPr>
      <w:r w:rsidRPr="00AC7B7D">
        <w:rPr>
          <w:rFonts w:eastAsia="Calibri"/>
          <w:color w:val="000000"/>
          <w:sz w:val="24"/>
          <w:szCs w:val="24"/>
          <w:lang w:val="en-US" w:eastAsia="en-GB"/>
        </w:rPr>
        <w:t>take into consideration all available threat information, in</w:t>
      </w:r>
      <w:r w:rsidR="00B27CD4">
        <w:rPr>
          <w:rFonts w:eastAsia="Calibri"/>
          <w:color w:val="000000"/>
          <w:sz w:val="24"/>
          <w:szCs w:val="24"/>
          <w:lang w:val="en-US" w:eastAsia="en-GB"/>
        </w:rPr>
        <w:t>cluding that provided by the Authority</w:t>
      </w:r>
      <w:r w:rsidRPr="00AC7B7D">
        <w:rPr>
          <w:rFonts w:eastAsia="Calibri"/>
          <w:color w:val="000000"/>
          <w:sz w:val="24"/>
          <w:szCs w:val="24"/>
          <w:lang w:val="en-US" w:eastAsia="en-GB"/>
        </w:rPr>
        <w:t xml:space="preserve">, when implementing security </w:t>
      </w:r>
      <w:proofErr w:type="gramStart"/>
      <w:r w:rsidRPr="00AC7B7D">
        <w:rPr>
          <w:rFonts w:eastAsia="Calibri"/>
          <w:color w:val="000000"/>
          <w:sz w:val="24"/>
          <w:szCs w:val="24"/>
          <w:lang w:val="en-US" w:eastAsia="en-GB"/>
        </w:rPr>
        <w:t>measures;</w:t>
      </w:r>
      <w:proofErr w:type="gramEnd"/>
      <w:r w:rsidRPr="00AC7B7D">
        <w:rPr>
          <w:rFonts w:eastAsia="Calibri"/>
          <w:color w:val="000000"/>
          <w:sz w:val="24"/>
          <w:szCs w:val="24"/>
          <w:lang w:val="en-US" w:eastAsia="en-GB"/>
        </w:rPr>
        <w:t xml:space="preserve"> </w:t>
      </w:r>
    </w:p>
    <w:p w14:paraId="2B3AA7AF" w14:textId="7586B4B0" w:rsidR="00AC7B7D" w:rsidRDefault="001E104E" w:rsidP="000D75C7">
      <w:pPr>
        <w:pStyle w:val="BodyText"/>
        <w:numPr>
          <w:ilvl w:val="0"/>
          <w:numId w:val="132"/>
        </w:numPr>
        <w:spacing w:before="120"/>
        <w:ind w:right="74"/>
        <w:rPr>
          <w:rFonts w:eastAsia="Calibri"/>
          <w:color w:val="000000"/>
          <w:sz w:val="24"/>
          <w:szCs w:val="24"/>
          <w:lang w:val="en-US" w:eastAsia="en-GB"/>
        </w:rPr>
      </w:pPr>
      <w:r>
        <w:rPr>
          <w:rFonts w:eastAsia="Calibri"/>
          <w:color w:val="000000"/>
          <w:sz w:val="24"/>
          <w:szCs w:val="24"/>
          <w:lang w:val="en-US" w:eastAsia="en-GB"/>
        </w:rPr>
        <w:t xml:space="preserve">provide </w:t>
      </w:r>
      <w:r w:rsidR="00AC7B7D" w:rsidRPr="00AC7B7D">
        <w:rPr>
          <w:rFonts w:eastAsia="Calibri"/>
          <w:color w:val="000000"/>
          <w:sz w:val="24"/>
          <w:szCs w:val="24"/>
          <w:lang w:val="en-US" w:eastAsia="en-GB"/>
        </w:rPr>
        <w:t xml:space="preserve">requested assistance to the </w:t>
      </w:r>
      <w:r w:rsidR="006441CF">
        <w:rPr>
          <w:rFonts w:eastAsia="Calibri"/>
          <w:color w:val="000000"/>
          <w:sz w:val="24"/>
          <w:szCs w:val="24"/>
          <w:lang w:val="en-US" w:eastAsia="en-GB"/>
        </w:rPr>
        <w:t>Authority</w:t>
      </w:r>
      <w:r w:rsidR="006441CF" w:rsidRPr="00AC7B7D">
        <w:rPr>
          <w:rFonts w:eastAsia="Calibri"/>
          <w:color w:val="000000"/>
          <w:sz w:val="24"/>
          <w:szCs w:val="24"/>
          <w:lang w:val="en-US" w:eastAsia="en-GB"/>
        </w:rPr>
        <w:t xml:space="preserve"> </w:t>
      </w:r>
      <w:r w:rsidR="00AC7B7D" w:rsidRPr="00AC7B7D">
        <w:rPr>
          <w:rFonts w:eastAsia="Calibri"/>
          <w:color w:val="000000"/>
          <w:sz w:val="24"/>
          <w:szCs w:val="24"/>
          <w:lang w:val="en-US" w:eastAsia="en-GB"/>
        </w:rPr>
        <w:t xml:space="preserve">and </w:t>
      </w:r>
      <w:r w:rsidR="00F94B7C">
        <w:rPr>
          <w:rFonts w:eastAsia="Calibri"/>
          <w:color w:val="000000"/>
          <w:sz w:val="24"/>
          <w:szCs w:val="24"/>
          <w:lang w:val="en-US" w:eastAsia="en-GB"/>
        </w:rPr>
        <w:t>any other competent authorities</w:t>
      </w:r>
      <w:r w:rsidR="00AC7B7D" w:rsidRPr="00AC7B7D">
        <w:rPr>
          <w:rFonts w:eastAsia="Calibri"/>
          <w:color w:val="000000"/>
          <w:sz w:val="24"/>
          <w:szCs w:val="24"/>
          <w:lang w:val="en-US" w:eastAsia="en-GB"/>
        </w:rPr>
        <w:t xml:space="preserve"> </w:t>
      </w:r>
      <w:proofErr w:type="gramStart"/>
      <w:r w:rsidR="00AC7B7D" w:rsidRPr="00AC7B7D">
        <w:rPr>
          <w:rFonts w:eastAsia="Calibri"/>
          <w:color w:val="000000"/>
          <w:sz w:val="24"/>
          <w:szCs w:val="24"/>
          <w:lang w:val="en-US" w:eastAsia="en-GB"/>
        </w:rPr>
        <w:t>in order to</w:t>
      </w:r>
      <w:proofErr w:type="gramEnd"/>
      <w:r w:rsidR="00AC7B7D" w:rsidRPr="00AC7B7D">
        <w:rPr>
          <w:rFonts w:eastAsia="Calibri"/>
          <w:color w:val="000000"/>
          <w:sz w:val="24"/>
          <w:szCs w:val="24"/>
          <w:lang w:val="en-US" w:eastAsia="en-GB"/>
        </w:rPr>
        <w:t xml:space="preserve"> locate and recover the nuclear and other radioactive material and shall cooperate during any subsequent investigations and prosecution</w:t>
      </w:r>
      <w:r w:rsidR="006441CF">
        <w:rPr>
          <w:rFonts w:eastAsia="Calibri"/>
          <w:color w:val="000000"/>
          <w:sz w:val="24"/>
          <w:szCs w:val="24"/>
          <w:lang w:val="en-US" w:eastAsia="en-GB"/>
        </w:rPr>
        <w:t>; and</w:t>
      </w:r>
      <w:r w:rsidR="00AC7B7D" w:rsidRPr="00AC7B7D">
        <w:rPr>
          <w:rFonts w:eastAsia="Calibri"/>
          <w:color w:val="000000"/>
          <w:sz w:val="24"/>
          <w:szCs w:val="24"/>
          <w:lang w:val="en-US" w:eastAsia="en-GB"/>
        </w:rPr>
        <w:t xml:space="preserve"> </w:t>
      </w:r>
    </w:p>
    <w:p w14:paraId="4AE3498E" w14:textId="3FFBEF5E" w:rsidR="002D650C" w:rsidRPr="0054647D" w:rsidRDefault="002D650C" w:rsidP="000D75C7">
      <w:pPr>
        <w:pStyle w:val="Note"/>
        <w:numPr>
          <w:ilvl w:val="0"/>
          <w:numId w:val="132"/>
        </w:numPr>
        <w:spacing w:after="0"/>
        <w:rPr>
          <w:i w:val="0"/>
          <w:szCs w:val="24"/>
          <w:lang w:val="en-GB"/>
        </w:rPr>
      </w:pPr>
      <w:r>
        <w:rPr>
          <w:i w:val="0"/>
          <w:szCs w:val="24"/>
          <w:lang w:val="en-GB"/>
        </w:rPr>
        <w:t>i</w:t>
      </w:r>
      <w:r w:rsidRPr="0054647D">
        <w:rPr>
          <w:i w:val="0"/>
          <w:szCs w:val="24"/>
          <w:lang w:val="en-GB"/>
        </w:rPr>
        <w:t>n the event of any failure to comply with any applicable requirement of these Regulations</w:t>
      </w:r>
      <w:r w:rsidR="001E104E">
        <w:rPr>
          <w:i w:val="0"/>
          <w:szCs w:val="24"/>
          <w:lang w:val="en-GB"/>
        </w:rPr>
        <w:t>,</w:t>
      </w:r>
    </w:p>
    <w:p w14:paraId="0C89B783" w14:textId="7CA92E67" w:rsidR="002D650C" w:rsidRDefault="002D650C" w:rsidP="000D75C7">
      <w:pPr>
        <w:pStyle w:val="Note"/>
        <w:numPr>
          <w:ilvl w:val="2"/>
          <w:numId w:val="132"/>
        </w:numPr>
        <w:spacing w:after="0"/>
        <w:rPr>
          <w:i w:val="0"/>
          <w:szCs w:val="24"/>
          <w:lang w:val="en-GB"/>
        </w:rPr>
      </w:pPr>
      <w:r w:rsidRPr="0054647D">
        <w:rPr>
          <w:i w:val="0"/>
          <w:szCs w:val="24"/>
          <w:lang w:val="en-GB"/>
        </w:rPr>
        <w:lastRenderedPageBreak/>
        <w:t xml:space="preserve">take appropriate action to remedy the circumstances and to prevent a recurrence of similar </w:t>
      </w:r>
      <w:proofErr w:type="gramStart"/>
      <w:r w:rsidRPr="0054647D">
        <w:rPr>
          <w:i w:val="0"/>
          <w:szCs w:val="24"/>
          <w:lang w:val="en-GB"/>
        </w:rPr>
        <w:t>situations;</w:t>
      </w:r>
      <w:proofErr w:type="gramEnd"/>
    </w:p>
    <w:p w14:paraId="1A51D7C9" w14:textId="4DC2BE1B" w:rsidR="002D650C" w:rsidRDefault="002D650C" w:rsidP="000D75C7">
      <w:pPr>
        <w:pStyle w:val="Note"/>
        <w:numPr>
          <w:ilvl w:val="2"/>
          <w:numId w:val="132"/>
        </w:numPr>
        <w:spacing w:after="0"/>
        <w:rPr>
          <w:i w:val="0"/>
          <w:szCs w:val="24"/>
          <w:lang w:val="en-GB"/>
        </w:rPr>
      </w:pPr>
      <w:r w:rsidRPr="002D650C">
        <w:rPr>
          <w:i w:val="0"/>
          <w:szCs w:val="24"/>
          <w:lang w:val="en-GB"/>
        </w:rPr>
        <w:t>investigate the failure and its causes, circumstances and consequences; and</w:t>
      </w:r>
    </w:p>
    <w:p w14:paraId="0A00BF22" w14:textId="77777777" w:rsidR="002D650C" w:rsidRDefault="002D650C" w:rsidP="00C72CEE">
      <w:pPr>
        <w:pStyle w:val="ListParagraph"/>
        <w:rPr>
          <w:i/>
          <w:szCs w:val="24"/>
          <w:lang w:val="en-GB"/>
        </w:rPr>
      </w:pPr>
    </w:p>
    <w:p w14:paraId="6F632DDC" w14:textId="36A21722" w:rsidR="002D650C" w:rsidRPr="002D650C" w:rsidRDefault="001E104E" w:rsidP="000D75C7">
      <w:pPr>
        <w:pStyle w:val="Note"/>
        <w:numPr>
          <w:ilvl w:val="2"/>
          <w:numId w:val="132"/>
        </w:numPr>
        <w:spacing w:after="0"/>
        <w:rPr>
          <w:rFonts w:eastAsia="Calibri"/>
          <w:color w:val="000000"/>
          <w:szCs w:val="24"/>
          <w:lang w:eastAsia="en-GB"/>
        </w:rPr>
      </w:pPr>
      <w:r>
        <w:rPr>
          <w:i w:val="0"/>
          <w:iCs/>
          <w:szCs w:val="24"/>
        </w:rPr>
        <w:t>within thirty</w:t>
      </w:r>
      <w:r w:rsidR="002D650C" w:rsidRPr="00C72CEE">
        <w:rPr>
          <w:i w:val="0"/>
          <w:iCs/>
          <w:szCs w:val="24"/>
        </w:rPr>
        <w:t xml:space="preserve"> days, or as required, provide</w:t>
      </w:r>
      <w:r>
        <w:rPr>
          <w:i w:val="0"/>
          <w:iCs/>
          <w:szCs w:val="24"/>
        </w:rPr>
        <w:t xml:space="preserve"> the </w:t>
      </w:r>
      <w:r w:rsidR="002D650C" w:rsidRPr="00C72CEE">
        <w:rPr>
          <w:i w:val="0"/>
          <w:iCs/>
          <w:szCs w:val="24"/>
        </w:rPr>
        <w:t>A</w:t>
      </w:r>
      <w:r>
        <w:rPr>
          <w:i w:val="0"/>
          <w:iCs/>
          <w:szCs w:val="24"/>
        </w:rPr>
        <w:t>uthority</w:t>
      </w:r>
      <w:r w:rsidR="002D650C" w:rsidRPr="00C72CEE">
        <w:rPr>
          <w:i w:val="0"/>
          <w:iCs/>
          <w:szCs w:val="24"/>
        </w:rPr>
        <w:t xml:space="preserve"> with a report on the cause of the failure, its circumstances and consequences, and on the corrective or preventive actions taken or to be taken</w:t>
      </w:r>
      <w:r w:rsidR="002D650C" w:rsidRPr="002D650C">
        <w:rPr>
          <w:szCs w:val="24"/>
        </w:rPr>
        <w:t>.</w:t>
      </w:r>
    </w:p>
    <w:p w14:paraId="043FB1FB" w14:textId="77777777" w:rsidR="00877047" w:rsidRDefault="00877047" w:rsidP="001071E7">
      <w:pPr>
        <w:spacing w:before="120"/>
        <w:jc w:val="both"/>
        <w:rPr>
          <w:sz w:val="24"/>
          <w:szCs w:val="24"/>
          <w:lang w:val="en-GB"/>
        </w:rPr>
      </w:pPr>
    </w:p>
    <w:p w14:paraId="7FF1B2BD" w14:textId="035E4E2B" w:rsidR="002E0004" w:rsidRPr="0054647D" w:rsidRDefault="001E104E" w:rsidP="00C72CEE">
      <w:pPr>
        <w:spacing w:after="160" w:line="259" w:lineRule="auto"/>
        <w:rPr>
          <w:b/>
          <w:bCs/>
          <w:sz w:val="24"/>
          <w:szCs w:val="24"/>
          <w:lang w:val="en-GB"/>
        </w:rPr>
      </w:pPr>
      <w:r>
        <w:rPr>
          <w:b/>
          <w:bCs/>
          <w:sz w:val="24"/>
          <w:szCs w:val="24"/>
          <w:lang w:val="en-GB"/>
        </w:rPr>
        <w:t>Notification to Authority</w:t>
      </w:r>
    </w:p>
    <w:p w14:paraId="5009CAC2" w14:textId="4DAC4117" w:rsidR="002E0004" w:rsidRPr="005469F5" w:rsidRDefault="001E104E" w:rsidP="005469F5">
      <w:pPr>
        <w:pStyle w:val="ListParagraph"/>
        <w:numPr>
          <w:ilvl w:val="0"/>
          <w:numId w:val="67"/>
        </w:numPr>
        <w:spacing w:before="120"/>
        <w:contextualSpacing w:val="0"/>
        <w:jc w:val="both"/>
        <w:rPr>
          <w:b/>
          <w:sz w:val="24"/>
          <w:lang w:val="en-GB"/>
        </w:rPr>
      </w:pPr>
      <w:bookmarkStart w:id="4" w:name="_Toc33087984"/>
      <w:r>
        <w:rPr>
          <w:sz w:val="24"/>
          <w:szCs w:val="24"/>
          <w:lang w:val="en-GB"/>
        </w:rPr>
        <w:t>(1) A</w:t>
      </w:r>
      <w:r w:rsidR="002E0004" w:rsidRPr="001E104E">
        <w:rPr>
          <w:sz w:val="24"/>
          <w:szCs w:val="24"/>
          <w:lang w:val="en-GB"/>
        </w:rPr>
        <w:t xml:space="preserve"> person</w:t>
      </w:r>
      <w:r>
        <w:rPr>
          <w:sz w:val="24"/>
          <w:szCs w:val="24"/>
          <w:lang w:val="en-GB"/>
        </w:rPr>
        <w:t xml:space="preserve"> who intends</w:t>
      </w:r>
      <w:r w:rsidR="002E0004" w:rsidRPr="001E104E">
        <w:rPr>
          <w:sz w:val="24"/>
          <w:szCs w:val="24"/>
          <w:lang w:val="en-GB"/>
        </w:rPr>
        <w:t xml:space="preserve"> to engage in </w:t>
      </w:r>
      <w:r w:rsidR="00DF63F2" w:rsidRPr="001E104E">
        <w:rPr>
          <w:sz w:val="24"/>
          <w:szCs w:val="24"/>
          <w:lang w:val="en-GB"/>
        </w:rPr>
        <w:t xml:space="preserve">the </w:t>
      </w:r>
      <w:r>
        <w:rPr>
          <w:sz w:val="24"/>
          <w:szCs w:val="24"/>
          <w:lang w:val="en-GB"/>
        </w:rPr>
        <w:t>use, storage,</w:t>
      </w:r>
      <w:r w:rsidR="007A118A" w:rsidRPr="001E104E">
        <w:rPr>
          <w:sz w:val="24"/>
          <w:szCs w:val="24"/>
          <w:lang w:val="en-GB"/>
        </w:rPr>
        <w:t xml:space="preserve"> transport</w:t>
      </w:r>
      <w:r>
        <w:rPr>
          <w:sz w:val="24"/>
          <w:szCs w:val="24"/>
          <w:lang w:val="en-GB"/>
        </w:rPr>
        <w:t xml:space="preserve"> or both storage and transport</w:t>
      </w:r>
      <w:r w:rsidR="007A118A" w:rsidRPr="001E104E">
        <w:rPr>
          <w:sz w:val="24"/>
          <w:szCs w:val="24"/>
          <w:lang w:val="en-GB"/>
        </w:rPr>
        <w:t xml:space="preserve"> of n</w:t>
      </w:r>
      <w:r w:rsidR="002E0004" w:rsidRPr="001E104E">
        <w:rPr>
          <w:sz w:val="24"/>
          <w:szCs w:val="24"/>
          <w:lang w:val="en-GB"/>
        </w:rPr>
        <w:t>uclear</w:t>
      </w:r>
      <w:r w:rsidR="00BF79FA" w:rsidRPr="001E104E">
        <w:rPr>
          <w:sz w:val="24"/>
          <w:szCs w:val="24"/>
          <w:lang w:val="en-GB"/>
        </w:rPr>
        <w:t xml:space="preserve"> and</w:t>
      </w:r>
      <w:r w:rsidR="002E0004" w:rsidRPr="001E104E">
        <w:rPr>
          <w:sz w:val="24"/>
          <w:szCs w:val="24"/>
          <w:lang w:val="en-GB"/>
        </w:rPr>
        <w:t xml:space="preserve"> other radioactive material, shall submit </w:t>
      </w:r>
      <w:r>
        <w:rPr>
          <w:sz w:val="24"/>
          <w:szCs w:val="24"/>
          <w:lang w:val="en-GB"/>
        </w:rPr>
        <w:t xml:space="preserve">a </w:t>
      </w:r>
      <w:r w:rsidR="002E0004" w:rsidRPr="00E7495D">
        <w:rPr>
          <w:sz w:val="24"/>
          <w:szCs w:val="24"/>
          <w:lang w:val="en-GB"/>
        </w:rPr>
        <w:t>prior notification</w:t>
      </w:r>
      <w:r w:rsidR="002E0004" w:rsidRPr="001E104E">
        <w:rPr>
          <w:sz w:val="24"/>
          <w:szCs w:val="24"/>
          <w:lang w:val="en-GB"/>
        </w:rPr>
        <w:t xml:space="preserve"> </w:t>
      </w:r>
      <w:r>
        <w:rPr>
          <w:sz w:val="24"/>
          <w:szCs w:val="24"/>
          <w:lang w:val="en-GB"/>
        </w:rPr>
        <w:t xml:space="preserve">to the </w:t>
      </w:r>
      <w:r w:rsidR="002E0004" w:rsidRPr="001E104E">
        <w:rPr>
          <w:sz w:val="24"/>
          <w:szCs w:val="24"/>
          <w:lang w:val="en-GB"/>
        </w:rPr>
        <w:t>A</w:t>
      </w:r>
      <w:r>
        <w:rPr>
          <w:sz w:val="24"/>
          <w:szCs w:val="24"/>
          <w:lang w:val="en-GB"/>
        </w:rPr>
        <w:t>uthority before doing so</w:t>
      </w:r>
      <w:r w:rsidR="002E0004" w:rsidRPr="001E104E">
        <w:rPr>
          <w:sz w:val="24"/>
          <w:szCs w:val="24"/>
          <w:lang w:val="en-GB"/>
        </w:rPr>
        <w:t>.</w:t>
      </w:r>
      <w:bookmarkEnd w:id="4"/>
    </w:p>
    <w:p w14:paraId="22B442EE" w14:textId="7BD0F051" w:rsidR="002E0004" w:rsidRPr="0054647D" w:rsidRDefault="00952BB4" w:rsidP="00952BB4">
      <w:pPr>
        <w:spacing w:before="120"/>
        <w:ind w:left="540"/>
        <w:jc w:val="both"/>
        <w:rPr>
          <w:sz w:val="24"/>
          <w:szCs w:val="24"/>
          <w:lang w:val="en-GB"/>
        </w:rPr>
      </w:pPr>
      <w:r>
        <w:rPr>
          <w:sz w:val="24"/>
          <w:szCs w:val="24"/>
          <w:lang w:val="en-GB"/>
        </w:rPr>
        <w:t xml:space="preserve">(2) </w:t>
      </w:r>
      <w:r w:rsidR="002E0004" w:rsidRPr="0054647D">
        <w:rPr>
          <w:sz w:val="24"/>
          <w:szCs w:val="24"/>
          <w:lang w:val="en-GB"/>
        </w:rPr>
        <w:t>T</w:t>
      </w:r>
      <w:r w:rsidR="001E104E">
        <w:rPr>
          <w:sz w:val="24"/>
          <w:szCs w:val="24"/>
          <w:lang w:val="en-GB"/>
        </w:rPr>
        <w:t xml:space="preserve">he </w:t>
      </w:r>
      <w:r w:rsidR="002E0004" w:rsidRPr="0054647D">
        <w:rPr>
          <w:sz w:val="24"/>
          <w:szCs w:val="24"/>
          <w:lang w:val="en-GB"/>
        </w:rPr>
        <w:t>notification</w:t>
      </w:r>
      <w:r w:rsidR="001E104E">
        <w:rPr>
          <w:sz w:val="24"/>
          <w:szCs w:val="24"/>
          <w:lang w:val="en-GB"/>
        </w:rPr>
        <w:t xml:space="preserve"> shall contain</w:t>
      </w:r>
      <w:r w:rsidR="002E0004" w:rsidRPr="0054647D">
        <w:rPr>
          <w:sz w:val="24"/>
          <w:szCs w:val="24"/>
          <w:lang w:val="en-GB"/>
        </w:rPr>
        <w:t xml:space="preserve"> </w:t>
      </w:r>
    </w:p>
    <w:p w14:paraId="78785EC1" w14:textId="7A316C8E" w:rsidR="002E0004" w:rsidRPr="0054647D" w:rsidRDefault="002E0004" w:rsidP="00F81E92">
      <w:pPr>
        <w:numPr>
          <w:ilvl w:val="0"/>
          <w:numId w:val="68"/>
        </w:numPr>
        <w:spacing w:before="120"/>
        <w:jc w:val="both"/>
        <w:rPr>
          <w:i/>
          <w:sz w:val="24"/>
          <w:szCs w:val="24"/>
          <w:lang w:val="en-GB"/>
        </w:rPr>
      </w:pPr>
      <w:r w:rsidRPr="0054647D">
        <w:rPr>
          <w:sz w:val="24"/>
          <w:szCs w:val="24"/>
          <w:lang w:val="en-GB"/>
        </w:rPr>
        <w:t>sufficient information to enable the identification of the nuclear and other r</w:t>
      </w:r>
      <w:r w:rsidR="001E104E">
        <w:rPr>
          <w:sz w:val="24"/>
          <w:szCs w:val="24"/>
          <w:lang w:val="en-GB"/>
        </w:rPr>
        <w:t>adioactive material including the</w:t>
      </w:r>
      <w:r w:rsidRPr="0054647D">
        <w:rPr>
          <w:sz w:val="24"/>
          <w:szCs w:val="24"/>
          <w:lang w:val="en-GB"/>
        </w:rPr>
        <w:t xml:space="preserve"> applicable certificate numbers and identification marks;</w:t>
      </w:r>
      <w:r w:rsidR="00DF63F2">
        <w:rPr>
          <w:sz w:val="24"/>
          <w:szCs w:val="24"/>
          <w:lang w:val="en-GB"/>
        </w:rPr>
        <w:t xml:space="preserve"> and</w:t>
      </w:r>
    </w:p>
    <w:p w14:paraId="3CD7F817" w14:textId="77777777" w:rsidR="002E0004" w:rsidRPr="0054647D" w:rsidRDefault="00B509A6" w:rsidP="00F81E92">
      <w:pPr>
        <w:numPr>
          <w:ilvl w:val="0"/>
          <w:numId w:val="68"/>
        </w:numPr>
        <w:spacing w:before="120"/>
        <w:jc w:val="both"/>
        <w:rPr>
          <w:i/>
          <w:sz w:val="24"/>
          <w:szCs w:val="24"/>
          <w:lang w:val="en-GB"/>
        </w:rPr>
      </w:pPr>
      <w:r>
        <w:rPr>
          <w:sz w:val="24"/>
          <w:szCs w:val="24"/>
          <w:lang w:val="en-GB"/>
        </w:rPr>
        <w:t>t</w:t>
      </w:r>
      <w:r w:rsidR="002E0004" w:rsidRPr="0054647D">
        <w:rPr>
          <w:sz w:val="24"/>
          <w:szCs w:val="24"/>
          <w:lang w:val="en-GB"/>
        </w:rPr>
        <w:t>he names of the nuclear and other radioactive material or nuclides</w:t>
      </w:r>
      <w:r w:rsidR="00DF63F2">
        <w:rPr>
          <w:sz w:val="24"/>
          <w:szCs w:val="24"/>
          <w:lang w:val="en-GB"/>
        </w:rPr>
        <w:t>.</w:t>
      </w:r>
    </w:p>
    <w:p w14:paraId="44556C70" w14:textId="77777777" w:rsidR="007A593F" w:rsidRPr="0054647D" w:rsidRDefault="007A593F" w:rsidP="007A593F">
      <w:pPr>
        <w:spacing w:before="120"/>
        <w:ind w:left="1260"/>
        <w:jc w:val="both"/>
        <w:rPr>
          <w:i/>
          <w:sz w:val="24"/>
          <w:szCs w:val="24"/>
          <w:lang w:val="en-GB"/>
        </w:rPr>
      </w:pPr>
    </w:p>
    <w:p w14:paraId="1C2DD59D" w14:textId="77777777" w:rsidR="002E0004" w:rsidRPr="0054647D" w:rsidRDefault="00406D50" w:rsidP="001071E7">
      <w:pPr>
        <w:spacing w:before="120"/>
        <w:jc w:val="both"/>
        <w:rPr>
          <w:b/>
          <w:bCs/>
          <w:sz w:val="24"/>
          <w:szCs w:val="24"/>
          <w:lang w:val="en-GB"/>
        </w:rPr>
      </w:pPr>
      <w:r w:rsidRPr="0054647D">
        <w:rPr>
          <w:b/>
          <w:bCs/>
          <w:sz w:val="24"/>
          <w:szCs w:val="24"/>
          <w:lang w:val="en-GB"/>
        </w:rPr>
        <w:t xml:space="preserve">Integrated </w:t>
      </w:r>
      <w:r w:rsidR="002E0004" w:rsidRPr="0054647D">
        <w:rPr>
          <w:b/>
          <w:bCs/>
          <w:sz w:val="24"/>
          <w:szCs w:val="24"/>
          <w:lang w:val="en-GB"/>
        </w:rPr>
        <w:t>Management System</w:t>
      </w:r>
    </w:p>
    <w:p w14:paraId="2568A21B" w14:textId="59C58B90" w:rsidR="002E0004" w:rsidRPr="0054647D" w:rsidRDefault="00E14744" w:rsidP="00F81E92">
      <w:pPr>
        <w:pStyle w:val="ListParagraph"/>
        <w:numPr>
          <w:ilvl w:val="0"/>
          <w:numId w:val="67"/>
        </w:numPr>
        <w:spacing w:before="120"/>
        <w:contextualSpacing w:val="0"/>
        <w:jc w:val="both"/>
        <w:rPr>
          <w:sz w:val="24"/>
          <w:szCs w:val="24"/>
          <w:lang w:val="en-GB"/>
        </w:rPr>
      </w:pPr>
      <w:r>
        <w:rPr>
          <w:sz w:val="24"/>
          <w:szCs w:val="24"/>
          <w:lang w:val="en-GB"/>
        </w:rPr>
        <w:t>An</w:t>
      </w:r>
      <w:r w:rsidR="00F8220D">
        <w:rPr>
          <w:sz w:val="24"/>
          <w:szCs w:val="24"/>
          <w:lang w:val="en-GB"/>
        </w:rPr>
        <w:t xml:space="preserve"> a</w:t>
      </w:r>
      <w:r w:rsidR="002E0004" w:rsidRPr="0054647D">
        <w:rPr>
          <w:sz w:val="24"/>
          <w:szCs w:val="24"/>
          <w:lang w:val="en-GB"/>
        </w:rPr>
        <w:t>uthorised person shal</w:t>
      </w:r>
      <w:r>
        <w:rPr>
          <w:sz w:val="24"/>
          <w:szCs w:val="24"/>
          <w:lang w:val="en-GB"/>
        </w:rPr>
        <w:t>l establish a management system which is</w:t>
      </w:r>
      <w:r w:rsidR="002E0004" w:rsidRPr="0054647D">
        <w:rPr>
          <w:sz w:val="24"/>
          <w:szCs w:val="24"/>
          <w:lang w:val="en-GB"/>
        </w:rPr>
        <w:t xml:space="preserve"> commensurate with the size and na</w:t>
      </w:r>
      <w:r>
        <w:rPr>
          <w:sz w:val="24"/>
          <w:szCs w:val="24"/>
          <w:lang w:val="en-GB"/>
        </w:rPr>
        <w:t xml:space="preserve">ture of the authorised </w:t>
      </w:r>
      <w:proofErr w:type="gramStart"/>
      <w:r>
        <w:rPr>
          <w:sz w:val="24"/>
          <w:szCs w:val="24"/>
          <w:lang w:val="en-GB"/>
        </w:rPr>
        <w:t>activity</w:t>
      </w:r>
      <w:proofErr w:type="gramEnd"/>
      <w:r>
        <w:rPr>
          <w:sz w:val="24"/>
          <w:szCs w:val="24"/>
          <w:lang w:val="en-GB"/>
        </w:rPr>
        <w:t xml:space="preserve"> and which ensures that</w:t>
      </w:r>
    </w:p>
    <w:p w14:paraId="3A1FB6E2" w14:textId="0A8807D4" w:rsidR="002E0004" w:rsidRPr="00E14744" w:rsidRDefault="00F40F4A" w:rsidP="005469F5">
      <w:pPr>
        <w:pStyle w:val="ListParagraph"/>
        <w:numPr>
          <w:ilvl w:val="1"/>
          <w:numId w:val="67"/>
        </w:numPr>
        <w:spacing w:before="120"/>
        <w:jc w:val="both"/>
        <w:rPr>
          <w:i/>
          <w:sz w:val="24"/>
          <w:szCs w:val="24"/>
          <w:lang w:val="en-US"/>
        </w:rPr>
      </w:pPr>
      <w:r w:rsidRPr="00E14744">
        <w:rPr>
          <w:sz w:val="24"/>
          <w:szCs w:val="24"/>
          <w:lang w:val="en-GB"/>
        </w:rPr>
        <w:t xml:space="preserve">security goal, </w:t>
      </w:r>
      <w:r w:rsidR="002E0004" w:rsidRPr="00E14744">
        <w:rPr>
          <w:sz w:val="24"/>
          <w:szCs w:val="24"/>
          <w:lang w:val="en-GB"/>
        </w:rPr>
        <w:t>policie</w:t>
      </w:r>
      <w:r w:rsidR="00E14744">
        <w:rPr>
          <w:sz w:val="24"/>
          <w:szCs w:val="24"/>
          <w:lang w:val="en-GB"/>
        </w:rPr>
        <w:t>s and procedures</w:t>
      </w:r>
      <w:r w:rsidR="002E0004" w:rsidRPr="00E14744">
        <w:rPr>
          <w:sz w:val="24"/>
          <w:szCs w:val="24"/>
          <w:lang w:val="en-GB"/>
        </w:rPr>
        <w:t xml:space="preserve"> tha</w:t>
      </w:r>
      <w:r w:rsidR="00677499" w:rsidRPr="00E14744">
        <w:rPr>
          <w:sz w:val="24"/>
          <w:szCs w:val="24"/>
          <w:lang w:val="en-GB"/>
        </w:rPr>
        <w:t xml:space="preserve">t identify security as being </w:t>
      </w:r>
      <w:r w:rsidR="002E0004" w:rsidRPr="00E14744">
        <w:rPr>
          <w:sz w:val="24"/>
          <w:szCs w:val="24"/>
          <w:lang w:val="en-GB"/>
        </w:rPr>
        <w:t>the</w:t>
      </w:r>
      <w:r w:rsidR="00677499" w:rsidRPr="00E14744">
        <w:rPr>
          <w:sz w:val="24"/>
          <w:szCs w:val="24"/>
          <w:lang w:val="en-GB"/>
        </w:rPr>
        <w:t xml:space="preserve"> utmost</w:t>
      </w:r>
      <w:r w:rsidR="002E0004" w:rsidRPr="00E14744">
        <w:rPr>
          <w:sz w:val="24"/>
          <w:szCs w:val="24"/>
          <w:lang w:val="en-GB"/>
        </w:rPr>
        <w:t xml:space="preserve"> priority</w:t>
      </w:r>
      <w:r w:rsidR="00E14744">
        <w:rPr>
          <w:sz w:val="24"/>
          <w:szCs w:val="24"/>
          <w:lang w:val="en-GB"/>
        </w:rPr>
        <w:t xml:space="preserve">, are </w:t>
      </w:r>
      <w:proofErr w:type="gramStart"/>
      <w:r w:rsidR="00E14744">
        <w:rPr>
          <w:sz w:val="24"/>
          <w:szCs w:val="24"/>
          <w:lang w:val="en-GB"/>
        </w:rPr>
        <w:t>established</w:t>
      </w:r>
      <w:r w:rsidR="002E0004" w:rsidRPr="00E14744">
        <w:rPr>
          <w:sz w:val="24"/>
          <w:szCs w:val="24"/>
          <w:lang w:val="en-GB"/>
        </w:rPr>
        <w:t>;</w:t>
      </w:r>
      <w:proofErr w:type="gramEnd"/>
    </w:p>
    <w:p w14:paraId="6DB7C41B" w14:textId="0C0AD913" w:rsidR="002E0004" w:rsidRPr="0054647D" w:rsidRDefault="00E14744" w:rsidP="005469F5">
      <w:pPr>
        <w:spacing w:before="120"/>
        <w:jc w:val="both"/>
        <w:rPr>
          <w:i/>
          <w:sz w:val="24"/>
          <w:szCs w:val="24"/>
          <w:lang w:val="en-US"/>
        </w:rPr>
      </w:pPr>
      <w:r>
        <w:rPr>
          <w:sz w:val="24"/>
          <w:szCs w:val="24"/>
          <w:lang w:val="en-GB"/>
        </w:rPr>
        <w:t xml:space="preserve">               (b)</w:t>
      </w:r>
      <w:r w:rsidR="002E0004" w:rsidRPr="0054647D">
        <w:rPr>
          <w:sz w:val="24"/>
          <w:szCs w:val="24"/>
          <w:lang w:val="en-GB"/>
        </w:rPr>
        <w:t xml:space="preserve"> problems affecting security are promptly identified and corrected in a manner commensurate with their </w:t>
      </w:r>
      <w:proofErr w:type="gramStart"/>
      <w:r w:rsidR="002E0004" w:rsidRPr="0054647D">
        <w:rPr>
          <w:sz w:val="24"/>
          <w:szCs w:val="24"/>
          <w:lang w:val="en-GB"/>
        </w:rPr>
        <w:t>importance;</w:t>
      </w:r>
      <w:proofErr w:type="gramEnd"/>
    </w:p>
    <w:p w14:paraId="3DEB2F01" w14:textId="1DF2FFB2" w:rsidR="002E0004" w:rsidRPr="0054647D" w:rsidRDefault="00E14744" w:rsidP="005469F5">
      <w:pPr>
        <w:spacing w:before="120"/>
        <w:ind w:left="709"/>
        <w:jc w:val="both"/>
        <w:rPr>
          <w:i/>
          <w:sz w:val="24"/>
          <w:szCs w:val="24"/>
          <w:lang w:val="en-US"/>
        </w:rPr>
      </w:pPr>
      <w:r>
        <w:rPr>
          <w:sz w:val="24"/>
          <w:szCs w:val="24"/>
          <w:lang w:val="en-GB"/>
        </w:rPr>
        <w:t xml:space="preserve">   (c)</w:t>
      </w:r>
      <w:r w:rsidR="00677499" w:rsidRPr="0054647D">
        <w:rPr>
          <w:sz w:val="24"/>
          <w:szCs w:val="24"/>
          <w:lang w:val="en-GB"/>
        </w:rPr>
        <w:t xml:space="preserve"> </w:t>
      </w:r>
      <w:r w:rsidR="00AB1846">
        <w:rPr>
          <w:sz w:val="24"/>
          <w:szCs w:val="24"/>
          <w:lang w:val="en-GB"/>
        </w:rPr>
        <w:t xml:space="preserve">the security management measures are established and </w:t>
      </w:r>
      <w:proofErr w:type="gramStart"/>
      <w:r w:rsidR="00AB1846">
        <w:rPr>
          <w:sz w:val="24"/>
          <w:szCs w:val="24"/>
          <w:lang w:val="en-GB"/>
        </w:rPr>
        <w:t>implemented;</w:t>
      </w:r>
      <w:proofErr w:type="gramEnd"/>
    </w:p>
    <w:p w14:paraId="0277021F" w14:textId="6EF3C972" w:rsidR="002E0004" w:rsidRPr="0054647D" w:rsidRDefault="00E14744" w:rsidP="005469F5">
      <w:pPr>
        <w:spacing w:before="120"/>
        <w:ind w:left="709"/>
        <w:jc w:val="both"/>
        <w:rPr>
          <w:i/>
          <w:sz w:val="24"/>
          <w:szCs w:val="24"/>
          <w:lang w:val="en-US"/>
        </w:rPr>
      </w:pPr>
      <w:r>
        <w:rPr>
          <w:sz w:val="24"/>
          <w:szCs w:val="24"/>
          <w:lang w:val="en-GB"/>
        </w:rPr>
        <w:t xml:space="preserve">   (d)</w:t>
      </w:r>
      <w:r w:rsidR="00677499" w:rsidRPr="0054647D">
        <w:rPr>
          <w:sz w:val="24"/>
          <w:szCs w:val="24"/>
          <w:lang w:val="en-GB"/>
        </w:rPr>
        <w:t xml:space="preserve"> </w:t>
      </w:r>
      <w:r w:rsidR="002E0004" w:rsidRPr="0054647D">
        <w:rPr>
          <w:sz w:val="24"/>
          <w:szCs w:val="24"/>
          <w:lang w:val="en-GB"/>
        </w:rPr>
        <w:t>clear lines of authority for decisions on security are defined</w:t>
      </w:r>
      <w:r w:rsidR="00AB1846">
        <w:rPr>
          <w:sz w:val="24"/>
          <w:szCs w:val="24"/>
          <w:lang w:val="en-GB"/>
        </w:rPr>
        <w:t xml:space="preserve"> and the security manager role is </w:t>
      </w:r>
      <w:proofErr w:type="gramStart"/>
      <w:r w:rsidR="00AB1846">
        <w:rPr>
          <w:sz w:val="24"/>
          <w:szCs w:val="24"/>
          <w:lang w:val="en-GB"/>
        </w:rPr>
        <w:t>assigned</w:t>
      </w:r>
      <w:r w:rsidR="002E0004" w:rsidRPr="0054647D">
        <w:rPr>
          <w:sz w:val="24"/>
          <w:szCs w:val="24"/>
          <w:lang w:val="en-GB"/>
        </w:rPr>
        <w:t>;</w:t>
      </w:r>
      <w:proofErr w:type="gramEnd"/>
      <w:r w:rsidR="002E0004" w:rsidRPr="0054647D">
        <w:rPr>
          <w:sz w:val="24"/>
          <w:szCs w:val="24"/>
          <w:lang w:val="en-GB"/>
        </w:rPr>
        <w:t xml:space="preserve"> </w:t>
      </w:r>
    </w:p>
    <w:p w14:paraId="2A99210D" w14:textId="4D4EFF0A" w:rsidR="00406D50" w:rsidRPr="0054647D" w:rsidRDefault="00E14744" w:rsidP="005469F5">
      <w:pPr>
        <w:spacing w:before="120"/>
        <w:ind w:left="709"/>
        <w:jc w:val="both"/>
        <w:rPr>
          <w:i/>
          <w:sz w:val="24"/>
          <w:szCs w:val="24"/>
          <w:lang w:val="en-US"/>
        </w:rPr>
      </w:pPr>
      <w:r>
        <w:rPr>
          <w:sz w:val="24"/>
          <w:szCs w:val="24"/>
          <w:lang w:val="en-GB"/>
        </w:rPr>
        <w:t xml:space="preserve">   (e) </w:t>
      </w:r>
      <w:r w:rsidR="00B509A6">
        <w:rPr>
          <w:sz w:val="24"/>
          <w:szCs w:val="24"/>
          <w:lang w:val="en-GB"/>
        </w:rPr>
        <w:t>o</w:t>
      </w:r>
      <w:r w:rsidR="00DF63F2" w:rsidRPr="0054647D">
        <w:rPr>
          <w:sz w:val="24"/>
          <w:szCs w:val="24"/>
          <w:lang w:val="en-GB"/>
        </w:rPr>
        <w:t>rgani</w:t>
      </w:r>
      <w:r w:rsidR="00DF63F2">
        <w:rPr>
          <w:sz w:val="24"/>
          <w:szCs w:val="24"/>
          <w:lang w:val="en-GB"/>
        </w:rPr>
        <w:t>s</w:t>
      </w:r>
      <w:r w:rsidR="00DF63F2" w:rsidRPr="0054647D">
        <w:rPr>
          <w:sz w:val="24"/>
          <w:szCs w:val="24"/>
          <w:lang w:val="en-GB"/>
        </w:rPr>
        <w:t xml:space="preserve">ational </w:t>
      </w:r>
      <w:r w:rsidR="002E0004" w:rsidRPr="0054647D">
        <w:rPr>
          <w:sz w:val="24"/>
          <w:szCs w:val="24"/>
          <w:lang w:val="en-GB"/>
        </w:rPr>
        <w:t>arrangements and lines of communications are established that result in an appropriate flow of information on security at and between the various levels in the entire organi</w:t>
      </w:r>
      <w:r w:rsidR="00095B38">
        <w:rPr>
          <w:sz w:val="24"/>
          <w:szCs w:val="24"/>
          <w:lang w:val="en-GB"/>
        </w:rPr>
        <w:t>s</w:t>
      </w:r>
      <w:r w:rsidR="002E0004" w:rsidRPr="0054647D">
        <w:rPr>
          <w:sz w:val="24"/>
          <w:szCs w:val="24"/>
          <w:lang w:val="en-GB"/>
        </w:rPr>
        <w:t xml:space="preserve">ation of the </w:t>
      </w:r>
      <w:r w:rsidR="00095B38">
        <w:rPr>
          <w:sz w:val="24"/>
          <w:szCs w:val="24"/>
          <w:lang w:val="en-GB"/>
        </w:rPr>
        <w:t xml:space="preserve">authorised </w:t>
      </w:r>
      <w:proofErr w:type="gramStart"/>
      <w:r w:rsidR="00095B38">
        <w:rPr>
          <w:sz w:val="24"/>
          <w:szCs w:val="24"/>
          <w:lang w:val="en-GB"/>
        </w:rPr>
        <w:t>person;</w:t>
      </w:r>
      <w:proofErr w:type="gramEnd"/>
      <w:r w:rsidR="002E0004" w:rsidRPr="0054647D">
        <w:rPr>
          <w:sz w:val="24"/>
          <w:szCs w:val="24"/>
          <w:lang w:val="en-GB"/>
        </w:rPr>
        <w:t xml:space="preserve"> </w:t>
      </w:r>
    </w:p>
    <w:p w14:paraId="4F95B5A2" w14:textId="18A1AF84" w:rsidR="00406D50" w:rsidRPr="0054647D" w:rsidRDefault="00E14744" w:rsidP="005469F5">
      <w:pPr>
        <w:spacing w:before="120"/>
        <w:ind w:left="709"/>
        <w:jc w:val="both"/>
        <w:rPr>
          <w:sz w:val="24"/>
          <w:szCs w:val="24"/>
          <w:lang w:val="en-GB"/>
        </w:rPr>
      </w:pPr>
      <w:r>
        <w:rPr>
          <w:sz w:val="24"/>
          <w:szCs w:val="24"/>
          <w:lang w:val="en-GB"/>
        </w:rPr>
        <w:t xml:space="preserve">    (f)</w:t>
      </w:r>
      <w:r w:rsidR="00406D50" w:rsidRPr="0054647D">
        <w:rPr>
          <w:sz w:val="24"/>
          <w:szCs w:val="24"/>
          <w:lang w:val="en-GB"/>
        </w:rPr>
        <w:t xml:space="preserve"> the physical protection system is designed, implemented, operated and maintained in a condition capable of effectively protecting against the threats identified in the alternate threat statement or design basis </w:t>
      </w:r>
      <w:proofErr w:type="gramStart"/>
      <w:r w:rsidR="00406D50" w:rsidRPr="0054647D">
        <w:rPr>
          <w:sz w:val="24"/>
          <w:szCs w:val="24"/>
          <w:lang w:val="en-GB"/>
        </w:rPr>
        <w:t>threat;</w:t>
      </w:r>
      <w:proofErr w:type="gramEnd"/>
    </w:p>
    <w:p w14:paraId="3D65E463" w14:textId="7C1944E6" w:rsidR="00406D50" w:rsidRPr="00E14744" w:rsidRDefault="00E14744" w:rsidP="005469F5">
      <w:pPr>
        <w:spacing w:before="120"/>
        <w:jc w:val="both"/>
        <w:rPr>
          <w:sz w:val="24"/>
          <w:szCs w:val="24"/>
          <w:lang w:val="en-GB"/>
        </w:rPr>
      </w:pPr>
      <w:r>
        <w:rPr>
          <w:sz w:val="24"/>
          <w:szCs w:val="24"/>
          <w:lang w:val="en-GB"/>
        </w:rPr>
        <w:t xml:space="preserve">                </w:t>
      </w:r>
      <w:r w:rsidRPr="00E14744">
        <w:rPr>
          <w:sz w:val="24"/>
          <w:szCs w:val="24"/>
          <w:lang w:val="en-GB"/>
        </w:rPr>
        <w:t>(g)</w:t>
      </w:r>
      <w:r w:rsidR="00671CC2">
        <w:rPr>
          <w:sz w:val="24"/>
          <w:szCs w:val="24"/>
          <w:lang w:val="en-GB"/>
        </w:rPr>
        <w:t xml:space="preserve"> the</w:t>
      </w:r>
      <w:r>
        <w:rPr>
          <w:sz w:val="24"/>
          <w:szCs w:val="24"/>
          <w:lang w:val="en-GB"/>
        </w:rPr>
        <w:t xml:space="preserve"> </w:t>
      </w:r>
      <w:r w:rsidR="00671CC2">
        <w:rPr>
          <w:sz w:val="24"/>
          <w:szCs w:val="24"/>
          <w:lang w:val="en-GB"/>
        </w:rPr>
        <w:t>responsibilities of</w:t>
      </w:r>
      <w:r w:rsidR="00406D50" w:rsidRPr="00E14744">
        <w:rPr>
          <w:sz w:val="24"/>
          <w:szCs w:val="24"/>
          <w:lang w:val="en-GB"/>
        </w:rPr>
        <w:t xml:space="preserve"> each indiv</w:t>
      </w:r>
      <w:r w:rsidR="00A96BC4" w:rsidRPr="00E14744">
        <w:rPr>
          <w:sz w:val="24"/>
          <w:szCs w:val="24"/>
          <w:lang w:val="en-GB"/>
        </w:rPr>
        <w:t>idual with</w:t>
      </w:r>
      <w:r w:rsidR="00671CC2">
        <w:rPr>
          <w:sz w:val="24"/>
          <w:szCs w:val="24"/>
          <w:lang w:val="en-GB"/>
        </w:rPr>
        <w:t xml:space="preserve"> a</w:t>
      </w:r>
      <w:r w:rsidR="00406D50" w:rsidRPr="00E14744">
        <w:rPr>
          <w:sz w:val="24"/>
          <w:szCs w:val="24"/>
          <w:lang w:val="en-GB"/>
        </w:rPr>
        <w:t xml:space="preserve"> role </w:t>
      </w:r>
      <w:r w:rsidR="00A96BC4" w:rsidRPr="00E14744">
        <w:rPr>
          <w:sz w:val="24"/>
          <w:szCs w:val="24"/>
          <w:lang w:val="en-GB"/>
        </w:rPr>
        <w:t xml:space="preserve">in nuclear security </w:t>
      </w:r>
      <w:r w:rsidR="00406D50" w:rsidRPr="00E14744">
        <w:rPr>
          <w:sz w:val="24"/>
          <w:szCs w:val="24"/>
          <w:lang w:val="en-GB"/>
        </w:rPr>
        <w:t xml:space="preserve">are clearly identified and each individual is appropriately trained, qualified and adequately </w:t>
      </w:r>
      <w:proofErr w:type="gramStart"/>
      <w:r w:rsidR="00406D50" w:rsidRPr="00E14744">
        <w:rPr>
          <w:sz w:val="24"/>
          <w:szCs w:val="24"/>
          <w:lang w:val="en-GB"/>
        </w:rPr>
        <w:t>equipped;</w:t>
      </w:r>
      <w:proofErr w:type="gramEnd"/>
      <w:r w:rsidR="00406D50" w:rsidRPr="00E14744">
        <w:rPr>
          <w:sz w:val="24"/>
          <w:szCs w:val="24"/>
          <w:lang w:val="en-GB"/>
        </w:rPr>
        <w:t xml:space="preserve"> </w:t>
      </w:r>
    </w:p>
    <w:p w14:paraId="08F79052" w14:textId="006ADD9B" w:rsidR="004B60DE" w:rsidRDefault="00E14744" w:rsidP="005469F5">
      <w:pPr>
        <w:spacing w:before="120"/>
        <w:ind w:left="709"/>
        <w:jc w:val="both"/>
        <w:rPr>
          <w:sz w:val="24"/>
          <w:szCs w:val="24"/>
          <w:lang w:val="en-GB"/>
        </w:rPr>
      </w:pPr>
      <w:r>
        <w:rPr>
          <w:sz w:val="24"/>
          <w:szCs w:val="24"/>
          <w:lang w:val="en-GB"/>
        </w:rPr>
        <w:t xml:space="preserve">    (h)</w:t>
      </w:r>
      <w:r w:rsidR="000F7B79" w:rsidRPr="0054647D">
        <w:rPr>
          <w:sz w:val="24"/>
          <w:szCs w:val="24"/>
          <w:lang w:val="en-GB"/>
        </w:rPr>
        <w:t xml:space="preserve"> </w:t>
      </w:r>
      <w:r w:rsidR="00406D50" w:rsidRPr="0054647D">
        <w:rPr>
          <w:sz w:val="24"/>
          <w:szCs w:val="24"/>
          <w:lang w:val="en-GB"/>
        </w:rPr>
        <w:t xml:space="preserve">there is adequate financial and human resource capacity to operate and maintain the physical protection </w:t>
      </w:r>
      <w:proofErr w:type="gramStart"/>
      <w:r w:rsidR="00406D50" w:rsidRPr="0054647D">
        <w:rPr>
          <w:sz w:val="24"/>
          <w:szCs w:val="24"/>
          <w:lang w:val="en-GB"/>
        </w:rPr>
        <w:t>system</w:t>
      </w:r>
      <w:r w:rsidR="001B1848">
        <w:rPr>
          <w:sz w:val="24"/>
          <w:szCs w:val="24"/>
          <w:lang w:val="en-GB"/>
        </w:rPr>
        <w:t>;</w:t>
      </w:r>
      <w:proofErr w:type="gramEnd"/>
    </w:p>
    <w:p w14:paraId="1C6851EA" w14:textId="4BCEC497" w:rsidR="004B60DE" w:rsidRPr="00700573" w:rsidRDefault="00671CC2" w:rsidP="005469F5">
      <w:pPr>
        <w:spacing w:before="120"/>
        <w:ind w:left="709"/>
        <w:jc w:val="both"/>
        <w:rPr>
          <w:sz w:val="24"/>
          <w:szCs w:val="24"/>
          <w:lang w:val="en-GB"/>
        </w:rPr>
      </w:pPr>
      <w:r>
        <w:rPr>
          <w:color w:val="FF0000"/>
          <w:sz w:val="24"/>
          <w:szCs w:val="24"/>
          <w:lang w:val="en-GB"/>
        </w:rPr>
        <w:t xml:space="preserve">     </w:t>
      </w:r>
      <w:r w:rsidRPr="00095BE3">
        <w:rPr>
          <w:color w:val="000000" w:themeColor="text1"/>
          <w:sz w:val="24"/>
          <w:szCs w:val="24"/>
          <w:lang w:val="en-GB"/>
        </w:rPr>
        <w:t>(i)</w:t>
      </w:r>
      <w:r w:rsidR="004B60DE" w:rsidRPr="00095BE3">
        <w:rPr>
          <w:color w:val="000000" w:themeColor="text1"/>
          <w:sz w:val="24"/>
          <w:szCs w:val="24"/>
          <w:lang w:val="en-GB"/>
        </w:rPr>
        <w:t xml:space="preserve"> </w:t>
      </w:r>
      <w:r w:rsidR="004B60DE" w:rsidRPr="00700573">
        <w:rPr>
          <w:sz w:val="24"/>
          <w:szCs w:val="24"/>
          <w:lang w:val="en-GB"/>
        </w:rPr>
        <w:t>a</w:t>
      </w:r>
      <w:r w:rsidR="00FF2BB4" w:rsidRPr="00700573">
        <w:rPr>
          <w:sz w:val="24"/>
          <w:szCs w:val="24"/>
          <w:lang w:val="en-GB"/>
        </w:rPr>
        <w:t>dequate</w:t>
      </w:r>
      <w:r w:rsidR="004B60DE" w:rsidRPr="00700573">
        <w:rPr>
          <w:sz w:val="24"/>
          <w:szCs w:val="24"/>
          <w:lang w:val="en-GB"/>
        </w:rPr>
        <w:t xml:space="preserve"> quality</w:t>
      </w:r>
      <w:r w:rsidR="00FF2BB4" w:rsidRPr="00700573">
        <w:rPr>
          <w:sz w:val="24"/>
          <w:szCs w:val="24"/>
          <w:lang w:val="en-GB"/>
        </w:rPr>
        <w:t xml:space="preserve"> assurance that</w:t>
      </w:r>
      <w:r w:rsidR="000C74EA">
        <w:rPr>
          <w:sz w:val="24"/>
          <w:szCs w:val="24"/>
          <w:lang w:val="en-GB"/>
        </w:rPr>
        <w:t xml:space="preserve"> ensures that</w:t>
      </w:r>
      <w:r w:rsidR="00FF2BB4" w:rsidRPr="00700573">
        <w:rPr>
          <w:sz w:val="24"/>
          <w:szCs w:val="24"/>
          <w:lang w:val="en-GB"/>
        </w:rPr>
        <w:t xml:space="preserve"> the specific applicable requirements re</w:t>
      </w:r>
      <w:r w:rsidR="000C74EA">
        <w:rPr>
          <w:sz w:val="24"/>
          <w:szCs w:val="24"/>
          <w:lang w:val="en-GB"/>
        </w:rPr>
        <w:t xml:space="preserve">lating to </w:t>
      </w:r>
      <w:r w:rsidR="00F26D7C">
        <w:rPr>
          <w:sz w:val="24"/>
          <w:szCs w:val="24"/>
          <w:lang w:val="en-GB"/>
        </w:rPr>
        <w:t xml:space="preserve">security </w:t>
      </w:r>
      <w:proofErr w:type="gramStart"/>
      <w:r w:rsidR="00F26D7C">
        <w:rPr>
          <w:sz w:val="24"/>
          <w:szCs w:val="24"/>
          <w:lang w:val="en-GB"/>
        </w:rPr>
        <w:t>exists</w:t>
      </w:r>
      <w:r w:rsidR="00FF2BB4" w:rsidRPr="00700573">
        <w:rPr>
          <w:sz w:val="24"/>
          <w:szCs w:val="24"/>
          <w:lang w:val="en-GB"/>
        </w:rPr>
        <w:t>;</w:t>
      </w:r>
      <w:proofErr w:type="gramEnd"/>
    </w:p>
    <w:p w14:paraId="691B335B" w14:textId="63659848" w:rsidR="004B60DE" w:rsidRPr="00671CC2" w:rsidRDefault="00FF2BB4" w:rsidP="005469F5">
      <w:pPr>
        <w:pStyle w:val="ListParagraph"/>
        <w:numPr>
          <w:ilvl w:val="0"/>
          <w:numId w:val="88"/>
        </w:numPr>
        <w:spacing w:before="120"/>
        <w:jc w:val="both"/>
        <w:rPr>
          <w:sz w:val="24"/>
          <w:szCs w:val="24"/>
          <w:lang w:val="en-GB"/>
        </w:rPr>
      </w:pPr>
      <w:r w:rsidRPr="00671CC2">
        <w:rPr>
          <w:sz w:val="24"/>
          <w:szCs w:val="24"/>
          <w:lang w:val="en-GB"/>
        </w:rPr>
        <w:lastRenderedPageBreak/>
        <w:t>quality control mechanisms and procedures for reviewing and assessing the overall effectiveness of security measures</w:t>
      </w:r>
      <w:r w:rsidR="00EE745E" w:rsidRPr="00671CC2">
        <w:rPr>
          <w:sz w:val="24"/>
          <w:szCs w:val="24"/>
          <w:lang w:val="en-GB"/>
        </w:rPr>
        <w:t xml:space="preserve"> </w:t>
      </w:r>
      <w:r w:rsidR="00EE745E" w:rsidRPr="00A8240E">
        <w:rPr>
          <w:sz w:val="24"/>
          <w:szCs w:val="24"/>
          <w:lang w:val="en-US"/>
        </w:rPr>
        <w:t>are satisfied</w:t>
      </w:r>
      <w:r w:rsidR="001B1848" w:rsidRPr="00671CC2">
        <w:rPr>
          <w:sz w:val="24"/>
          <w:szCs w:val="24"/>
          <w:lang w:val="en-GB"/>
        </w:rPr>
        <w:t>; and</w:t>
      </w:r>
    </w:p>
    <w:p w14:paraId="538E107C" w14:textId="1FA114CD" w:rsidR="00FF2BB4" w:rsidRPr="000C74EA" w:rsidRDefault="00FF2BB4" w:rsidP="005469F5">
      <w:pPr>
        <w:pStyle w:val="ListParagraph"/>
        <w:numPr>
          <w:ilvl w:val="0"/>
          <w:numId w:val="88"/>
        </w:numPr>
        <w:spacing w:before="120"/>
        <w:jc w:val="both"/>
        <w:rPr>
          <w:sz w:val="24"/>
          <w:szCs w:val="24"/>
          <w:lang w:val="en-GB"/>
        </w:rPr>
      </w:pPr>
      <w:r w:rsidRPr="000C74EA">
        <w:rPr>
          <w:sz w:val="24"/>
          <w:szCs w:val="24"/>
          <w:lang w:val="en-GB"/>
        </w:rPr>
        <w:t>a dynamic and effective security culture exists at all levels of management and relevant staff.</w:t>
      </w:r>
    </w:p>
    <w:p w14:paraId="0C1B4A81" w14:textId="77777777" w:rsidR="00FF2BB4" w:rsidRPr="00700573" w:rsidRDefault="00FF2BB4" w:rsidP="00FF2BB4">
      <w:pPr>
        <w:pStyle w:val="ListParagraph"/>
        <w:tabs>
          <w:tab w:val="left" w:pos="720"/>
        </w:tabs>
        <w:overflowPunct w:val="0"/>
        <w:autoSpaceDE w:val="0"/>
        <w:autoSpaceDN w:val="0"/>
        <w:adjustRightInd w:val="0"/>
        <w:spacing w:before="120"/>
        <w:ind w:left="540"/>
        <w:contextualSpacing w:val="0"/>
        <w:jc w:val="both"/>
        <w:textAlignment w:val="baseline"/>
        <w:rPr>
          <w:i/>
          <w:noProof/>
          <w:sz w:val="24"/>
          <w:szCs w:val="24"/>
          <w:lang w:val="en-GB"/>
        </w:rPr>
      </w:pPr>
    </w:p>
    <w:p w14:paraId="1EB4ACA0" w14:textId="3824CF0B" w:rsidR="00F6719D" w:rsidRDefault="00981E67" w:rsidP="00952BB4">
      <w:pPr>
        <w:spacing w:before="120"/>
        <w:jc w:val="both"/>
        <w:rPr>
          <w:b/>
          <w:bCs/>
          <w:sz w:val="24"/>
          <w:szCs w:val="24"/>
          <w:lang w:val="en-GB"/>
        </w:rPr>
      </w:pPr>
      <w:r w:rsidRPr="00F6719D">
        <w:rPr>
          <w:b/>
          <w:bCs/>
          <w:sz w:val="24"/>
          <w:szCs w:val="24"/>
          <w:lang w:val="en-GB"/>
        </w:rPr>
        <w:t>Information Security</w:t>
      </w:r>
    </w:p>
    <w:p w14:paraId="57033D60" w14:textId="362F7B69" w:rsidR="00146508" w:rsidRDefault="00146508" w:rsidP="00146508">
      <w:pPr>
        <w:spacing w:before="120"/>
        <w:jc w:val="both"/>
        <w:rPr>
          <w:sz w:val="24"/>
          <w:szCs w:val="24"/>
          <w:lang w:val="en-GB"/>
        </w:rPr>
      </w:pPr>
      <w:r w:rsidRPr="008A0171">
        <w:rPr>
          <w:b/>
          <w:bCs/>
          <w:sz w:val="24"/>
          <w:szCs w:val="24"/>
          <w:lang w:val="en-GB"/>
        </w:rPr>
        <w:t>5.</w:t>
      </w:r>
      <w:r>
        <w:rPr>
          <w:sz w:val="24"/>
          <w:szCs w:val="24"/>
          <w:lang w:val="en-GB"/>
        </w:rPr>
        <w:t xml:space="preserve"> (1) The </w:t>
      </w:r>
      <w:r w:rsidR="00F26D7C">
        <w:rPr>
          <w:sz w:val="24"/>
          <w:szCs w:val="24"/>
          <w:lang w:val="en-GB"/>
        </w:rPr>
        <w:t>a</w:t>
      </w:r>
      <w:r>
        <w:rPr>
          <w:sz w:val="24"/>
          <w:szCs w:val="24"/>
          <w:lang w:val="en-GB"/>
        </w:rPr>
        <w:t>uthori</w:t>
      </w:r>
      <w:r w:rsidR="00F26D7C">
        <w:rPr>
          <w:sz w:val="24"/>
          <w:szCs w:val="24"/>
          <w:lang w:val="en-GB"/>
        </w:rPr>
        <w:t>s</w:t>
      </w:r>
      <w:r>
        <w:rPr>
          <w:sz w:val="24"/>
          <w:szCs w:val="24"/>
          <w:lang w:val="en-GB"/>
        </w:rPr>
        <w:t>ed person shall</w:t>
      </w:r>
    </w:p>
    <w:p w14:paraId="32567227" w14:textId="36657619" w:rsidR="00146508" w:rsidRDefault="00146508" w:rsidP="00146508">
      <w:pPr>
        <w:spacing w:before="120"/>
        <w:ind w:left="720"/>
        <w:jc w:val="both"/>
        <w:rPr>
          <w:sz w:val="24"/>
          <w:szCs w:val="24"/>
          <w:lang w:val="en-GB"/>
        </w:rPr>
      </w:pPr>
      <w:r>
        <w:rPr>
          <w:sz w:val="24"/>
          <w:szCs w:val="24"/>
          <w:lang w:val="en-GB"/>
        </w:rPr>
        <w:t xml:space="preserve">(a) </w:t>
      </w:r>
      <w:r w:rsidRPr="00432A96">
        <w:rPr>
          <w:sz w:val="24"/>
          <w:szCs w:val="24"/>
          <w:lang w:val="en-GB"/>
        </w:rPr>
        <w:t xml:space="preserve">ensure existence of an effective information security plan consistent with the cybersecurity programme </w:t>
      </w:r>
      <w:r>
        <w:rPr>
          <w:sz w:val="24"/>
          <w:szCs w:val="24"/>
          <w:lang w:val="en-GB"/>
        </w:rPr>
        <w:t xml:space="preserve">as stated in </w:t>
      </w:r>
      <w:r w:rsidR="0036275B">
        <w:rPr>
          <w:sz w:val="24"/>
          <w:szCs w:val="24"/>
          <w:lang w:val="en-GB"/>
        </w:rPr>
        <w:t xml:space="preserve">regulation </w:t>
      </w:r>
      <w:r>
        <w:rPr>
          <w:sz w:val="24"/>
          <w:szCs w:val="24"/>
          <w:lang w:val="en-GB"/>
        </w:rPr>
        <w:t xml:space="preserve">6 herein </w:t>
      </w:r>
      <w:r w:rsidRPr="00432A96">
        <w:rPr>
          <w:sz w:val="24"/>
          <w:szCs w:val="24"/>
          <w:lang w:val="en-GB"/>
        </w:rPr>
        <w:t xml:space="preserve">and national </w:t>
      </w:r>
      <w:r>
        <w:rPr>
          <w:sz w:val="24"/>
          <w:szCs w:val="24"/>
          <w:lang w:val="en-GB"/>
        </w:rPr>
        <w:t>cybersecurity</w:t>
      </w:r>
      <w:r w:rsidRPr="00432A96">
        <w:rPr>
          <w:sz w:val="24"/>
          <w:szCs w:val="24"/>
          <w:lang w:val="en-GB"/>
        </w:rPr>
        <w:t xml:space="preserve"> policy and </w:t>
      </w:r>
      <w:proofErr w:type="gramStart"/>
      <w:r w:rsidRPr="00432A96">
        <w:rPr>
          <w:sz w:val="24"/>
          <w:szCs w:val="24"/>
          <w:lang w:val="en-GB"/>
        </w:rPr>
        <w:t>strategy</w:t>
      </w:r>
      <w:r>
        <w:rPr>
          <w:sz w:val="24"/>
          <w:szCs w:val="24"/>
          <w:lang w:val="en-GB"/>
        </w:rPr>
        <w:t>;</w:t>
      </w:r>
      <w:proofErr w:type="gramEnd"/>
    </w:p>
    <w:p w14:paraId="396619AF" w14:textId="47CF5D59" w:rsidR="00146508" w:rsidRDefault="00146508" w:rsidP="00146508">
      <w:pPr>
        <w:spacing w:before="120"/>
        <w:ind w:left="720"/>
        <w:jc w:val="both"/>
        <w:rPr>
          <w:sz w:val="24"/>
          <w:szCs w:val="24"/>
          <w:lang w:val="en-GB"/>
        </w:rPr>
      </w:pPr>
      <w:r>
        <w:rPr>
          <w:sz w:val="24"/>
          <w:szCs w:val="24"/>
          <w:lang w:val="en-GB"/>
        </w:rPr>
        <w:t xml:space="preserve">(b) </w:t>
      </w:r>
      <w:r w:rsidRPr="00432A96">
        <w:rPr>
          <w:sz w:val="24"/>
          <w:szCs w:val="24"/>
          <w:lang w:val="en-GB"/>
        </w:rPr>
        <w:t>establish organi</w:t>
      </w:r>
      <w:r w:rsidR="00981E67">
        <w:rPr>
          <w:sz w:val="24"/>
          <w:szCs w:val="24"/>
          <w:lang w:val="en-GB"/>
        </w:rPr>
        <w:t>s</w:t>
      </w:r>
      <w:r w:rsidRPr="00432A96">
        <w:rPr>
          <w:sz w:val="24"/>
          <w:szCs w:val="24"/>
          <w:lang w:val="en-GB"/>
        </w:rPr>
        <w:t xml:space="preserve">ational policy, </w:t>
      </w:r>
      <w:r>
        <w:rPr>
          <w:sz w:val="24"/>
          <w:szCs w:val="24"/>
          <w:lang w:val="en-GB"/>
        </w:rPr>
        <w:t xml:space="preserve">plans, </w:t>
      </w:r>
      <w:r w:rsidRPr="00432A96">
        <w:rPr>
          <w:sz w:val="24"/>
          <w:szCs w:val="24"/>
          <w:lang w:val="en-GB"/>
        </w:rPr>
        <w:t xml:space="preserve">and procedures to ensure the confidentiality, integrity and availability of sensitive </w:t>
      </w:r>
      <w:proofErr w:type="gramStart"/>
      <w:r w:rsidRPr="00432A96">
        <w:rPr>
          <w:sz w:val="24"/>
          <w:szCs w:val="24"/>
          <w:lang w:val="en-GB"/>
        </w:rPr>
        <w:t>information</w:t>
      </w:r>
      <w:r>
        <w:rPr>
          <w:sz w:val="24"/>
          <w:szCs w:val="24"/>
          <w:lang w:val="en-GB"/>
        </w:rPr>
        <w:t>;</w:t>
      </w:r>
      <w:proofErr w:type="gramEnd"/>
    </w:p>
    <w:p w14:paraId="1CF42E69" w14:textId="77777777" w:rsidR="00146508" w:rsidRDefault="00146508" w:rsidP="00146508">
      <w:pPr>
        <w:spacing w:before="120"/>
        <w:ind w:left="720"/>
        <w:jc w:val="both"/>
        <w:rPr>
          <w:sz w:val="24"/>
          <w:szCs w:val="24"/>
          <w:lang w:val="en-GB"/>
        </w:rPr>
      </w:pPr>
      <w:r>
        <w:rPr>
          <w:sz w:val="24"/>
          <w:szCs w:val="24"/>
          <w:lang w:val="en-GB"/>
        </w:rPr>
        <w:t xml:space="preserve">(c) </w:t>
      </w:r>
      <w:r w:rsidRPr="00432A96">
        <w:rPr>
          <w:sz w:val="24"/>
          <w:szCs w:val="24"/>
          <w:lang w:val="en-GB"/>
        </w:rPr>
        <w:t xml:space="preserve">identify </w:t>
      </w:r>
      <w:r>
        <w:rPr>
          <w:sz w:val="24"/>
          <w:szCs w:val="24"/>
          <w:lang w:val="en-GB"/>
        </w:rPr>
        <w:t xml:space="preserve">and assign </w:t>
      </w:r>
      <w:r w:rsidRPr="00432A96">
        <w:rPr>
          <w:sz w:val="24"/>
          <w:szCs w:val="24"/>
          <w:lang w:val="en-GB"/>
        </w:rPr>
        <w:t xml:space="preserve">roles and responsibilities for managing information </w:t>
      </w:r>
      <w:proofErr w:type="gramStart"/>
      <w:r w:rsidRPr="00432A96">
        <w:rPr>
          <w:sz w:val="24"/>
          <w:szCs w:val="24"/>
          <w:lang w:val="en-GB"/>
        </w:rPr>
        <w:t>security</w:t>
      </w:r>
      <w:r>
        <w:rPr>
          <w:sz w:val="24"/>
          <w:szCs w:val="24"/>
          <w:lang w:val="en-GB"/>
        </w:rPr>
        <w:t>;</w:t>
      </w:r>
      <w:proofErr w:type="gramEnd"/>
    </w:p>
    <w:p w14:paraId="5EA531D5" w14:textId="77777777" w:rsidR="00146508" w:rsidRDefault="00146508" w:rsidP="00146508">
      <w:pPr>
        <w:spacing w:before="120"/>
        <w:ind w:left="720"/>
        <w:jc w:val="both"/>
        <w:rPr>
          <w:sz w:val="24"/>
          <w:szCs w:val="24"/>
          <w:lang w:val="en-GB"/>
        </w:rPr>
      </w:pPr>
      <w:r>
        <w:rPr>
          <w:sz w:val="24"/>
          <w:szCs w:val="24"/>
          <w:lang w:val="en-GB"/>
        </w:rPr>
        <w:t xml:space="preserve">(d) </w:t>
      </w:r>
      <w:r w:rsidRPr="00432A96">
        <w:rPr>
          <w:sz w:val="24"/>
          <w:szCs w:val="24"/>
          <w:lang w:val="en-GB"/>
        </w:rPr>
        <w:t>submit</w:t>
      </w:r>
      <w:r>
        <w:rPr>
          <w:sz w:val="24"/>
          <w:szCs w:val="24"/>
          <w:lang w:val="en-GB"/>
        </w:rPr>
        <w:t xml:space="preserve"> information security plan </w:t>
      </w:r>
      <w:r w:rsidRPr="00432A96">
        <w:rPr>
          <w:sz w:val="24"/>
          <w:szCs w:val="24"/>
          <w:lang w:val="en-GB"/>
        </w:rPr>
        <w:t xml:space="preserve">to the Authority as part of </w:t>
      </w:r>
      <w:r>
        <w:rPr>
          <w:sz w:val="24"/>
          <w:szCs w:val="24"/>
          <w:lang w:val="en-GB"/>
        </w:rPr>
        <w:t xml:space="preserve">the </w:t>
      </w:r>
      <w:r w:rsidRPr="00432A96">
        <w:rPr>
          <w:sz w:val="24"/>
          <w:szCs w:val="24"/>
          <w:lang w:val="en-GB"/>
        </w:rPr>
        <w:t xml:space="preserve">cybersecurity </w:t>
      </w:r>
      <w:r>
        <w:rPr>
          <w:sz w:val="24"/>
          <w:szCs w:val="24"/>
          <w:lang w:val="en-GB"/>
        </w:rPr>
        <w:t>plan</w:t>
      </w:r>
      <w:r w:rsidRPr="00432A96">
        <w:rPr>
          <w:sz w:val="24"/>
          <w:szCs w:val="24"/>
          <w:lang w:val="en-GB"/>
        </w:rPr>
        <w:t>.</w:t>
      </w:r>
    </w:p>
    <w:p w14:paraId="446F40C2" w14:textId="23BF28F2" w:rsidR="00146508" w:rsidRPr="0042560B" w:rsidRDefault="00146508" w:rsidP="0042560B">
      <w:pPr>
        <w:spacing w:before="120"/>
        <w:jc w:val="both"/>
        <w:rPr>
          <w:i/>
          <w:iCs/>
          <w:lang w:val="en-GB"/>
        </w:rPr>
      </w:pPr>
      <w:r>
        <w:rPr>
          <w:sz w:val="24"/>
          <w:szCs w:val="24"/>
          <w:lang w:val="en-GB"/>
        </w:rPr>
        <w:t xml:space="preserve"> (2)</w:t>
      </w:r>
      <w:r w:rsidRPr="00432A96">
        <w:rPr>
          <w:sz w:val="24"/>
          <w:szCs w:val="24"/>
          <w:lang w:val="en-GB"/>
        </w:rPr>
        <w:t xml:space="preserve"> </w:t>
      </w:r>
      <w:r>
        <w:rPr>
          <w:sz w:val="24"/>
          <w:szCs w:val="24"/>
          <w:lang w:val="en-GB"/>
        </w:rPr>
        <w:t xml:space="preserve">The </w:t>
      </w:r>
      <w:r w:rsidR="00F26D7C">
        <w:rPr>
          <w:sz w:val="24"/>
          <w:szCs w:val="24"/>
          <w:lang w:val="en-GB"/>
        </w:rPr>
        <w:t>a</w:t>
      </w:r>
      <w:r>
        <w:rPr>
          <w:sz w:val="24"/>
          <w:szCs w:val="24"/>
          <w:lang w:val="en-GB"/>
        </w:rPr>
        <w:t>uthori</w:t>
      </w:r>
      <w:r w:rsidR="00F26D7C">
        <w:rPr>
          <w:sz w:val="24"/>
          <w:szCs w:val="24"/>
          <w:lang w:val="en-GB"/>
        </w:rPr>
        <w:t>s</w:t>
      </w:r>
      <w:r>
        <w:rPr>
          <w:sz w:val="24"/>
          <w:szCs w:val="24"/>
          <w:lang w:val="en-GB"/>
        </w:rPr>
        <w:t xml:space="preserve">ed person shall </w:t>
      </w:r>
      <w:r w:rsidRPr="007E6347">
        <w:rPr>
          <w:sz w:val="24"/>
          <w:szCs w:val="24"/>
          <w:lang w:val="en-GB"/>
        </w:rPr>
        <w:t xml:space="preserve">identify and categorize information as sensitive or non-sensitive </w:t>
      </w:r>
      <w:bookmarkStart w:id="5" w:name="_Hlk132811215"/>
      <w:r w:rsidRPr="007E6347">
        <w:rPr>
          <w:sz w:val="24"/>
          <w:szCs w:val="24"/>
          <w:lang w:val="en-GB"/>
        </w:rPr>
        <w:t>based on the impact on confidentiality, integrity and availability of information to nuclear security functions</w:t>
      </w:r>
      <w:bookmarkEnd w:id="5"/>
      <w:r w:rsidRPr="007E6347">
        <w:rPr>
          <w:sz w:val="24"/>
          <w:szCs w:val="24"/>
          <w:lang w:val="en-GB"/>
        </w:rPr>
        <w:t>.</w:t>
      </w:r>
    </w:p>
    <w:p w14:paraId="51819F40" w14:textId="566176C5" w:rsidR="00146508" w:rsidRPr="007E6347" w:rsidRDefault="00146508" w:rsidP="00146508">
      <w:pPr>
        <w:spacing w:before="120"/>
        <w:jc w:val="both"/>
        <w:rPr>
          <w:sz w:val="24"/>
          <w:szCs w:val="24"/>
          <w:lang w:val="en-GB"/>
        </w:rPr>
      </w:pPr>
      <w:r w:rsidRPr="007E6347">
        <w:rPr>
          <w:sz w:val="24"/>
          <w:szCs w:val="24"/>
          <w:lang w:val="en-GB"/>
        </w:rPr>
        <w:t xml:space="preserve">(3) The </w:t>
      </w:r>
      <w:r w:rsidR="00F26D7C">
        <w:rPr>
          <w:sz w:val="24"/>
          <w:szCs w:val="24"/>
          <w:lang w:val="en-GB"/>
        </w:rPr>
        <w:t>a</w:t>
      </w:r>
      <w:r w:rsidRPr="007E6347">
        <w:rPr>
          <w:sz w:val="24"/>
          <w:szCs w:val="24"/>
          <w:lang w:val="en-GB"/>
        </w:rPr>
        <w:t>uthori</w:t>
      </w:r>
      <w:r w:rsidR="00F26D7C">
        <w:rPr>
          <w:sz w:val="24"/>
          <w:szCs w:val="24"/>
          <w:lang w:val="en-GB"/>
        </w:rPr>
        <w:t>s</w:t>
      </w:r>
      <w:r w:rsidRPr="007E6347">
        <w:rPr>
          <w:sz w:val="24"/>
          <w:szCs w:val="24"/>
          <w:lang w:val="en-GB"/>
        </w:rPr>
        <w:t>ed person shall</w:t>
      </w:r>
    </w:p>
    <w:p w14:paraId="74C73A61" w14:textId="6A60D051" w:rsidR="00146508" w:rsidRDefault="00146508" w:rsidP="00146508">
      <w:pPr>
        <w:spacing w:before="120"/>
        <w:ind w:left="720"/>
        <w:jc w:val="both"/>
        <w:rPr>
          <w:sz w:val="24"/>
          <w:szCs w:val="24"/>
          <w:lang w:val="en-GB"/>
        </w:rPr>
      </w:pPr>
      <w:r>
        <w:rPr>
          <w:sz w:val="24"/>
          <w:szCs w:val="24"/>
          <w:lang w:val="en-GB"/>
        </w:rPr>
        <w:t xml:space="preserve">(a) </w:t>
      </w:r>
      <w:r w:rsidRPr="007E6347">
        <w:rPr>
          <w:sz w:val="24"/>
          <w:szCs w:val="24"/>
          <w:lang w:val="en-GB"/>
        </w:rPr>
        <w:t>protect sensitive information</w:t>
      </w:r>
      <w:r>
        <w:rPr>
          <w:sz w:val="24"/>
          <w:szCs w:val="24"/>
          <w:lang w:val="en-GB"/>
        </w:rPr>
        <w:t xml:space="preserve"> utilizing a risk-informed approach</w:t>
      </w:r>
      <w:r w:rsidRPr="007E6347">
        <w:rPr>
          <w:sz w:val="24"/>
          <w:szCs w:val="24"/>
          <w:lang w:val="en-GB"/>
        </w:rPr>
        <w:t>;</w:t>
      </w:r>
      <w:r w:rsidR="00F26D7C">
        <w:rPr>
          <w:sz w:val="24"/>
          <w:szCs w:val="24"/>
          <w:lang w:val="en-GB"/>
        </w:rPr>
        <w:t xml:space="preserve"> and</w:t>
      </w:r>
    </w:p>
    <w:p w14:paraId="16F52CE7" w14:textId="77929C62" w:rsidR="00146508" w:rsidRPr="007E6347" w:rsidRDefault="00146508" w:rsidP="0042560B">
      <w:pPr>
        <w:spacing w:before="120"/>
        <w:ind w:left="720"/>
        <w:jc w:val="both"/>
        <w:rPr>
          <w:sz w:val="24"/>
          <w:szCs w:val="24"/>
          <w:lang w:val="en-GB"/>
        </w:rPr>
      </w:pPr>
      <w:r>
        <w:rPr>
          <w:sz w:val="24"/>
          <w:szCs w:val="24"/>
          <w:lang w:val="en-GB"/>
        </w:rPr>
        <w:t xml:space="preserve">(b) </w:t>
      </w:r>
      <w:r w:rsidRPr="007E6347">
        <w:rPr>
          <w:sz w:val="24"/>
          <w:szCs w:val="24"/>
          <w:lang w:val="en-GB"/>
        </w:rPr>
        <w:t>implement information security controls during the entire lifecycle of the</w:t>
      </w:r>
      <w:r>
        <w:rPr>
          <w:sz w:val="24"/>
          <w:szCs w:val="24"/>
          <w:lang w:val="en-GB"/>
        </w:rPr>
        <w:t xml:space="preserve"> </w:t>
      </w:r>
      <w:r w:rsidRPr="007E6347">
        <w:rPr>
          <w:sz w:val="24"/>
          <w:szCs w:val="24"/>
          <w:lang w:val="en-GB"/>
        </w:rPr>
        <w:t>information throughout all facility lifetime stages.</w:t>
      </w:r>
    </w:p>
    <w:p w14:paraId="5C9E9540" w14:textId="46F6FA16" w:rsidR="00146508" w:rsidRDefault="00146508" w:rsidP="00146508">
      <w:pPr>
        <w:spacing w:before="120"/>
        <w:jc w:val="both"/>
        <w:rPr>
          <w:sz w:val="24"/>
          <w:szCs w:val="24"/>
          <w:lang w:val="en-GB"/>
        </w:rPr>
      </w:pPr>
      <w:r w:rsidRPr="007E6347">
        <w:rPr>
          <w:sz w:val="24"/>
          <w:szCs w:val="24"/>
          <w:lang w:val="en-GB"/>
        </w:rPr>
        <w:t>(</w:t>
      </w:r>
      <w:r>
        <w:rPr>
          <w:sz w:val="24"/>
          <w:szCs w:val="24"/>
          <w:lang w:val="en-GB"/>
        </w:rPr>
        <w:t>4</w:t>
      </w:r>
      <w:r w:rsidRPr="007E6347">
        <w:rPr>
          <w:sz w:val="24"/>
          <w:szCs w:val="24"/>
          <w:lang w:val="en-GB"/>
        </w:rPr>
        <w:t xml:space="preserve">) The </w:t>
      </w:r>
      <w:r w:rsidR="00F26D7C">
        <w:rPr>
          <w:sz w:val="24"/>
          <w:szCs w:val="24"/>
          <w:lang w:val="en-GB"/>
        </w:rPr>
        <w:t>a</w:t>
      </w:r>
      <w:r w:rsidRPr="007E6347">
        <w:rPr>
          <w:sz w:val="24"/>
          <w:szCs w:val="24"/>
          <w:lang w:val="en-GB"/>
        </w:rPr>
        <w:t>uthori</w:t>
      </w:r>
      <w:r w:rsidR="00F26D7C">
        <w:rPr>
          <w:sz w:val="24"/>
          <w:szCs w:val="24"/>
          <w:lang w:val="en-GB"/>
        </w:rPr>
        <w:t>s</w:t>
      </w:r>
      <w:r w:rsidRPr="007E6347">
        <w:rPr>
          <w:sz w:val="24"/>
          <w:szCs w:val="24"/>
          <w:lang w:val="en-GB"/>
        </w:rPr>
        <w:t>ed person shall</w:t>
      </w:r>
    </w:p>
    <w:p w14:paraId="4AD0A6D8" w14:textId="7DDD29CB" w:rsidR="00146508" w:rsidRDefault="00146508" w:rsidP="00146508">
      <w:pPr>
        <w:spacing w:before="120"/>
        <w:ind w:left="720"/>
        <w:jc w:val="both"/>
        <w:rPr>
          <w:sz w:val="24"/>
          <w:szCs w:val="24"/>
          <w:lang w:val="en-GB"/>
        </w:rPr>
      </w:pPr>
      <w:r>
        <w:rPr>
          <w:sz w:val="24"/>
          <w:szCs w:val="24"/>
          <w:lang w:val="en-GB"/>
        </w:rPr>
        <w:t xml:space="preserve">(a) </w:t>
      </w:r>
      <w:r w:rsidRPr="007E6347">
        <w:rPr>
          <w:sz w:val="24"/>
          <w:szCs w:val="24"/>
          <w:lang w:val="en-GB"/>
        </w:rPr>
        <w:t xml:space="preserve">provide training </w:t>
      </w:r>
      <w:r>
        <w:rPr>
          <w:sz w:val="24"/>
          <w:szCs w:val="24"/>
          <w:lang w:val="en-GB"/>
        </w:rPr>
        <w:t xml:space="preserve">and awareness on information security </w:t>
      </w:r>
      <w:r w:rsidRPr="007E6347">
        <w:rPr>
          <w:sz w:val="24"/>
          <w:szCs w:val="24"/>
          <w:lang w:val="en-GB"/>
        </w:rPr>
        <w:t>for all employees</w:t>
      </w:r>
      <w:r>
        <w:rPr>
          <w:sz w:val="24"/>
          <w:szCs w:val="24"/>
          <w:lang w:val="en-GB"/>
        </w:rPr>
        <w:t>;</w:t>
      </w:r>
      <w:r w:rsidR="00FF2D6B">
        <w:rPr>
          <w:sz w:val="24"/>
          <w:szCs w:val="24"/>
          <w:lang w:val="en-GB"/>
        </w:rPr>
        <w:t xml:space="preserve"> and</w:t>
      </w:r>
    </w:p>
    <w:p w14:paraId="53CBCFA5" w14:textId="4E865EF3" w:rsidR="00146508" w:rsidRPr="007E6347" w:rsidRDefault="00146508" w:rsidP="0042560B">
      <w:pPr>
        <w:spacing w:before="120"/>
        <w:ind w:left="720"/>
        <w:jc w:val="both"/>
        <w:rPr>
          <w:sz w:val="24"/>
          <w:szCs w:val="24"/>
          <w:lang w:val="en-GB"/>
        </w:rPr>
      </w:pPr>
      <w:r>
        <w:rPr>
          <w:sz w:val="24"/>
          <w:szCs w:val="24"/>
          <w:lang w:val="en-GB"/>
        </w:rPr>
        <w:t>(b) ensure other individuals and entities with access to sensitive information are trained on applicable policies, plans and procedures.</w:t>
      </w:r>
    </w:p>
    <w:p w14:paraId="41CBDDB0" w14:textId="3BAC8B0F" w:rsidR="00146508" w:rsidRPr="007E6347" w:rsidRDefault="00146508" w:rsidP="00146508">
      <w:pPr>
        <w:spacing w:before="120"/>
        <w:jc w:val="both"/>
        <w:rPr>
          <w:sz w:val="24"/>
          <w:szCs w:val="24"/>
          <w:lang w:val="en-GB"/>
        </w:rPr>
      </w:pPr>
      <w:r w:rsidRPr="007E6347">
        <w:rPr>
          <w:sz w:val="24"/>
          <w:szCs w:val="24"/>
          <w:lang w:val="en-GB"/>
        </w:rPr>
        <w:t>(</w:t>
      </w:r>
      <w:r>
        <w:rPr>
          <w:sz w:val="24"/>
          <w:szCs w:val="24"/>
          <w:lang w:val="en-GB"/>
        </w:rPr>
        <w:t>5</w:t>
      </w:r>
      <w:r w:rsidRPr="007E6347">
        <w:rPr>
          <w:sz w:val="24"/>
          <w:szCs w:val="24"/>
          <w:lang w:val="en-GB"/>
        </w:rPr>
        <w:t xml:space="preserve">) The </w:t>
      </w:r>
      <w:r w:rsidR="00FF2D6B">
        <w:rPr>
          <w:sz w:val="24"/>
          <w:szCs w:val="24"/>
          <w:lang w:val="en-GB"/>
        </w:rPr>
        <w:t>a</w:t>
      </w:r>
      <w:r w:rsidR="00FF2D6B" w:rsidRPr="007E6347">
        <w:rPr>
          <w:sz w:val="24"/>
          <w:szCs w:val="24"/>
          <w:lang w:val="en-GB"/>
        </w:rPr>
        <w:t>uthori</w:t>
      </w:r>
      <w:r w:rsidR="00FF2D6B">
        <w:rPr>
          <w:sz w:val="24"/>
          <w:szCs w:val="24"/>
          <w:lang w:val="en-GB"/>
        </w:rPr>
        <w:t>s</w:t>
      </w:r>
      <w:r w:rsidR="00FF2D6B" w:rsidRPr="007E6347">
        <w:rPr>
          <w:sz w:val="24"/>
          <w:szCs w:val="24"/>
          <w:lang w:val="en-GB"/>
        </w:rPr>
        <w:t xml:space="preserve">ed </w:t>
      </w:r>
      <w:r w:rsidRPr="007E6347">
        <w:rPr>
          <w:sz w:val="24"/>
          <w:szCs w:val="24"/>
          <w:lang w:val="en-GB"/>
        </w:rPr>
        <w:t xml:space="preserve">person shall </w:t>
      </w:r>
    </w:p>
    <w:p w14:paraId="45047D62" w14:textId="77777777" w:rsidR="00146508" w:rsidRPr="007E6347" w:rsidRDefault="00146508" w:rsidP="00146508">
      <w:pPr>
        <w:spacing w:before="120"/>
        <w:ind w:left="360"/>
        <w:jc w:val="both"/>
        <w:rPr>
          <w:sz w:val="24"/>
          <w:szCs w:val="24"/>
          <w:lang w:val="en-GB"/>
        </w:rPr>
      </w:pPr>
      <w:r>
        <w:rPr>
          <w:sz w:val="24"/>
          <w:szCs w:val="24"/>
          <w:lang w:val="en-GB"/>
        </w:rPr>
        <w:t xml:space="preserve">(a) </w:t>
      </w:r>
      <w:r w:rsidRPr="007E6347">
        <w:rPr>
          <w:sz w:val="24"/>
          <w:szCs w:val="24"/>
          <w:lang w:val="en-GB"/>
        </w:rPr>
        <w:t>ensure information sharing requirements are established for sharing information with third part</w:t>
      </w:r>
      <w:r>
        <w:rPr>
          <w:sz w:val="24"/>
          <w:szCs w:val="24"/>
          <w:lang w:val="en-GB"/>
        </w:rPr>
        <w:t>ies</w:t>
      </w:r>
      <w:r w:rsidRPr="007E6347">
        <w:rPr>
          <w:sz w:val="24"/>
          <w:szCs w:val="24"/>
          <w:lang w:val="en-GB"/>
        </w:rPr>
        <w:t>; and</w:t>
      </w:r>
    </w:p>
    <w:p w14:paraId="584AE746" w14:textId="77777777" w:rsidR="00146508" w:rsidRPr="007E6347" w:rsidRDefault="00146508" w:rsidP="00146508">
      <w:pPr>
        <w:spacing w:before="120"/>
        <w:ind w:left="360"/>
        <w:jc w:val="both"/>
        <w:rPr>
          <w:sz w:val="24"/>
          <w:szCs w:val="24"/>
          <w:lang w:val="en-GB"/>
        </w:rPr>
      </w:pPr>
      <w:r>
        <w:rPr>
          <w:sz w:val="24"/>
          <w:szCs w:val="24"/>
          <w:lang w:val="en-GB"/>
        </w:rPr>
        <w:t xml:space="preserve">(b) </w:t>
      </w:r>
      <w:r w:rsidRPr="007E6347">
        <w:rPr>
          <w:sz w:val="24"/>
          <w:szCs w:val="24"/>
          <w:lang w:val="en-GB"/>
        </w:rPr>
        <w:t>adhere to reporting requirements, as determined by the Authority, on information security incidents related to confidentiality, integrity and availability of information.</w:t>
      </w:r>
    </w:p>
    <w:p w14:paraId="4CE99C4E" w14:textId="77777777" w:rsidR="00314A5A" w:rsidRDefault="00314A5A" w:rsidP="00307308">
      <w:pPr>
        <w:spacing w:before="120"/>
        <w:jc w:val="both"/>
        <w:rPr>
          <w:b/>
          <w:bCs/>
          <w:sz w:val="24"/>
          <w:szCs w:val="24"/>
          <w:lang w:val="en-GB"/>
        </w:rPr>
      </w:pPr>
    </w:p>
    <w:p w14:paraId="275C4B3E" w14:textId="695363D5" w:rsidR="0058367E" w:rsidRPr="00952BB4" w:rsidRDefault="0058367E" w:rsidP="00952BB4">
      <w:pPr>
        <w:spacing w:before="120"/>
        <w:rPr>
          <w:b/>
          <w:bCs/>
          <w:sz w:val="24"/>
          <w:szCs w:val="24"/>
          <w:lang w:val="en-GB"/>
        </w:rPr>
      </w:pPr>
      <w:r w:rsidRPr="00952BB4">
        <w:rPr>
          <w:b/>
          <w:bCs/>
          <w:sz w:val="24"/>
          <w:szCs w:val="24"/>
          <w:lang w:val="en-GB"/>
        </w:rPr>
        <w:t>Cybersecurity</w:t>
      </w:r>
    </w:p>
    <w:p w14:paraId="0EC7BB4C" w14:textId="1E6221FA" w:rsidR="0058367E" w:rsidRPr="00952BB4" w:rsidRDefault="00952BB4" w:rsidP="00952BB4">
      <w:pPr>
        <w:spacing w:before="120"/>
        <w:jc w:val="both"/>
        <w:rPr>
          <w:b/>
          <w:bCs/>
          <w:sz w:val="24"/>
          <w:szCs w:val="24"/>
          <w:lang w:val="en-GB"/>
        </w:rPr>
      </w:pPr>
      <w:r w:rsidRPr="00952BB4">
        <w:rPr>
          <w:sz w:val="24"/>
          <w:szCs w:val="24"/>
          <w:lang w:val="en-GB"/>
        </w:rPr>
        <w:t xml:space="preserve">6. </w:t>
      </w:r>
      <w:r w:rsidR="0058367E" w:rsidRPr="00952BB4">
        <w:rPr>
          <w:sz w:val="24"/>
          <w:szCs w:val="24"/>
          <w:lang w:val="en-GB"/>
        </w:rPr>
        <w:t xml:space="preserve">(1) The </w:t>
      </w:r>
      <w:r w:rsidR="00FF2D6B">
        <w:rPr>
          <w:sz w:val="24"/>
          <w:szCs w:val="24"/>
          <w:lang w:val="en-GB"/>
        </w:rPr>
        <w:t>a</w:t>
      </w:r>
      <w:r w:rsidR="0058367E" w:rsidRPr="00952BB4">
        <w:rPr>
          <w:sz w:val="24"/>
          <w:szCs w:val="24"/>
          <w:lang w:val="en-GB"/>
        </w:rPr>
        <w:t>uthori</w:t>
      </w:r>
      <w:r w:rsidR="00FF2D6B">
        <w:rPr>
          <w:sz w:val="24"/>
          <w:szCs w:val="24"/>
          <w:lang w:val="en-GB"/>
        </w:rPr>
        <w:t>s</w:t>
      </w:r>
      <w:r w:rsidR="0058367E" w:rsidRPr="00952BB4">
        <w:rPr>
          <w:sz w:val="24"/>
          <w:szCs w:val="24"/>
          <w:lang w:val="en-GB"/>
        </w:rPr>
        <w:t>ed person</w:t>
      </w:r>
      <w:r w:rsidR="0058367E" w:rsidRPr="00952BB4">
        <w:rPr>
          <w:b/>
          <w:bCs/>
          <w:sz w:val="24"/>
          <w:szCs w:val="24"/>
          <w:lang w:val="en-GB"/>
        </w:rPr>
        <w:t xml:space="preserve"> </w:t>
      </w:r>
      <w:r w:rsidR="0058367E" w:rsidRPr="00952BB4">
        <w:rPr>
          <w:sz w:val="24"/>
          <w:szCs w:val="24"/>
          <w:lang w:val="en-GB"/>
        </w:rPr>
        <w:t>shall</w:t>
      </w:r>
      <w:r w:rsidR="0058367E" w:rsidRPr="00952BB4">
        <w:rPr>
          <w:b/>
          <w:bCs/>
          <w:sz w:val="24"/>
          <w:szCs w:val="24"/>
          <w:lang w:val="en-GB"/>
        </w:rPr>
        <w:t xml:space="preserve"> </w:t>
      </w:r>
    </w:p>
    <w:p w14:paraId="1F68FD05" w14:textId="0C063EE7" w:rsidR="0058367E" w:rsidRDefault="0058367E" w:rsidP="0058367E">
      <w:pPr>
        <w:spacing w:before="120"/>
        <w:ind w:left="720"/>
        <w:jc w:val="both"/>
        <w:rPr>
          <w:sz w:val="24"/>
          <w:szCs w:val="24"/>
          <w:lang w:val="en-GB"/>
        </w:rPr>
      </w:pPr>
      <w:r>
        <w:rPr>
          <w:sz w:val="24"/>
          <w:szCs w:val="24"/>
          <w:lang w:val="en-GB"/>
        </w:rPr>
        <w:t xml:space="preserve">(a) </w:t>
      </w:r>
      <w:r w:rsidRPr="00FC2ED9">
        <w:rPr>
          <w:sz w:val="24"/>
          <w:szCs w:val="24"/>
          <w:lang w:val="en-GB"/>
        </w:rPr>
        <w:t>develop and submit to the Authority for approval</w:t>
      </w:r>
      <w:r>
        <w:rPr>
          <w:sz w:val="24"/>
          <w:szCs w:val="24"/>
          <w:lang w:val="en-GB"/>
        </w:rPr>
        <w:t>,</w:t>
      </w:r>
      <w:r w:rsidRPr="00FC2ED9">
        <w:rPr>
          <w:sz w:val="24"/>
          <w:szCs w:val="24"/>
          <w:lang w:val="en-GB"/>
        </w:rPr>
        <w:t xml:space="preserve"> a cybersecurity plan to implement and maintain a cybersecurity programme consistent with the national cybersecurity policy and strategy</w:t>
      </w:r>
      <w:r>
        <w:rPr>
          <w:sz w:val="24"/>
          <w:szCs w:val="24"/>
          <w:lang w:val="en-GB"/>
        </w:rPr>
        <w:t>;</w:t>
      </w:r>
      <w:r w:rsidR="00FF2D6B">
        <w:rPr>
          <w:sz w:val="24"/>
          <w:szCs w:val="24"/>
          <w:lang w:val="en-GB"/>
        </w:rPr>
        <w:t xml:space="preserve"> and </w:t>
      </w:r>
    </w:p>
    <w:p w14:paraId="0A25EDE1" w14:textId="13F57A27" w:rsidR="00952BB4" w:rsidRPr="0042560B" w:rsidRDefault="0058367E" w:rsidP="0042560B">
      <w:pPr>
        <w:spacing w:before="120"/>
        <w:ind w:left="720"/>
        <w:jc w:val="both"/>
        <w:rPr>
          <w:sz w:val="24"/>
          <w:szCs w:val="24"/>
          <w:lang w:val="en-GB"/>
        </w:rPr>
      </w:pPr>
      <w:r>
        <w:rPr>
          <w:sz w:val="24"/>
          <w:szCs w:val="24"/>
          <w:lang w:val="en-GB"/>
        </w:rPr>
        <w:t xml:space="preserve">(b) submit </w:t>
      </w:r>
      <w:r w:rsidR="00D379D9">
        <w:rPr>
          <w:sz w:val="24"/>
          <w:szCs w:val="24"/>
          <w:lang w:val="en-GB"/>
        </w:rPr>
        <w:t xml:space="preserve">any </w:t>
      </w:r>
      <w:r>
        <w:rPr>
          <w:sz w:val="24"/>
          <w:szCs w:val="24"/>
          <w:lang w:val="en-GB"/>
        </w:rPr>
        <w:t xml:space="preserve">modifications to the </w:t>
      </w:r>
      <w:r w:rsidRPr="00FC2ED9">
        <w:rPr>
          <w:sz w:val="24"/>
          <w:szCs w:val="24"/>
          <w:lang w:val="en-GB"/>
        </w:rPr>
        <w:t>cybersecurity plan to</w:t>
      </w:r>
      <w:r>
        <w:rPr>
          <w:sz w:val="24"/>
          <w:szCs w:val="24"/>
          <w:lang w:val="en-GB"/>
        </w:rPr>
        <w:t xml:space="preserve"> </w:t>
      </w:r>
      <w:r w:rsidRPr="00FC2ED9">
        <w:rPr>
          <w:sz w:val="24"/>
          <w:szCs w:val="24"/>
          <w:lang w:val="en-GB"/>
        </w:rPr>
        <w:t xml:space="preserve">the Authority for </w:t>
      </w:r>
      <w:r>
        <w:rPr>
          <w:sz w:val="24"/>
          <w:szCs w:val="24"/>
          <w:lang w:val="en-GB"/>
        </w:rPr>
        <w:t xml:space="preserve">review and </w:t>
      </w:r>
      <w:r w:rsidRPr="00FC2ED9">
        <w:rPr>
          <w:sz w:val="24"/>
          <w:szCs w:val="24"/>
          <w:lang w:val="en-GB"/>
        </w:rPr>
        <w:t>approval</w:t>
      </w:r>
      <w:r>
        <w:rPr>
          <w:sz w:val="24"/>
          <w:szCs w:val="24"/>
          <w:lang w:val="en-GB"/>
        </w:rPr>
        <w:t>.</w:t>
      </w:r>
      <w:bookmarkStart w:id="6" w:name="_Hlk130980569"/>
    </w:p>
    <w:p w14:paraId="423F5503" w14:textId="1EAF4E37" w:rsidR="0058367E" w:rsidRPr="00D13606" w:rsidRDefault="0058367E" w:rsidP="0058367E">
      <w:pPr>
        <w:spacing w:before="120"/>
        <w:jc w:val="both"/>
        <w:rPr>
          <w:sz w:val="24"/>
          <w:szCs w:val="24"/>
          <w:lang w:val="en-GB"/>
        </w:rPr>
      </w:pPr>
      <w:bookmarkStart w:id="7" w:name="_Toc130550908"/>
      <w:bookmarkEnd w:id="6"/>
      <w:r>
        <w:rPr>
          <w:sz w:val="24"/>
          <w:szCs w:val="24"/>
          <w:lang w:val="en-GB"/>
        </w:rPr>
        <w:t xml:space="preserve">(2) </w:t>
      </w:r>
      <w:r w:rsidRPr="00D13606">
        <w:rPr>
          <w:sz w:val="24"/>
          <w:szCs w:val="24"/>
          <w:lang w:val="en-GB"/>
        </w:rPr>
        <w:t xml:space="preserve">The </w:t>
      </w:r>
      <w:r w:rsidR="00FF2D6B">
        <w:rPr>
          <w:sz w:val="24"/>
          <w:szCs w:val="24"/>
          <w:lang w:val="en-GB"/>
        </w:rPr>
        <w:t>a</w:t>
      </w:r>
      <w:r w:rsidR="00FF2D6B" w:rsidRPr="00D13606">
        <w:rPr>
          <w:sz w:val="24"/>
          <w:szCs w:val="24"/>
          <w:lang w:val="en-GB"/>
        </w:rPr>
        <w:t>uthori</w:t>
      </w:r>
      <w:r w:rsidR="00FF2D6B">
        <w:rPr>
          <w:sz w:val="24"/>
          <w:szCs w:val="24"/>
          <w:lang w:val="en-GB"/>
        </w:rPr>
        <w:t>s</w:t>
      </w:r>
      <w:r w:rsidR="00FF2D6B" w:rsidRPr="00D13606">
        <w:rPr>
          <w:sz w:val="24"/>
          <w:szCs w:val="24"/>
          <w:lang w:val="en-GB"/>
        </w:rPr>
        <w:t xml:space="preserve">ed </w:t>
      </w:r>
      <w:r w:rsidRPr="00D13606">
        <w:rPr>
          <w:sz w:val="24"/>
          <w:szCs w:val="24"/>
          <w:lang w:val="en-GB"/>
        </w:rPr>
        <w:t>person shall</w:t>
      </w:r>
    </w:p>
    <w:p w14:paraId="12AD1FD8" w14:textId="727FF43C" w:rsidR="0058367E" w:rsidRPr="00D13606" w:rsidRDefault="0058367E" w:rsidP="0058367E">
      <w:pPr>
        <w:spacing w:before="120"/>
        <w:ind w:left="360"/>
        <w:jc w:val="both"/>
        <w:rPr>
          <w:sz w:val="24"/>
          <w:szCs w:val="24"/>
          <w:lang w:val="en-GB"/>
        </w:rPr>
      </w:pPr>
      <w:r>
        <w:rPr>
          <w:sz w:val="24"/>
          <w:szCs w:val="24"/>
          <w:lang w:val="en-GB"/>
        </w:rPr>
        <w:lastRenderedPageBreak/>
        <w:t xml:space="preserve">(a) </w:t>
      </w:r>
      <w:r w:rsidRPr="00D13606">
        <w:rPr>
          <w:sz w:val="24"/>
          <w:szCs w:val="24"/>
          <w:lang w:val="en-GB"/>
        </w:rPr>
        <w:t xml:space="preserve">have the capability to implement and maintain </w:t>
      </w:r>
      <w:r w:rsidR="00942411">
        <w:rPr>
          <w:sz w:val="24"/>
          <w:szCs w:val="24"/>
          <w:lang w:val="en-GB"/>
        </w:rPr>
        <w:t xml:space="preserve">a </w:t>
      </w:r>
      <w:r w:rsidRPr="00D13606">
        <w:rPr>
          <w:sz w:val="24"/>
          <w:szCs w:val="24"/>
          <w:lang w:val="en-GB"/>
        </w:rPr>
        <w:t xml:space="preserve">cybersecurity </w:t>
      </w:r>
      <w:r>
        <w:rPr>
          <w:sz w:val="24"/>
          <w:szCs w:val="24"/>
          <w:lang w:val="en-GB"/>
        </w:rPr>
        <w:t xml:space="preserve">programme </w:t>
      </w:r>
      <w:r w:rsidRPr="00D13606">
        <w:rPr>
          <w:sz w:val="24"/>
          <w:szCs w:val="24"/>
          <w:lang w:val="en-GB"/>
        </w:rPr>
        <w:t xml:space="preserve">in accordance with the cybersecurity </w:t>
      </w:r>
      <w:proofErr w:type="gramStart"/>
      <w:r>
        <w:rPr>
          <w:sz w:val="24"/>
          <w:szCs w:val="24"/>
          <w:lang w:val="en-GB"/>
        </w:rPr>
        <w:t>plan</w:t>
      </w:r>
      <w:r w:rsidRPr="00D13606">
        <w:rPr>
          <w:sz w:val="24"/>
          <w:szCs w:val="24"/>
          <w:lang w:val="en-GB"/>
        </w:rPr>
        <w:t>;</w:t>
      </w:r>
      <w:proofErr w:type="gramEnd"/>
    </w:p>
    <w:p w14:paraId="16AB6D73" w14:textId="77777777" w:rsidR="0058367E" w:rsidRPr="00D13606" w:rsidRDefault="0058367E" w:rsidP="0058367E">
      <w:pPr>
        <w:spacing w:before="120"/>
        <w:ind w:left="360"/>
        <w:jc w:val="both"/>
        <w:rPr>
          <w:sz w:val="24"/>
          <w:szCs w:val="24"/>
          <w:lang w:val="en-GB"/>
        </w:rPr>
      </w:pPr>
      <w:r>
        <w:rPr>
          <w:sz w:val="24"/>
          <w:szCs w:val="24"/>
          <w:lang w:val="en-GB"/>
        </w:rPr>
        <w:t xml:space="preserve">(b) </w:t>
      </w:r>
      <w:r w:rsidRPr="00D13606">
        <w:rPr>
          <w:sz w:val="24"/>
          <w:szCs w:val="24"/>
          <w:lang w:val="en-GB"/>
        </w:rPr>
        <w:t xml:space="preserve">identify all roles with access to sensitive digital assets and assign responsibilities for cybersecurity within the cybersecurity </w:t>
      </w:r>
      <w:proofErr w:type="gramStart"/>
      <w:r w:rsidRPr="00D13606">
        <w:rPr>
          <w:sz w:val="24"/>
          <w:szCs w:val="24"/>
          <w:lang w:val="en-GB"/>
        </w:rPr>
        <w:t>programme;</w:t>
      </w:r>
      <w:proofErr w:type="gramEnd"/>
    </w:p>
    <w:p w14:paraId="49928F4C" w14:textId="0454E32C" w:rsidR="0058367E" w:rsidRPr="00D13606" w:rsidRDefault="0058367E" w:rsidP="0058367E">
      <w:pPr>
        <w:spacing w:before="120"/>
        <w:ind w:left="360"/>
        <w:jc w:val="both"/>
        <w:rPr>
          <w:sz w:val="24"/>
          <w:szCs w:val="24"/>
          <w:lang w:val="en-GB"/>
        </w:rPr>
      </w:pPr>
      <w:r>
        <w:rPr>
          <w:sz w:val="24"/>
          <w:szCs w:val="24"/>
          <w:lang w:val="en-GB"/>
        </w:rPr>
        <w:t xml:space="preserve">(c) </w:t>
      </w:r>
      <w:r w:rsidRPr="00D13606">
        <w:rPr>
          <w:sz w:val="24"/>
          <w:szCs w:val="24"/>
          <w:lang w:val="en-GB"/>
        </w:rPr>
        <w:t>establish and maintain awareness and competenc</w:t>
      </w:r>
      <w:r>
        <w:rPr>
          <w:sz w:val="24"/>
          <w:szCs w:val="24"/>
          <w:lang w:val="en-GB"/>
        </w:rPr>
        <w:t>i</w:t>
      </w:r>
      <w:r w:rsidRPr="00D13606">
        <w:rPr>
          <w:sz w:val="24"/>
          <w:szCs w:val="24"/>
          <w:lang w:val="en-GB"/>
        </w:rPr>
        <w:t>es at the appropriate levels of capability to fulfil the cybersecurity responsibilities identified in the cybersecurity programme;</w:t>
      </w:r>
      <w:r w:rsidR="00FF2D6B">
        <w:rPr>
          <w:sz w:val="24"/>
          <w:szCs w:val="24"/>
          <w:lang w:val="en-GB"/>
        </w:rPr>
        <w:t xml:space="preserve"> and</w:t>
      </w:r>
    </w:p>
    <w:p w14:paraId="50151FEE" w14:textId="4B5BF6E5" w:rsidR="0058367E" w:rsidRPr="0042560B" w:rsidRDefault="0058367E" w:rsidP="0042560B">
      <w:pPr>
        <w:spacing w:before="120"/>
        <w:ind w:left="360"/>
        <w:jc w:val="both"/>
        <w:rPr>
          <w:sz w:val="24"/>
          <w:szCs w:val="24"/>
          <w:lang w:val="en-GB"/>
        </w:rPr>
      </w:pPr>
      <w:r>
        <w:rPr>
          <w:sz w:val="24"/>
          <w:szCs w:val="24"/>
          <w:lang w:val="en-GB"/>
        </w:rPr>
        <w:t xml:space="preserve">(d) </w:t>
      </w:r>
      <w:r w:rsidRPr="00D13606">
        <w:rPr>
          <w:sz w:val="24"/>
          <w:szCs w:val="24"/>
          <w:lang w:val="en-GB"/>
        </w:rPr>
        <w:t xml:space="preserve">periodically perform validation of </w:t>
      </w:r>
      <w:r w:rsidR="00942411">
        <w:rPr>
          <w:sz w:val="24"/>
          <w:szCs w:val="24"/>
          <w:lang w:val="en-GB"/>
        </w:rPr>
        <w:t xml:space="preserve">the </w:t>
      </w:r>
      <w:r w:rsidRPr="00D13606">
        <w:rPr>
          <w:sz w:val="24"/>
          <w:szCs w:val="24"/>
          <w:lang w:val="en-GB"/>
        </w:rPr>
        <w:t>cybersecurity programme to ensure effectiveness at addressing and mitigating cybersecurity risk.</w:t>
      </w:r>
      <w:bookmarkEnd w:id="7"/>
    </w:p>
    <w:p w14:paraId="05DEAE4E" w14:textId="69398B14" w:rsidR="0058367E" w:rsidRPr="00863C13" w:rsidRDefault="0058367E" w:rsidP="00981E67">
      <w:pPr>
        <w:spacing w:before="120"/>
        <w:jc w:val="both"/>
        <w:rPr>
          <w:sz w:val="24"/>
          <w:szCs w:val="24"/>
          <w:lang w:val="en-GB"/>
        </w:rPr>
      </w:pPr>
      <w:r w:rsidRPr="00863C13">
        <w:rPr>
          <w:sz w:val="24"/>
          <w:szCs w:val="24"/>
          <w:lang w:val="en-GB"/>
        </w:rPr>
        <w:t xml:space="preserve">(3) The </w:t>
      </w:r>
      <w:r w:rsidR="00FF2D6B">
        <w:rPr>
          <w:sz w:val="24"/>
          <w:szCs w:val="24"/>
          <w:lang w:val="en-GB"/>
        </w:rPr>
        <w:t>a</w:t>
      </w:r>
      <w:r w:rsidRPr="00863C13">
        <w:rPr>
          <w:sz w:val="24"/>
          <w:szCs w:val="24"/>
          <w:lang w:val="en-GB"/>
        </w:rPr>
        <w:t>uthori</w:t>
      </w:r>
      <w:r w:rsidR="00FF2D6B">
        <w:rPr>
          <w:sz w:val="24"/>
          <w:szCs w:val="24"/>
          <w:lang w:val="en-GB"/>
        </w:rPr>
        <w:t>s</w:t>
      </w:r>
      <w:r w:rsidRPr="00863C13">
        <w:rPr>
          <w:sz w:val="24"/>
          <w:szCs w:val="24"/>
          <w:lang w:val="en-GB"/>
        </w:rPr>
        <w:t xml:space="preserve">ed person shall identify and protect </w:t>
      </w:r>
      <w:r>
        <w:rPr>
          <w:sz w:val="24"/>
          <w:szCs w:val="24"/>
          <w:lang w:val="en-GB"/>
        </w:rPr>
        <w:t>computer</w:t>
      </w:r>
      <w:r w:rsidRPr="00863C13">
        <w:rPr>
          <w:sz w:val="24"/>
          <w:szCs w:val="24"/>
          <w:lang w:val="en-GB"/>
        </w:rPr>
        <w:t xml:space="preserve"> systems associated with </w:t>
      </w:r>
      <w:r>
        <w:rPr>
          <w:sz w:val="24"/>
          <w:szCs w:val="24"/>
          <w:lang w:val="en-GB"/>
        </w:rPr>
        <w:t>cybersecurity</w:t>
      </w:r>
      <w:r w:rsidRPr="00863C13">
        <w:rPr>
          <w:sz w:val="24"/>
          <w:szCs w:val="24"/>
          <w:lang w:val="en-GB"/>
        </w:rPr>
        <w:t xml:space="preserve"> objectives and functions</w:t>
      </w:r>
      <w:r w:rsidR="0031791A">
        <w:rPr>
          <w:sz w:val="24"/>
          <w:szCs w:val="24"/>
          <w:lang w:val="en-GB"/>
        </w:rPr>
        <w:t xml:space="preserve"> which includes</w:t>
      </w:r>
      <w:r w:rsidRPr="00863C13">
        <w:rPr>
          <w:sz w:val="24"/>
          <w:szCs w:val="24"/>
          <w:lang w:val="en-GB"/>
        </w:rPr>
        <w:t>:</w:t>
      </w:r>
    </w:p>
    <w:p w14:paraId="4AD1891A" w14:textId="471D70B3" w:rsidR="0058367E" w:rsidRDefault="0058367E" w:rsidP="0058367E">
      <w:pPr>
        <w:spacing w:before="120"/>
        <w:ind w:left="360" w:firstLine="360"/>
        <w:jc w:val="both"/>
        <w:rPr>
          <w:sz w:val="24"/>
          <w:szCs w:val="24"/>
          <w:lang w:val="en-GB"/>
        </w:rPr>
      </w:pPr>
      <w:r>
        <w:rPr>
          <w:sz w:val="24"/>
          <w:szCs w:val="24"/>
          <w:lang w:val="en-GB"/>
        </w:rPr>
        <w:t xml:space="preserve">(i) </w:t>
      </w:r>
      <w:r w:rsidR="00FF2D6B">
        <w:rPr>
          <w:sz w:val="24"/>
          <w:szCs w:val="24"/>
          <w:lang w:val="en-GB"/>
        </w:rPr>
        <w:t>s</w:t>
      </w:r>
      <w:r w:rsidR="00FF2D6B" w:rsidRPr="00863C13">
        <w:rPr>
          <w:sz w:val="24"/>
          <w:szCs w:val="24"/>
          <w:lang w:val="en-GB"/>
        </w:rPr>
        <w:t>afety</w:t>
      </w:r>
      <w:r w:rsidRPr="00863C13">
        <w:rPr>
          <w:sz w:val="24"/>
          <w:szCs w:val="24"/>
          <w:lang w:val="en-GB"/>
        </w:rPr>
        <w:t>-related</w:t>
      </w:r>
      <w:r w:rsidR="00942411">
        <w:rPr>
          <w:sz w:val="24"/>
          <w:szCs w:val="24"/>
          <w:lang w:val="en-GB"/>
        </w:rPr>
        <w:t xml:space="preserve"> functions</w:t>
      </w:r>
      <w:r w:rsidRPr="00863C13">
        <w:rPr>
          <w:sz w:val="24"/>
          <w:szCs w:val="24"/>
          <w:lang w:val="en-GB"/>
        </w:rPr>
        <w:t>, systems and functions</w:t>
      </w:r>
      <w:r w:rsidR="00FF2D6B" w:rsidRPr="00FF2D6B">
        <w:rPr>
          <w:sz w:val="24"/>
          <w:szCs w:val="24"/>
          <w:lang w:val="en-GB"/>
        </w:rPr>
        <w:t xml:space="preserve"> </w:t>
      </w:r>
      <w:r w:rsidR="00FF2D6B" w:rsidRPr="00863C13">
        <w:rPr>
          <w:sz w:val="24"/>
          <w:szCs w:val="24"/>
          <w:lang w:val="en-GB"/>
        </w:rPr>
        <w:t>important-to-</w:t>
      </w:r>
      <w:proofErr w:type="gramStart"/>
      <w:r w:rsidR="00FF2D6B" w:rsidRPr="00863C13">
        <w:rPr>
          <w:sz w:val="24"/>
          <w:szCs w:val="24"/>
          <w:lang w:val="en-GB"/>
        </w:rPr>
        <w:t>safety</w:t>
      </w:r>
      <w:r>
        <w:rPr>
          <w:sz w:val="24"/>
          <w:szCs w:val="24"/>
          <w:lang w:val="en-GB"/>
        </w:rPr>
        <w:t>;</w:t>
      </w:r>
      <w:proofErr w:type="gramEnd"/>
    </w:p>
    <w:p w14:paraId="63858F12" w14:textId="7E81FB98" w:rsidR="0058367E" w:rsidRPr="00863C13" w:rsidRDefault="0058367E" w:rsidP="0058367E">
      <w:pPr>
        <w:spacing w:before="120"/>
        <w:ind w:left="360" w:firstLine="360"/>
        <w:jc w:val="both"/>
        <w:rPr>
          <w:sz w:val="24"/>
          <w:szCs w:val="24"/>
          <w:lang w:val="en-GB"/>
        </w:rPr>
      </w:pPr>
      <w:r>
        <w:rPr>
          <w:sz w:val="24"/>
          <w:szCs w:val="24"/>
          <w:lang w:val="en-GB"/>
        </w:rPr>
        <w:t xml:space="preserve">(ii) </w:t>
      </w:r>
      <w:r w:rsidR="00FF2D6B">
        <w:rPr>
          <w:sz w:val="24"/>
          <w:szCs w:val="24"/>
          <w:lang w:val="en-GB"/>
        </w:rPr>
        <w:t>n</w:t>
      </w:r>
      <w:r w:rsidRPr="00863C13">
        <w:rPr>
          <w:sz w:val="24"/>
          <w:szCs w:val="24"/>
          <w:lang w:val="en-GB"/>
        </w:rPr>
        <w:t xml:space="preserve">uclear </w:t>
      </w:r>
      <w:r w:rsidR="00FF2D6B">
        <w:rPr>
          <w:sz w:val="24"/>
          <w:szCs w:val="24"/>
          <w:lang w:val="en-GB"/>
        </w:rPr>
        <w:t>s</w:t>
      </w:r>
      <w:r w:rsidR="00FF2D6B" w:rsidRPr="00863C13">
        <w:rPr>
          <w:sz w:val="24"/>
          <w:szCs w:val="24"/>
          <w:lang w:val="en-GB"/>
        </w:rPr>
        <w:t xml:space="preserve">ecurity </w:t>
      </w:r>
      <w:r w:rsidRPr="00863C13">
        <w:rPr>
          <w:sz w:val="24"/>
          <w:szCs w:val="24"/>
          <w:lang w:val="en-GB"/>
        </w:rPr>
        <w:t xml:space="preserve">system </w:t>
      </w:r>
      <w:proofErr w:type="gramStart"/>
      <w:r w:rsidRPr="00863C13">
        <w:rPr>
          <w:sz w:val="24"/>
          <w:szCs w:val="24"/>
          <w:lang w:val="en-GB"/>
        </w:rPr>
        <w:t>functions</w:t>
      </w:r>
      <w:r>
        <w:rPr>
          <w:sz w:val="24"/>
          <w:szCs w:val="24"/>
          <w:lang w:val="en-GB"/>
        </w:rPr>
        <w:t>;</w:t>
      </w:r>
      <w:proofErr w:type="gramEnd"/>
    </w:p>
    <w:p w14:paraId="15CEA392" w14:textId="71D283BE" w:rsidR="0058367E" w:rsidRPr="00863C13" w:rsidRDefault="0058367E" w:rsidP="0058367E">
      <w:pPr>
        <w:spacing w:before="120"/>
        <w:ind w:left="360" w:firstLine="360"/>
        <w:jc w:val="both"/>
        <w:rPr>
          <w:sz w:val="24"/>
          <w:szCs w:val="24"/>
          <w:lang w:val="en-GB"/>
        </w:rPr>
      </w:pPr>
      <w:r>
        <w:rPr>
          <w:sz w:val="24"/>
          <w:szCs w:val="24"/>
          <w:lang w:val="en-GB"/>
        </w:rPr>
        <w:t xml:space="preserve">(iii) </w:t>
      </w:r>
      <w:r w:rsidR="00FF2D6B">
        <w:rPr>
          <w:sz w:val="24"/>
          <w:szCs w:val="24"/>
          <w:lang w:val="en-GB"/>
        </w:rPr>
        <w:t>e</w:t>
      </w:r>
      <w:r w:rsidR="00FF2D6B" w:rsidRPr="00863C13">
        <w:rPr>
          <w:sz w:val="24"/>
          <w:szCs w:val="24"/>
          <w:lang w:val="en-GB"/>
        </w:rPr>
        <w:t xml:space="preserve">mergency </w:t>
      </w:r>
      <w:r w:rsidRPr="00863C13">
        <w:rPr>
          <w:sz w:val="24"/>
          <w:szCs w:val="24"/>
          <w:lang w:val="en-GB"/>
        </w:rPr>
        <w:t>preparedness functions, including offsite communications</w:t>
      </w:r>
      <w:r>
        <w:rPr>
          <w:sz w:val="24"/>
          <w:szCs w:val="24"/>
          <w:lang w:val="en-GB"/>
        </w:rPr>
        <w:t>;</w:t>
      </w:r>
      <w:r w:rsidR="00981E67">
        <w:rPr>
          <w:sz w:val="24"/>
          <w:szCs w:val="24"/>
          <w:lang w:val="en-GB"/>
        </w:rPr>
        <w:t xml:space="preserve"> and</w:t>
      </w:r>
    </w:p>
    <w:p w14:paraId="6639F639" w14:textId="555D28C1" w:rsidR="0058367E" w:rsidRPr="00863C13" w:rsidRDefault="0058367E" w:rsidP="0042560B">
      <w:pPr>
        <w:spacing w:before="120"/>
        <w:ind w:left="720"/>
        <w:jc w:val="both"/>
        <w:rPr>
          <w:sz w:val="24"/>
          <w:szCs w:val="24"/>
          <w:lang w:val="en-GB"/>
        </w:rPr>
      </w:pPr>
      <w:r>
        <w:rPr>
          <w:sz w:val="24"/>
          <w:szCs w:val="24"/>
          <w:lang w:val="en-GB"/>
        </w:rPr>
        <w:t xml:space="preserve">(iv) </w:t>
      </w:r>
      <w:r w:rsidR="00FF2D6B">
        <w:rPr>
          <w:sz w:val="24"/>
          <w:szCs w:val="24"/>
          <w:lang w:val="en-GB"/>
        </w:rPr>
        <w:t>s</w:t>
      </w:r>
      <w:r w:rsidR="00FF2D6B" w:rsidRPr="00863C13">
        <w:rPr>
          <w:sz w:val="24"/>
          <w:szCs w:val="24"/>
          <w:lang w:val="en-GB"/>
        </w:rPr>
        <w:t xml:space="preserve">upporting </w:t>
      </w:r>
      <w:r w:rsidRPr="00863C13">
        <w:rPr>
          <w:sz w:val="24"/>
          <w:szCs w:val="24"/>
          <w:lang w:val="en-GB"/>
        </w:rPr>
        <w:t xml:space="preserve">systems and equipment </w:t>
      </w:r>
      <w:r w:rsidR="00942411">
        <w:rPr>
          <w:sz w:val="24"/>
          <w:szCs w:val="24"/>
          <w:lang w:val="en-GB"/>
        </w:rPr>
        <w:t xml:space="preserve">functions </w:t>
      </w:r>
      <w:r w:rsidRPr="00863C13">
        <w:rPr>
          <w:sz w:val="24"/>
          <w:szCs w:val="24"/>
          <w:lang w:val="en-GB"/>
        </w:rPr>
        <w:t>which, if compromised, would adversely impact safety, security, or emergency preparedness functions</w:t>
      </w:r>
      <w:r>
        <w:rPr>
          <w:sz w:val="24"/>
          <w:szCs w:val="24"/>
          <w:lang w:val="en-GB"/>
        </w:rPr>
        <w:t>.</w:t>
      </w:r>
    </w:p>
    <w:p w14:paraId="3940AB1D" w14:textId="155D44FD" w:rsidR="0058367E" w:rsidRDefault="0058367E" w:rsidP="0058367E">
      <w:pPr>
        <w:spacing w:before="120"/>
        <w:jc w:val="both"/>
        <w:rPr>
          <w:sz w:val="24"/>
          <w:szCs w:val="24"/>
          <w:lang w:val="en-GB"/>
        </w:rPr>
      </w:pPr>
      <w:r w:rsidRPr="00863C13">
        <w:rPr>
          <w:sz w:val="24"/>
          <w:szCs w:val="24"/>
          <w:lang w:val="en-GB"/>
        </w:rPr>
        <w:t>(</w:t>
      </w:r>
      <w:r>
        <w:rPr>
          <w:sz w:val="24"/>
          <w:szCs w:val="24"/>
          <w:lang w:val="en-GB"/>
        </w:rPr>
        <w:t>4</w:t>
      </w:r>
      <w:r w:rsidRPr="00863C13">
        <w:rPr>
          <w:sz w:val="24"/>
          <w:szCs w:val="24"/>
          <w:lang w:val="en-GB"/>
        </w:rPr>
        <w:t xml:space="preserve">) The </w:t>
      </w:r>
      <w:r w:rsidR="00FF2D6B">
        <w:rPr>
          <w:sz w:val="24"/>
          <w:szCs w:val="24"/>
          <w:lang w:val="en-GB"/>
        </w:rPr>
        <w:t>a</w:t>
      </w:r>
      <w:r w:rsidR="00FF2D6B" w:rsidRPr="00863C13">
        <w:rPr>
          <w:sz w:val="24"/>
          <w:szCs w:val="24"/>
          <w:lang w:val="en-GB"/>
        </w:rPr>
        <w:t>uthori</w:t>
      </w:r>
      <w:r w:rsidR="00FF2D6B">
        <w:rPr>
          <w:sz w:val="24"/>
          <w:szCs w:val="24"/>
          <w:lang w:val="en-GB"/>
        </w:rPr>
        <w:t>s</w:t>
      </w:r>
      <w:r w:rsidR="00FF2D6B" w:rsidRPr="00863C13">
        <w:rPr>
          <w:sz w:val="24"/>
          <w:szCs w:val="24"/>
          <w:lang w:val="en-GB"/>
        </w:rPr>
        <w:t xml:space="preserve">ed </w:t>
      </w:r>
      <w:r w:rsidRPr="00863C13">
        <w:rPr>
          <w:sz w:val="24"/>
          <w:szCs w:val="24"/>
          <w:lang w:val="en-GB"/>
        </w:rPr>
        <w:t xml:space="preserve">person shall </w:t>
      </w:r>
    </w:p>
    <w:p w14:paraId="7CC31058" w14:textId="362C6C70" w:rsidR="00291059" w:rsidRPr="00172BFA" w:rsidRDefault="00291059" w:rsidP="00291059">
      <w:pPr>
        <w:spacing w:before="120"/>
        <w:ind w:left="720"/>
        <w:jc w:val="both"/>
        <w:rPr>
          <w:sz w:val="24"/>
          <w:szCs w:val="24"/>
          <w:lang w:val="en-GB"/>
        </w:rPr>
      </w:pPr>
      <w:r>
        <w:rPr>
          <w:sz w:val="24"/>
          <w:szCs w:val="24"/>
          <w:lang w:val="en-GB"/>
        </w:rPr>
        <w:t xml:space="preserve">(a) </w:t>
      </w:r>
      <w:r w:rsidRPr="00172BFA">
        <w:rPr>
          <w:sz w:val="24"/>
          <w:szCs w:val="24"/>
          <w:lang w:val="en-GB"/>
        </w:rPr>
        <w:t xml:space="preserve">identify all functions relevant to achieving the objective of the </w:t>
      </w:r>
      <w:r>
        <w:rPr>
          <w:sz w:val="24"/>
          <w:szCs w:val="24"/>
          <w:lang w:val="en-GB"/>
        </w:rPr>
        <w:t>cybersecurity</w:t>
      </w:r>
      <w:r w:rsidRPr="00172BFA">
        <w:rPr>
          <w:sz w:val="24"/>
          <w:szCs w:val="24"/>
          <w:lang w:val="en-GB"/>
        </w:rPr>
        <w:t xml:space="preserve"> </w:t>
      </w:r>
      <w:proofErr w:type="gramStart"/>
      <w:r w:rsidRPr="00172BFA">
        <w:rPr>
          <w:sz w:val="24"/>
          <w:szCs w:val="24"/>
          <w:lang w:val="en-GB"/>
        </w:rPr>
        <w:t>programme</w:t>
      </w:r>
      <w:r w:rsidR="00FF2D6B">
        <w:rPr>
          <w:sz w:val="24"/>
          <w:szCs w:val="24"/>
          <w:lang w:val="en-GB"/>
        </w:rPr>
        <w:t>;</w:t>
      </w:r>
      <w:proofErr w:type="gramEnd"/>
    </w:p>
    <w:p w14:paraId="6256F41B" w14:textId="2DF149BB" w:rsidR="00291059" w:rsidRPr="00172BFA" w:rsidRDefault="00291059" w:rsidP="00291059">
      <w:pPr>
        <w:spacing w:before="120"/>
        <w:ind w:left="720"/>
        <w:jc w:val="both"/>
        <w:rPr>
          <w:sz w:val="24"/>
          <w:szCs w:val="24"/>
          <w:lang w:val="en-GB"/>
        </w:rPr>
      </w:pPr>
      <w:r>
        <w:rPr>
          <w:sz w:val="24"/>
          <w:szCs w:val="24"/>
          <w:lang w:val="en-GB"/>
        </w:rPr>
        <w:t xml:space="preserve">(b) </w:t>
      </w:r>
      <w:r w:rsidRPr="00172BFA">
        <w:rPr>
          <w:sz w:val="24"/>
          <w:szCs w:val="24"/>
          <w:lang w:val="en-GB"/>
        </w:rPr>
        <w:t xml:space="preserve">identify all systems contributing to the performance of the identified functions as stated in </w:t>
      </w:r>
      <w:r w:rsidR="00FF2D6B">
        <w:rPr>
          <w:sz w:val="24"/>
          <w:szCs w:val="24"/>
          <w:lang w:val="en-GB"/>
        </w:rPr>
        <w:t>Regulation</w:t>
      </w:r>
      <w:r w:rsidRPr="00172BFA">
        <w:rPr>
          <w:sz w:val="24"/>
          <w:szCs w:val="24"/>
          <w:lang w:val="en-GB"/>
        </w:rPr>
        <w:t xml:space="preserve"> 6</w:t>
      </w:r>
      <w:r>
        <w:rPr>
          <w:sz w:val="24"/>
          <w:szCs w:val="24"/>
          <w:lang w:val="en-GB"/>
        </w:rPr>
        <w:t>(3) herein</w:t>
      </w:r>
      <w:r w:rsidR="00641D8A">
        <w:rPr>
          <w:sz w:val="24"/>
          <w:szCs w:val="24"/>
          <w:lang w:val="en-GB"/>
        </w:rPr>
        <w:t>; and</w:t>
      </w:r>
    </w:p>
    <w:p w14:paraId="69D552C3" w14:textId="71F1663A" w:rsidR="00291059" w:rsidRPr="00172BFA" w:rsidRDefault="00291059" w:rsidP="0042560B">
      <w:pPr>
        <w:spacing w:before="120"/>
        <w:ind w:left="720"/>
        <w:jc w:val="both"/>
        <w:rPr>
          <w:sz w:val="24"/>
          <w:szCs w:val="24"/>
          <w:lang w:val="en-GB"/>
        </w:rPr>
      </w:pPr>
      <w:r>
        <w:rPr>
          <w:sz w:val="24"/>
          <w:szCs w:val="24"/>
          <w:lang w:val="en-GB"/>
        </w:rPr>
        <w:t xml:space="preserve">(c) </w:t>
      </w:r>
      <w:r w:rsidRPr="00172BFA">
        <w:rPr>
          <w:sz w:val="24"/>
          <w:szCs w:val="24"/>
          <w:lang w:val="en-GB"/>
        </w:rPr>
        <w:t>establish, implement, and maintain an active inventory of sensitive digital assets.</w:t>
      </w:r>
    </w:p>
    <w:p w14:paraId="276E9035" w14:textId="54EBB169" w:rsidR="00291059" w:rsidRPr="0042560B" w:rsidRDefault="00291059" w:rsidP="00E405B3">
      <w:pPr>
        <w:spacing w:before="120"/>
        <w:rPr>
          <w:sz w:val="24"/>
          <w:szCs w:val="24"/>
          <w:lang w:val="en-GB"/>
        </w:rPr>
      </w:pPr>
      <w:r>
        <w:rPr>
          <w:sz w:val="24"/>
          <w:szCs w:val="24"/>
          <w:lang w:val="en-GB"/>
        </w:rPr>
        <w:t xml:space="preserve">(5) </w:t>
      </w:r>
      <w:r w:rsidRPr="00172BFA">
        <w:rPr>
          <w:sz w:val="24"/>
          <w:szCs w:val="24"/>
          <w:lang w:val="en-GB"/>
        </w:rPr>
        <w:t xml:space="preserve">The </w:t>
      </w:r>
      <w:r w:rsidR="00641D8A">
        <w:rPr>
          <w:sz w:val="24"/>
          <w:szCs w:val="24"/>
          <w:lang w:val="en-GB"/>
        </w:rPr>
        <w:t>a</w:t>
      </w:r>
      <w:r w:rsidRPr="00172BFA">
        <w:rPr>
          <w:sz w:val="24"/>
          <w:szCs w:val="24"/>
          <w:lang w:val="en-GB"/>
        </w:rPr>
        <w:t>uthori</w:t>
      </w:r>
      <w:r w:rsidR="00641D8A">
        <w:rPr>
          <w:sz w:val="24"/>
          <w:szCs w:val="24"/>
          <w:lang w:val="en-GB"/>
        </w:rPr>
        <w:t>s</w:t>
      </w:r>
      <w:r w:rsidRPr="00172BFA">
        <w:rPr>
          <w:sz w:val="24"/>
          <w:szCs w:val="24"/>
          <w:lang w:val="en-GB"/>
        </w:rPr>
        <w:t xml:space="preserve">ed person shall </w:t>
      </w:r>
      <w:r>
        <w:rPr>
          <w:sz w:val="24"/>
          <w:szCs w:val="24"/>
          <w:lang w:val="en-GB"/>
        </w:rPr>
        <w:t xml:space="preserve">identify and protect the </w:t>
      </w:r>
      <w:r w:rsidRPr="00172BFA">
        <w:rPr>
          <w:sz w:val="24"/>
          <w:szCs w:val="24"/>
          <w:lang w:val="en-GB"/>
        </w:rPr>
        <w:t xml:space="preserve">confidentiality, integrity, and availability </w:t>
      </w:r>
      <w:r>
        <w:rPr>
          <w:sz w:val="24"/>
          <w:szCs w:val="24"/>
          <w:lang w:val="en-GB"/>
        </w:rPr>
        <w:t>of sensitive information that are processed by sensitive digital assets.</w:t>
      </w:r>
      <w:bookmarkStart w:id="8" w:name="_Toc130550915"/>
    </w:p>
    <w:p w14:paraId="0C4FAB5F" w14:textId="37A38D1C" w:rsidR="00291059" w:rsidRDefault="00291059" w:rsidP="00E405B3">
      <w:pPr>
        <w:spacing w:before="120"/>
        <w:rPr>
          <w:sz w:val="24"/>
          <w:szCs w:val="24"/>
          <w:lang w:val="en-GB"/>
        </w:rPr>
      </w:pPr>
      <w:r>
        <w:rPr>
          <w:sz w:val="24"/>
          <w:szCs w:val="24"/>
          <w:lang w:val="en-GB"/>
        </w:rPr>
        <w:t xml:space="preserve">(6) </w:t>
      </w:r>
      <w:r w:rsidRPr="00172BFA">
        <w:rPr>
          <w:sz w:val="24"/>
          <w:szCs w:val="24"/>
          <w:lang w:val="en-GB"/>
        </w:rPr>
        <w:t xml:space="preserve">The </w:t>
      </w:r>
      <w:r w:rsidR="00641D8A">
        <w:rPr>
          <w:sz w:val="24"/>
          <w:szCs w:val="24"/>
          <w:lang w:val="en-GB"/>
        </w:rPr>
        <w:t>a</w:t>
      </w:r>
      <w:r w:rsidRPr="00172BFA">
        <w:rPr>
          <w:sz w:val="24"/>
          <w:szCs w:val="24"/>
          <w:lang w:val="en-GB"/>
        </w:rPr>
        <w:t>uthori</w:t>
      </w:r>
      <w:r w:rsidR="00641D8A">
        <w:rPr>
          <w:sz w:val="24"/>
          <w:szCs w:val="24"/>
          <w:lang w:val="en-GB"/>
        </w:rPr>
        <w:t>s</w:t>
      </w:r>
      <w:r w:rsidRPr="00172BFA">
        <w:rPr>
          <w:sz w:val="24"/>
          <w:szCs w:val="24"/>
          <w:lang w:val="en-GB"/>
        </w:rPr>
        <w:t xml:space="preserve">ed person shall </w:t>
      </w:r>
    </w:p>
    <w:p w14:paraId="676E0BEA" w14:textId="77777777" w:rsidR="00291059" w:rsidRPr="00172BFA" w:rsidRDefault="00291059" w:rsidP="00291059">
      <w:pPr>
        <w:spacing w:before="120"/>
        <w:ind w:left="720"/>
        <w:jc w:val="both"/>
        <w:rPr>
          <w:sz w:val="24"/>
          <w:szCs w:val="24"/>
          <w:lang w:val="en-GB"/>
        </w:rPr>
      </w:pPr>
      <w:r>
        <w:rPr>
          <w:sz w:val="24"/>
          <w:szCs w:val="24"/>
          <w:lang w:val="en-GB"/>
        </w:rPr>
        <w:t xml:space="preserve">(a) </w:t>
      </w:r>
      <w:r w:rsidRPr="00172BFA">
        <w:rPr>
          <w:sz w:val="24"/>
          <w:szCs w:val="24"/>
          <w:lang w:val="en-GB"/>
        </w:rPr>
        <w:t>develop, implement and maintain a process to manage risks to achieve the objective</w:t>
      </w:r>
      <w:r>
        <w:rPr>
          <w:sz w:val="24"/>
          <w:szCs w:val="24"/>
          <w:lang w:val="en-GB"/>
        </w:rPr>
        <w:t>s</w:t>
      </w:r>
      <w:r w:rsidRPr="00172BFA">
        <w:rPr>
          <w:sz w:val="24"/>
          <w:szCs w:val="24"/>
          <w:lang w:val="en-GB"/>
        </w:rPr>
        <w:t xml:space="preserve"> of the </w:t>
      </w:r>
      <w:r>
        <w:rPr>
          <w:sz w:val="24"/>
          <w:szCs w:val="24"/>
          <w:lang w:val="en-GB"/>
        </w:rPr>
        <w:t>cybersecurity</w:t>
      </w:r>
      <w:r w:rsidRPr="00172BFA">
        <w:rPr>
          <w:sz w:val="24"/>
          <w:szCs w:val="24"/>
          <w:lang w:val="en-GB"/>
        </w:rPr>
        <w:t xml:space="preserve"> </w:t>
      </w:r>
      <w:proofErr w:type="gramStart"/>
      <w:r w:rsidRPr="00172BFA">
        <w:rPr>
          <w:sz w:val="24"/>
          <w:szCs w:val="24"/>
          <w:lang w:val="en-GB"/>
        </w:rPr>
        <w:t>programme</w:t>
      </w:r>
      <w:r>
        <w:rPr>
          <w:sz w:val="24"/>
          <w:szCs w:val="24"/>
          <w:lang w:val="en-GB"/>
        </w:rPr>
        <w:t>;</w:t>
      </w:r>
      <w:proofErr w:type="gramEnd"/>
    </w:p>
    <w:p w14:paraId="03CBF6E3" w14:textId="77777777" w:rsidR="00291059" w:rsidRDefault="00291059" w:rsidP="00291059">
      <w:pPr>
        <w:spacing w:before="120"/>
        <w:ind w:left="720"/>
        <w:jc w:val="both"/>
        <w:rPr>
          <w:sz w:val="24"/>
          <w:szCs w:val="24"/>
          <w:lang w:val="en-GB"/>
        </w:rPr>
      </w:pPr>
      <w:r>
        <w:rPr>
          <w:sz w:val="24"/>
          <w:szCs w:val="24"/>
          <w:lang w:val="en-GB"/>
        </w:rPr>
        <w:t xml:space="preserve">(b) </w:t>
      </w:r>
      <w:r w:rsidRPr="00172BFA">
        <w:rPr>
          <w:sz w:val="24"/>
          <w:szCs w:val="24"/>
          <w:lang w:val="en-GB"/>
        </w:rPr>
        <w:t>perform risk assessment</w:t>
      </w:r>
      <w:r>
        <w:rPr>
          <w:sz w:val="24"/>
          <w:szCs w:val="24"/>
          <w:lang w:val="en-GB"/>
        </w:rPr>
        <w:t>:</w:t>
      </w:r>
    </w:p>
    <w:p w14:paraId="42CB2500" w14:textId="77777777" w:rsidR="00291059" w:rsidRDefault="00291059" w:rsidP="00291059">
      <w:pPr>
        <w:spacing w:before="120"/>
        <w:ind w:left="720" w:firstLine="720"/>
        <w:jc w:val="both"/>
        <w:rPr>
          <w:sz w:val="24"/>
          <w:szCs w:val="24"/>
          <w:lang w:val="en-GB"/>
        </w:rPr>
      </w:pPr>
      <w:r>
        <w:rPr>
          <w:sz w:val="24"/>
          <w:szCs w:val="24"/>
          <w:lang w:val="en-GB"/>
        </w:rPr>
        <w:t xml:space="preserve">(i) </w:t>
      </w:r>
      <w:r w:rsidRPr="00172BFA">
        <w:rPr>
          <w:sz w:val="24"/>
          <w:szCs w:val="24"/>
          <w:lang w:val="en-GB"/>
        </w:rPr>
        <w:t xml:space="preserve">in accordance with the </w:t>
      </w:r>
      <w:r>
        <w:rPr>
          <w:sz w:val="24"/>
          <w:szCs w:val="24"/>
          <w:lang w:val="en-GB"/>
        </w:rPr>
        <w:t>cybersecurity</w:t>
      </w:r>
      <w:r w:rsidRPr="00172BFA">
        <w:rPr>
          <w:sz w:val="24"/>
          <w:szCs w:val="24"/>
          <w:lang w:val="en-GB"/>
        </w:rPr>
        <w:t xml:space="preserve"> </w:t>
      </w:r>
      <w:proofErr w:type="gramStart"/>
      <w:r w:rsidRPr="00172BFA">
        <w:rPr>
          <w:sz w:val="24"/>
          <w:szCs w:val="24"/>
          <w:lang w:val="en-GB"/>
        </w:rPr>
        <w:t>plan;</w:t>
      </w:r>
      <w:proofErr w:type="gramEnd"/>
    </w:p>
    <w:p w14:paraId="0657563B" w14:textId="18693222" w:rsidR="00291059" w:rsidRDefault="00291059" w:rsidP="00291059">
      <w:pPr>
        <w:spacing w:before="120"/>
        <w:ind w:left="720" w:firstLine="720"/>
        <w:jc w:val="both"/>
        <w:rPr>
          <w:sz w:val="24"/>
          <w:szCs w:val="24"/>
          <w:lang w:val="en-GB"/>
        </w:rPr>
      </w:pPr>
      <w:r>
        <w:rPr>
          <w:sz w:val="24"/>
          <w:szCs w:val="24"/>
          <w:lang w:val="en-GB"/>
        </w:rPr>
        <w:t xml:space="preserve">(ii) </w:t>
      </w:r>
      <w:r w:rsidRPr="00172BFA">
        <w:rPr>
          <w:sz w:val="24"/>
          <w:szCs w:val="24"/>
          <w:lang w:val="en-GB"/>
        </w:rPr>
        <w:t>when there is a change to the facility or threat characteri</w:t>
      </w:r>
      <w:r w:rsidR="003C2B16">
        <w:rPr>
          <w:sz w:val="24"/>
          <w:szCs w:val="24"/>
          <w:lang w:val="en-GB"/>
        </w:rPr>
        <w:t>s</w:t>
      </w:r>
      <w:r w:rsidRPr="00172BFA">
        <w:rPr>
          <w:sz w:val="24"/>
          <w:szCs w:val="24"/>
          <w:lang w:val="en-GB"/>
        </w:rPr>
        <w:t>ation;</w:t>
      </w:r>
      <w:r w:rsidR="003C2B16">
        <w:rPr>
          <w:sz w:val="24"/>
          <w:szCs w:val="24"/>
          <w:lang w:val="en-GB"/>
        </w:rPr>
        <w:t xml:space="preserve"> and</w:t>
      </w:r>
    </w:p>
    <w:p w14:paraId="60DE489E" w14:textId="7101EA2D" w:rsidR="00291059" w:rsidRPr="0042560B" w:rsidRDefault="00291059" w:rsidP="0042560B">
      <w:pPr>
        <w:spacing w:before="120"/>
        <w:ind w:left="720" w:firstLine="720"/>
        <w:jc w:val="both"/>
        <w:rPr>
          <w:sz w:val="24"/>
          <w:szCs w:val="24"/>
          <w:lang w:val="en-GB"/>
        </w:rPr>
      </w:pPr>
      <w:r>
        <w:rPr>
          <w:sz w:val="24"/>
          <w:szCs w:val="24"/>
          <w:lang w:val="en-GB"/>
        </w:rPr>
        <w:t xml:space="preserve">(iii) </w:t>
      </w:r>
      <w:r w:rsidRPr="00172BFA">
        <w:rPr>
          <w:sz w:val="24"/>
          <w:szCs w:val="24"/>
          <w:lang w:val="en-GB"/>
        </w:rPr>
        <w:t xml:space="preserve">when there is a change to the security posture of a </w:t>
      </w:r>
      <w:r>
        <w:rPr>
          <w:sz w:val="24"/>
          <w:szCs w:val="24"/>
          <w:lang w:val="en-GB"/>
        </w:rPr>
        <w:t xml:space="preserve">computer </w:t>
      </w:r>
      <w:r w:rsidRPr="00172BFA">
        <w:rPr>
          <w:sz w:val="24"/>
          <w:szCs w:val="24"/>
          <w:lang w:val="en-GB"/>
        </w:rPr>
        <w:t>system.</w:t>
      </w:r>
    </w:p>
    <w:bookmarkEnd w:id="8"/>
    <w:p w14:paraId="3B00565B" w14:textId="25112A5B" w:rsidR="00291059" w:rsidRPr="00981E67" w:rsidRDefault="00291059" w:rsidP="00E405B3">
      <w:pPr>
        <w:spacing w:before="120"/>
        <w:rPr>
          <w:i/>
          <w:iCs/>
          <w:lang w:val="en-GB"/>
        </w:rPr>
      </w:pPr>
      <w:r w:rsidRPr="00172BFA">
        <w:rPr>
          <w:sz w:val="24"/>
          <w:szCs w:val="24"/>
          <w:lang w:val="en-GB"/>
        </w:rPr>
        <w:t xml:space="preserve">(7) The </w:t>
      </w:r>
      <w:r w:rsidR="003C2B16">
        <w:rPr>
          <w:sz w:val="24"/>
          <w:szCs w:val="24"/>
          <w:lang w:val="en-GB"/>
        </w:rPr>
        <w:t>a</w:t>
      </w:r>
      <w:r w:rsidRPr="00172BFA">
        <w:rPr>
          <w:sz w:val="24"/>
          <w:szCs w:val="24"/>
          <w:lang w:val="en-GB"/>
        </w:rPr>
        <w:t>uthori</w:t>
      </w:r>
      <w:r w:rsidR="003C2B16">
        <w:rPr>
          <w:sz w:val="24"/>
          <w:szCs w:val="24"/>
          <w:lang w:val="en-GB"/>
        </w:rPr>
        <w:t>s</w:t>
      </w:r>
      <w:r w:rsidRPr="00172BFA">
        <w:rPr>
          <w:sz w:val="24"/>
          <w:szCs w:val="24"/>
          <w:lang w:val="en-GB"/>
        </w:rPr>
        <w:t xml:space="preserve">ed person shall </w:t>
      </w:r>
      <w:r>
        <w:rPr>
          <w:sz w:val="24"/>
          <w:szCs w:val="24"/>
          <w:lang w:val="en-GB"/>
        </w:rPr>
        <w:t xml:space="preserve">develop a </w:t>
      </w:r>
      <w:r w:rsidRPr="00172BFA">
        <w:rPr>
          <w:sz w:val="24"/>
          <w:szCs w:val="24"/>
          <w:lang w:val="en-GB"/>
        </w:rPr>
        <w:t>cyber threat characteri</w:t>
      </w:r>
      <w:r w:rsidR="003C2B16">
        <w:rPr>
          <w:sz w:val="24"/>
          <w:szCs w:val="24"/>
          <w:lang w:val="en-GB"/>
        </w:rPr>
        <w:t>s</w:t>
      </w:r>
      <w:r w:rsidRPr="00172BFA">
        <w:rPr>
          <w:sz w:val="24"/>
          <w:szCs w:val="24"/>
          <w:lang w:val="en-GB"/>
        </w:rPr>
        <w:t xml:space="preserve">ation </w:t>
      </w:r>
      <w:r>
        <w:rPr>
          <w:sz w:val="24"/>
          <w:szCs w:val="24"/>
          <w:lang w:val="en-GB"/>
        </w:rPr>
        <w:t xml:space="preserve">and ensure it </w:t>
      </w:r>
      <w:r w:rsidR="00C30BD3" w:rsidRPr="00172BFA">
        <w:rPr>
          <w:sz w:val="24"/>
          <w:szCs w:val="24"/>
          <w:lang w:val="en-GB"/>
        </w:rPr>
        <w:t>considers</w:t>
      </w:r>
      <w:r w:rsidRPr="00172BFA">
        <w:rPr>
          <w:sz w:val="24"/>
          <w:szCs w:val="24"/>
          <w:lang w:val="en-GB"/>
        </w:rPr>
        <w:t xml:space="preserve"> the emergence of new adversarial capabilities and the applicability of existing capabilities to newly identified vulnerabilities consistent with the national </w:t>
      </w:r>
      <w:r>
        <w:rPr>
          <w:sz w:val="24"/>
          <w:szCs w:val="24"/>
          <w:lang w:val="en-GB"/>
        </w:rPr>
        <w:t>cybersecurity</w:t>
      </w:r>
      <w:r w:rsidRPr="00172BFA">
        <w:rPr>
          <w:sz w:val="24"/>
          <w:szCs w:val="24"/>
          <w:lang w:val="en-GB"/>
        </w:rPr>
        <w:t xml:space="preserve"> policy and strategy</w:t>
      </w:r>
      <w:r w:rsidRPr="000E47FA">
        <w:rPr>
          <w:i/>
          <w:iCs/>
          <w:lang w:val="en-GB"/>
        </w:rPr>
        <w:t>.</w:t>
      </w:r>
    </w:p>
    <w:p w14:paraId="77668094" w14:textId="323D8AD8" w:rsidR="00952BB4" w:rsidRPr="00981E67" w:rsidRDefault="00291059" w:rsidP="00CA0378">
      <w:pPr>
        <w:spacing w:before="120"/>
        <w:rPr>
          <w:sz w:val="24"/>
          <w:szCs w:val="24"/>
          <w:lang w:val="en-GB"/>
        </w:rPr>
      </w:pPr>
      <w:r w:rsidRPr="00172BFA">
        <w:rPr>
          <w:sz w:val="24"/>
          <w:szCs w:val="24"/>
          <w:lang w:val="en-GB"/>
        </w:rPr>
        <w:t xml:space="preserve">(8) The </w:t>
      </w:r>
      <w:r w:rsidR="003C2B16">
        <w:rPr>
          <w:sz w:val="24"/>
          <w:szCs w:val="24"/>
          <w:lang w:val="en-GB"/>
        </w:rPr>
        <w:t>a</w:t>
      </w:r>
      <w:r w:rsidRPr="00172BFA">
        <w:rPr>
          <w:sz w:val="24"/>
          <w:szCs w:val="24"/>
          <w:lang w:val="en-GB"/>
        </w:rPr>
        <w:t>uthori</w:t>
      </w:r>
      <w:r w:rsidR="003C2B16">
        <w:rPr>
          <w:sz w:val="24"/>
          <w:szCs w:val="24"/>
          <w:lang w:val="en-GB"/>
        </w:rPr>
        <w:t>s</w:t>
      </w:r>
      <w:r w:rsidRPr="00172BFA">
        <w:rPr>
          <w:sz w:val="24"/>
          <w:szCs w:val="24"/>
          <w:lang w:val="en-GB"/>
        </w:rPr>
        <w:t>ed person shall identify and analyse the impact of</w:t>
      </w:r>
      <w:r w:rsidR="00A8240E">
        <w:rPr>
          <w:sz w:val="24"/>
          <w:szCs w:val="24"/>
          <w:lang w:val="en-GB"/>
        </w:rPr>
        <w:t xml:space="preserve"> attack</w:t>
      </w:r>
      <w:r w:rsidR="00C50782">
        <w:rPr>
          <w:sz w:val="24"/>
          <w:szCs w:val="24"/>
          <w:lang w:val="en-GB"/>
        </w:rPr>
        <w:t>s</w:t>
      </w:r>
      <w:r w:rsidR="00A8240E">
        <w:rPr>
          <w:sz w:val="24"/>
          <w:szCs w:val="24"/>
          <w:lang w:val="en-GB"/>
        </w:rPr>
        <w:t xml:space="preserve"> </w:t>
      </w:r>
      <w:r w:rsidRPr="00172BFA">
        <w:rPr>
          <w:sz w:val="24"/>
          <w:szCs w:val="24"/>
          <w:lang w:val="en-GB"/>
        </w:rPr>
        <w:t>and actively track, vulnerabilities and plan for their timely remediation.</w:t>
      </w:r>
    </w:p>
    <w:p w14:paraId="4C190CAE" w14:textId="5122B17C" w:rsidR="00291059" w:rsidRPr="00172BFA" w:rsidRDefault="00291059" w:rsidP="00291059">
      <w:pPr>
        <w:spacing w:before="120"/>
        <w:jc w:val="both"/>
        <w:rPr>
          <w:sz w:val="24"/>
          <w:szCs w:val="24"/>
          <w:lang w:val="en-GB"/>
        </w:rPr>
      </w:pPr>
      <w:r w:rsidRPr="00172BFA">
        <w:rPr>
          <w:sz w:val="24"/>
          <w:szCs w:val="24"/>
          <w:lang w:val="en-GB"/>
        </w:rPr>
        <w:t xml:space="preserve">(9) The </w:t>
      </w:r>
      <w:r w:rsidR="003C2B16">
        <w:rPr>
          <w:sz w:val="24"/>
          <w:szCs w:val="24"/>
          <w:lang w:val="en-GB"/>
        </w:rPr>
        <w:t>a</w:t>
      </w:r>
      <w:r w:rsidRPr="00172BFA">
        <w:rPr>
          <w:sz w:val="24"/>
          <w:szCs w:val="24"/>
          <w:lang w:val="en-GB"/>
        </w:rPr>
        <w:t>uthori</w:t>
      </w:r>
      <w:r w:rsidR="003C2B16">
        <w:rPr>
          <w:sz w:val="24"/>
          <w:szCs w:val="24"/>
          <w:lang w:val="en-GB"/>
        </w:rPr>
        <w:t>s</w:t>
      </w:r>
      <w:r w:rsidRPr="00172BFA">
        <w:rPr>
          <w:sz w:val="24"/>
          <w:szCs w:val="24"/>
          <w:lang w:val="en-GB"/>
        </w:rPr>
        <w:t xml:space="preserve">ed person shall </w:t>
      </w:r>
    </w:p>
    <w:p w14:paraId="78084035" w14:textId="77777777" w:rsidR="00291059" w:rsidRPr="00172BFA" w:rsidRDefault="00291059" w:rsidP="00291059">
      <w:pPr>
        <w:spacing w:before="120"/>
        <w:ind w:left="720"/>
        <w:jc w:val="both"/>
        <w:rPr>
          <w:sz w:val="24"/>
          <w:szCs w:val="24"/>
          <w:lang w:val="en-GB"/>
        </w:rPr>
      </w:pPr>
      <w:r>
        <w:rPr>
          <w:sz w:val="24"/>
          <w:szCs w:val="24"/>
          <w:lang w:val="en-GB"/>
        </w:rPr>
        <w:t xml:space="preserve">(a) </w:t>
      </w:r>
      <w:r w:rsidRPr="00172BFA">
        <w:rPr>
          <w:sz w:val="24"/>
          <w:szCs w:val="24"/>
          <w:lang w:val="en-GB"/>
        </w:rPr>
        <w:t xml:space="preserve">implement a defensive </w:t>
      </w:r>
      <w:r>
        <w:rPr>
          <w:sz w:val="24"/>
          <w:szCs w:val="24"/>
          <w:lang w:val="en-GB"/>
        </w:rPr>
        <w:t>cybersecurity</w:t>
      </w:r>
      <w:r w:rsidRPr="00172BFA">
        <w:rPr>
          <w:sz w:val="24"/>
          <w:szCs w:val="24"/>
          <w:lang w:val="en-GB"/>
        </w:rPr>
        <w:t xml:space="preserve"> architecture as part of the </w:t>
      </w:r>
      <w:r>
        <w:rPr>
          <w:sz w:val="24"/>
          <w:szCs w:val="24"/>
          <w:lang w:val="en-GB"/>
        </w:rPr>
        <w:t>cybersecurity</w:t>
      </w:r>
      <w:r w:rsidRPr="00172BFA">
        <w:rPr>
          <w:sz w:val="24"/>
          <w:szCs w:val="24"/>
          <w:lang w:val="en-GB"/>
        </w:rPr>
        <w:t xml:space="preserve"> programme consistent with the requirements of the </w:t>
      </w:r>
      <w:r>
        <w:rPr>
          <w:sz w:val="24"/>
          <w:szCs w:val="24"/>
          <w:lang w:val="en-GB"/>
        </w:rPr>
        <w:t>cybersecurity</w:t>
      </w:r>
      <w:r w:rsidRPr="00172BFA">
        <w:rPr>
          <w:sz w:val="24"/>
          <w:szCs w:val="24"/>
          <w:lang w:val="en-GB"/>
        </w:rPr>
        <w:t xml:space="preserve"> levels and </w:t>
      </w:r>
      <w:r>
        <w:rPr>
          <w:sz w:val="24"/>
          <w:szCs w:val="24"/>
          <w:lang w:val="en-GB"/>
        </w:rPr>
        <w:t>cybersecurity</w:t>
      </w:r>
      <w:r w:rsidRPr="00172BFA">
        <w:rPr>
          <w:sz w:val="24"/>
          <w:szCs w:val="24"/>
          <w:lang w:val="en-GB"/>
        </w:rPr>
        <w:t xml:space="preserve"> zones; and</w:t>
      </w:r>
    </w:p>
    <w:p w14:paraId="73F2D900" w14:textId="377A4C8B" w:rsidR="00291059" w:rsidRPr="0042560B" w:rsidRDefault="00291059" w:rsidP="0042560B">
      <w:pPr>
        <w:spacing w:before="120"/>
        <w:ind w:left="720"/>
        <w:jc w:val="both"/>
        <w:rPr>
          <w:sz w:val="24"/>
          <w:szCs w:val="24"/>
          <w:lang w:val="en-GB"/>
        </w:rPr>
      </w:pPr>
      <w:r>
        <w:rPr>
          <w:sz w:val="24"/>
          <w:szCs w:val="24"/>
          <w:lang w:val="en-GB"/>
        </w:rPr>
        <w:lastRenderedPageBreak/>
        <w:t xml:space="preserve">(b) </w:t>
      </w:r>
      <w:r w:rsidRPr="00172BFA">
        <w:rPr>
          <w:sz w:val="24"/>
          <w:szCs w:val="24"/>
          <w:lang w:val="en-GB"/>
        </w:rPr>
        <w:t xml:space="preserve">ensure the </w:t>
      </w:r>
      <w:r>
        <w:rPr>
          <w:sz w:val="24"/>
          <w:szCs w:val="24"/>
          <w:lang w:val="en-GB"/>
        </w:rPr>
        <w:t>cybersecurity</w:t>
      </w:r>
      <w:r w:rsidRPr="00172BFA">
        <w:rPr>
          <w:sz w:val="24"/>
          <w:szCs w:val="24"/>
          <w:lang w:val="en-GB"/>
        </w:rPr>
        <w:t xml:space="preserve"> programme and the defensive </w:t>
      </w:r>
      <w:r>
        <w:rPr>
          <w:sz w:val="24"/>
          <w:szCs w:val="24"/>
          <w:lang w:val="en-GB"/>
        </w:rPr>
        <w:t>cybersecurity</w:t>
      </w:r>
      <w:r w:rsidRPr="00172BFA">
        <w:rPr>
          <w:sz w:val="24"/>
          <w:szCs w:val="24"/>
          <w:lang w:val="en-GB"/>
        </w:rPr>
        <w:t xml:space="preserve"> architecture provide timely detection, response, and recovery functions to support the </w:t>
      </w:r>
      <w:r>
        <w:rPr>
          <w:sz w:val="24"/>
          <w:szCs w:val="24"/>
          <w:lang w:val="en-GB"/>
        </w:rPr>
        <w:t>cybersecurity</w:t>
      </w:r>
      <w:r w:rsidRPr="00172BFA">
        <w:rPr>
          <w:sz w:val="24"/>
          <w:szCs w:val="24"/>
          <w:lang w:val="en-GB"/>
        </w:rPr>
        <w:t xml:space="preserve"> programme.</w:t>
      </w:r>
    </w:p>
    <w:p w14:paraId="53F4158E" w14:textId="69D744F0" w:rsidR="00AC0A4B" w:rsidRPr="0042560B" w:rsidRDefault="00AC0A4B" w:rsidP="0042560B">
      <w:pPr>
        <w:spacing w:before="120"/>
        <w:jc w:val="both"/>
        <w:rPr>
          <w:sz w:val="24"/>
          <w:szCs w:val="24"/>
          <w:lang w:val="en-GB"/>
        </w:rPr>
      </w:pPr>
      <w:r>
        <w:rPr>
          <w:sz w:val="24"/>
          <w:szCs w:val="24"/>
          <w:lang w:val="en-GB"/>
        </w:rPr>
        <w:t xml:space="preserve">(10) </w:t>
      </w:r>
      <w:r w:rsidRPr="00172BFA">
        <w:rPr>
          <w:sz w:val="24"/>
          <w:szCs w:val="24"/>
          <w:lang w:val="en-GB"/>
        </w:rPr>
        <w:t xml:space="preserve">The </w:t>
      </w:r>
      <w:r w:rsidR="003C2B16">
        <w:rPr>
          <w:sz w:val="24"/>
          <w:szCs w:val="24"/>
          <w:lang w:val="en-GB"/>
        </w:rPr>
        <w:t>a</w:t>
      </w:r>
      <w:r w:rsidRPr="00172BFA">
        <w:rPr>
          <w:sz w:val="24"/>
          <w:szCs w:val="24"/>
          <w:lang w:val="en-GB"/>
        </w:rPr>
        <w:t>uthori</w:t>
      </w:r>
      <w:r w:rsidR="003C2B16">
        <w:rPr>
          <w:sz w:val="24"/>
          <w:szCs w:val="24"/>
          <w:lang w:val="en-GB"/>
        </w:rPr>
        <w:t>s</w:t>
      </w:r>
      <w:r w:rsidRPr="00172BFA">
        <w:rPr>
          <w:sz w:val="24"/>
          <w:szCs w:val="24"/>
          <w:lang w:val="en-GB"/>
        </w:rPr>
        <w:t xml:space="preserve">ed person shall apply </w:t>
      </w:r>
      <w:r>
        <w:rPr>
          <w:sz w:val="24"/>
          <w:szCs w:val="24"/>
          <w:lang w:val="en-GB"/>
        </w:rPr>
        <w:t>cybersecurity</w:t>
      </w:r>
      <w:r w:rsidRPr="00172BFA">
        <w:rPr>
          <w:sz w:val="24"/>
          <w:szCs w:val="24"/>
          <w:lang w:val="en-GB"/>
        </w:rPr>
        <w:t xml:space="preserve"> by design approach to ensure that new systems and modifications to existing systems conform to the defensive </w:t>
      </w:r>
      <w:r>
        <w:rPr>
          <w:sz w:val="24"/>
          <w:szCs w:val="24"/>
          <w:lang w:val="en-GB"/>
        </w:rPr>
        <w:t>cybersecurity</w:t>
      </w:r>
      <w:r w:rsidRPr="00172BFA">
        <w:rPr>
          <w:sz w:val="24"/>
          <w:szCs w:val="24"/>
          <w:lang w:val="en-GB"/>
        </w:rPr>
        <w:t xml:space="preserve"> architecture and other elements of the </w:t>
      </w:r>
      <w:r>
        <w:rPr>
          <w:sz w:val="24"/>
          <w:szCs w:val="24"/>
          <w:lang w:val="en-GB"/>
        </w:rPr>
        <w:t>cybersecurity</w:t>
      </w:r>
      <w:r w:rsidRPr="00172BFA">
        <w:rPr>
          <w:sz w:val="24"/>
          <w:szCs w:val="24"/>
          <w:lang w:val="en-GB"/>
        </w:rPr>
        <w:t xml:space="preserve"> programme.</w:t>
      </w:r>
    </w:p>
    <w:p w14:paraId="53A51DB4" w14:textId="3359FD93" w:rsidR="00AC0A4B" w:rsidRPr="00172BFA" w:rsidRDefault="00AC0A4B" w:rsidP="00AC0A4B">
      <w:pPr>
        <w:spacing w:before="120"/>
        <w:jc w:val="both"/>
        <w:rPr>
          <w:sz w:val="24"/>
          <w:szCs w:val="24"/>
          <w:lang w:val="en-GB"/>
        </w:rPr>
      </w:pPr>
      <w:r w:rsidRPr="00172BFA">
        <w:rPr>
          <w:sz w:val="24"/>
          <w:szCs w:val="24"/>
          <w:lang w:val="en-GB"/>
        </w:rPr>
        <w:t xml:space="preserve">(11) The </w:t>
      </w:r>
      <w:r w:rsidR="003C2B16">
        <w:rPr>
          <w:sz w:val="24"/>
          <w:szCs w:val="24"/>
          <w:lang w:val="en-GB"/>
        </w:rPr>
        <w:t>a</w:t>
      </w:r>
      <w:r w:rsidRPr="00172BFA">
        <w:rPr>
          <w:sz w:val="24"/>
          <w:szCs w:val="24"/>
          <w:lang w:val="en-GB"/>
        </w:rPr>
        <w:t>uthori</w:t>
      </w:r>
      <w:r w:rsidR="003C2B16">
        <w:rPr>
          <w:sz w:val="24"/>
          <w:szCs w:val="24"/>
          <w:lang w:val="en-GB"/>
        </w:rPr>
        <w:t>s</w:t>
      </w:r>
      <w:r w:rsidRPr="00172BFA">
        <w:rPr>
          <w:sz w:val="24"/>
          <w:szCs w:val="24"/>
          <w:lang w:val="en-GB"/>
        </w:rPr>
        <w:t xml:space="preserve">ed person shall </w:t>
      </w:r>
    </w:p>
    <w:p w14:paraId="00716D64" w14:textId="79604198" w:rsidR="00AC0A4B" w:rsidRPr="00172BFA" w:rsidRDefault="00AC0A4B" w:rsidP="00AC0A4B">
      <w:pPr>
        <w:spacing w:before="120"/>
        <w:ind w:left="720"/>
        <w:jc w:val="both"/>
        <w:rPr>
          <w:sz w:val="24"/>
          <w:szCs w:val="24"/>
          <w:lang w:val="en-GB"/>
        </w:rPr>
      </w:pPr>
      <w:r w:rsidRPr="00172BFA">
        <w:rPr>
          <w:sz w:val="24"/>
          <w:szCs w:val="24"/>
          <w:lang w:val="en-GB"/>
        </w:rPr>
        <w:t>(a) establish, implement, and maintain an identity and access management programme t</w:t>
      </w:r>
      <w:r>
        <w:rPr>
          <w:sz w:val="24"/>
          <w:szCs w:val="24"/>
          <w:lang w:val="en-GB"/>
        </w:rPr>
        <w:t>o</w:t>
      </w:r>
      <w:r w:rsidRPr="00172BFA">
        <w:rPr>
          <w:sz w:val="24"/>
          <w:szCs w:val="24"/>
          <w:lang w:val="en-GB"/>
        </w:rPr>
        <w:t xml:space="preserve"> control access to sensitive digital assets consistent with the </w:t>
      </w:r>
      <w:r>
        <w:rPr>
          <w:sz w:val="24"/>
          <w:szCs w:val="24"/>
          <w:lang w:val="en-GB"/>
        </w:rPr>
        <w:t>cybersecurity</w:t>
      </w:r>
      <w:r w:rsidRPr="00172BFA">
        <w:rPr>
          <w:sz w:val="24"/>
          <w:szCs w:val="24"/>
          <w:lang w:val="en-GB"/>
        </w:rPr>
        <w:t xml:space="preserve"> programme;</w:t>
      </w:r>
      <w:r w:rsidR="003C2B16">
        <w:rPr>
          <w:sz w:val="24"/>
          <w:szCs w:val="24"/>
          <w:lang w:val="en-GB"/>
        </w:rPr>
        <w:t xml:space="preserve"> and</w:t>
      </w:r>
    </w:p>
    <w:p w14:paraId="1A7E577E" w14:textId="77777777" w:rsidR="00AC0A4B" w:rsidRDefault="00AC0A4B" w:rsidP="00AC0A4B">
      <w:pPr>
        <w:spacing w:before="120"/>
        <w:ind w:left="720"/>
        <w:jc w:val="both"/>
        <w:rPr>
          <w:sz w:val="24"/>
          <w:szCs w:val="24"/>
          <w:lang w:val="en-GB"/>
        </w:rPr>
      </w:pPr>
      <w:r w:rsidRPr="00172BFA">
        <w:rPr>
          <w:sz w:val="24"/>
          <w:szCs w:val="24"/>
          <w:lang w:val="en-GB"/>
        </w:rPr>
        <w:t xml:space="preserve">(b) establish procedures for the identification, use, control, and protection of digital assets that interface or communicate with sensitive digital assets consistent with the </w:t>
      </w:r>
      <w:r>
        <w:rPr>
          <w:sz w:val="24"/>
          <w:szCs w:val="24"/>
          <w:lang w:val="en-GB"/>
        </w:rPr>
        <w:t>cybersecurity</w:t>
      </w:r>
      <w:r w:rsidRPr="00172BFA">
        <w:rPr>
          <w:sz w:val="24"/>
          <w:szCs w:val="24"/>
          <w:lang w:val="en-GB"/>
        </w:rPr>
        <w:t xml:space="preserve"> programme.</w:t>
      </w:r>
    </w:p>
    <w:p w14:paraId="4F067E6D" w14:textId="027CA03B" w:rsidR="00AC0A4B" w:rsidRPr="0042560B" w:rsidRDefault="00AC0A4B" w:rsidP="009A72DE">
      <w:pPr>
        <w:spacing w:before="120"/>
        <w:jc w:val="both"/>
        <w:rPr>
          <w:sz w:val="24"/>
          <w:szCs w:val="24"/>
          <w:lang w:val="en-GB"/>
        </w:rPr>
      </w:pPr>
      <w:r w:rsidRPr="00172BFA">
        <w:rPr>
          <w:sz w:val="24"/>
          <w:szCs w:val="24"/>
          <w:lang w:val="en-GB"/>
        </w:rPr>
        <w:t xml:space="preserve">(12) The </w:t>
      </w:r>
      <w:r w:rsidR="003C2B16">
        <w:rPr>
          <w:sz w:val="24"/>
          <w:szCs w:val="24"/>
          <w:lang w:val="en-GB"/>
        </w:rPr>
        <w:t>a</w:t>
      </w:r>
      <w:r w:rsidRPr="00172BFA">
        <w:rPr>
          <w:sz w:val="24"/>
          <w:szCs w:val="24"/>
          <w:lang w:val="en-GB"/>
        </w:rPr>
        <w:t>uthori</w:t>
      </w:r>
      <w:r w:rsidR="003C2B16">
        <w:rPr>
          <w:sz w:val="24"/>
          <w:szCs w:val="24"/>
          <w:lang w:val="en-GB"/>
        </w:rPr>
        <w:t>s</w:t>
      </w:r>
      <w:r w:rsidRPr="00172BFA">
        <w:rPr>
          <w:sz w:val="24"/>
          <w:szCs w:val="24"/>
          <w:lang w:val="en-GB"/>
        </w:rPr>
        <w:t>ed person shall establish, implement and maintain a configuration and change management programme for all sensitive digital assets.</w:t>
      </w:r>
    </w:p>
    <w:p w14:paraId="6A6D13E4" w14:textId="021BA046" w:rsidR="00AC0A4B" w:rsidRPr="0042560B" w:rsidRDefault="00AC0A4B" w:rsidP="009A72DE">
      <w:pPr>
        <w:spacing w:before="120"/>
        <w:jc w:val="both"/>
        <w:rPr>
          <w:sz w:val="24"/>
          <w:szCs w:val="24"/>
          <w:lang w:val="en-GB"/>
        </w:rPr>
      </w:pPr>
      <w:r w:rsidRPr="00172BFA">
        <w:rPr>
          <w:sz w:val="24"/>
          <w:szCs w:val="24"/>
          <w:lang w:val="en-GB"/>
        </w:rPr>
        <w:t xml:space="preserve">(13) The </w:t>
      </w:r>
      <w:r w:rsidR="003C2B16">
        <w:rPr>
          <w:sz w:val="24"/>
          <w:szCs w:val="24"/>
          <w:lang w:val="en-GB"/>
        </w:rPr>
        <w:t>a</w:t>
      </w:r>
      <w:r w:rsidRPr="00172BFA">
        <w:rPr>
          <w:sz w:val="24"/>
          <w:szCs w:val="24"/>
          <w:lang w:val="en-GB"/>
        </w:rPr>
        <w:t>uthori</w:t>
      </w:r>
      <w:r w:rsidR="003C2B16">
        <w:rPr>
          <w:sz w:val="24"/>
          <w:szCs w:val="24"/>
          <w:lang w:val="en-GB"/>
        </w:rPr>
        <w:t>s</w:t>
      </w:r>
      <w:r w:rsidRPr="00172BFA">
        <w:rPr>
          <w:sz w:val="24"/>
          <w:szCs w:val="24"/>
          <w:lang w:val="en-GB"/>
        </w:rPr>
        <w:t>ed person shall develop, implement, and maintain effective supply chain risk management for specifying, monitoring and managing the supply of items, products and services.</w:t>
      </w:r>
    </w:p>
    <w:p w14:paraId="3BD4D655" w14:textId="04C6B730" w:rsidR="00AC0A4B" w:rsidRPr="00172BFA" w:rsidRDefault="00AC0A4B" w:rsidP="009A72DE">
      <w:pPr>
        <w:spacing w:before="120"/>
        <w:rPr>
          <w:sz w:val="24"/>
          <w:szCs w:val="24"/>
          <w:lang w:val="en-GB"/>
        </w:rPr>
      </w:pPr>
      <w:r>
        <w:rPr>
          <w:sz w:val="24"/>
          <w:szCs w:val="24"/>
          <w:lang w:val="en-GB"/>
        </w:rPr>
        <w:t xml:space="preserve">(14) </w:t>
      </w:r>
      <w:r w:rsidRPr="00172BFA">
        <w:rPr>
          <w:sz w:val="24"/>
          <w:szCs w:val="24"/>
          <w:lang w:val="en-GB"/>
        </w:rPr>
        <w:t xml:space="preserve">The </w:t>
      </w:r>
      <w:r w:rsidR="0042560B">
        <w:rPr>
          <w:sz w:val="24"/>
          <w:szCs w:val="24"/>
          <w:lang w:val="en-GB"/>
        </w:rPr>
        <w:t>authorised</w:t>
      </w:r>
      <w:r w:rsidR="0042560B" w:rsidRPr="00172BFA">
        <w:rPr>
          <w:sz w:val="24"/>
          <w:szCs w:val="24"/>
          <w:lang w:val="en-GB"/>
        </w:rPr>
        <w:t xml:space="preserve"> person</w:t>
      </w:r>
      <w:r w:rsidRPr="00172BFA">
        <w:rPr>
          <w:sz w:val="24"/>
          <w:szCs w:val="24"/>
          <w:lang w:val="en-GB"/>
        </w:rPr>
        <w:t xml:space="preserve"> shall </w:t>
      </w:r>
      <w:r w:rsidR="00E13649" w:rsidRPr="00172BFA">
        <w:rPr>
          <w:sz w:val="24"/>
          <w:szCs w:val="24"/>
          <w:lang w:val="en-GB"/>
        </w:rPr>
        <w:t>establish, implement and maintain an incident response plan</w:t>
      </w:r>
      <w:r w:rsidR="00C473F0">
        <w:rPr>
          <w:sz w:val="24"/>
          <w:szCs w:val="24"/>
          <w:lang w:val="en-GB"/>
        </w:rPr>
        <w:t xml:space="preserve"> and</w:t>
      </w:r>
      <w:r w:rsidR="00DC7573">
        <w:rPr>
          <w:sz w:val="24"/>
          <w:szCs w:val="24"/>
          <w:lang w:val="en-GB"/>
        </w:rPr>
        <w:t xml:space="preserve"> shall</w:t>
      </w:r>
      <w:r w:rsidR="00BC3BF7">
        <w:rPr>
          <w:sz w:val="24"/>
          <w:szCs w:val="24"/>
          <w:lang w:val="en-GB"/>
        </w:rPr>
        <w:t>:</w:t>
      </w:r>
    </w:p>
    <w:p w14:paraId="64574387" w14:textId="616E3C2E" w:rsidR="00AC0A4B" w:rsidRDefault="00AC0A4B" w:rsidP="0042560B">
      <w:pPr>
        <w:spacing w:before="120"/>
        <w:ind w:left="720"/>
        <w:jc w:val="both"/>
        <w:rPr>
          <w:sz w:val="24"/>
          <w:szCs w:val="24"/>
          <w:lang w:val="en-GB"/>
        </w:rPr>
      </w:pPr>
      <w:r>
        <w:rPr>
          <w:sz w:val="24"/>
          <w:szCs w:val="24"/>
          <w:lang w:val="en-GB"/>
        </w:rPr>
        <w:t>(</w:t>
      </w:r>
      <w:r w:rsidR="00BC3BF7">
        <w:rPr>
          <w:sz w:val="24"/>
          <w:szCs w:val="24"/>
          <w:lang w:val="en-GB"/>
        </w:rPr>
        <w:t>a</w:t>
      </w:r>
      <w:r>
        <w:rPr>
          <w:sz w:val="24"/>
          <w:szCs w:val="24"/>
          <w:lang w:val="en-GB"/>
        </w:rPr>
        <w:t>) ensure</w:t>
      </w:r>
      <w:r w:rsidRPr="00172BFA">
        <w:rPr>
          <w:sz w:val="24"/>
          <w:szCs w:val="24"/>
          <w:lang w:val="en-GB"/>
        </w:rPr>
        <w:t xml:space="preserve"> </w:t>
      </w:r>
      <w:r>
        <w:rPr>
          <w:sz w:val="24"/>
          <w:szCs w:val="24"/>
          <w:lang w:val="en-GB"/>
        </w:rPr>
        <w:t xml:space="preserve">that the </w:t>
      </w:r>
      <w:r w:rsidRPr="00172BFA">
        <w:rPr>
          <w:sz w:val="24"/>
          <w:szCs w:val="24"/>
          <w:lang w:val="en-GB"/>
        </w:rPr>
        <w:t xml:space="preserve">incident response plan </w:t>
      </w:r>
      <w:r>
        <w:rPr>
          <w:sz w:val="24"/>
          <w:szCs w:val="24"/>
          <w:lang w:val="en-GB"/>
        </w:rPr>
        <w:t xml:space="preserve">includes </w:t>
      </w:r>
      <w:r w:rsidRPr="00172BFA">
        <w:rPr>
          <w:sz w:val="24"/>
          <w:szCs w:val="24"/>
          <w:lang w:val="en-GB"/>
        </w:rPr>
        <w:t xml:space="preserve">coordination between </w:t>
      </w:r>
      <w:r>
        <w:rPr>
          <w:sz w:val="24"/>
          <w:szCs w:val="24"/>
          <w:lang w:val="en-GB"/>
        </w:rPr>
        <w:t>cybersecurity</w:t>
      </w:r>
      <w:r w:rsidRPr="00172BFA">
        <w:rPr>
          <w:sz w:val="24"/>
          <w:szCs w:val="24"/>
          <w:lang w:val="en-GB"/>
        </w:rPr>
        <w:t xml:space="preserve"> and all relevant plans and programmes to </w:t>
      </w:r>
      <w:r>
        <w:rPr>
          <w:sz w:val="24"/>
          <w:szCs w:val="24"/>
          <w:lang w:val="en-GB"/>
        </w:rPr>
        <w:t>facilitate</w:t>
      </w:r>
      <w:r w:rsidRPr="00172BFA">
        <w:rPr>
          <w:sz w:val="24"/>
          <w:szCs w:val="24"/>
          <w:lang w:val="en-GB"/>
        </w:rPr>
        <w:t xml:space="preserve"> coordinated response and </w:t>
      </w:r>
      <w:proofErr w:type="gramStart"/>
      <w:r w:rsidRPr="00172BFA">
        <w:rPr>
          <w:sz w:val="24"/>
          <w:szCs w:val="24"/>
          <w:lang w:val="en-GB"/>
        </w:rPr>
        <w:t>recovery</w:t>
      </w:r>
      <w:r w:rsidR="00DC7573">
        <w:rPr>
          <w:sz w:val="24"/>
          <w:szCs w:val="24"/>
          <w:lang w:val="en-GB"/>
        </w:rPr>
        <w:t>;</w:t>
      </w:r>
      <w:proofErr w:type="gramEnd"/>
    </w:p>
    <w:p w14:paraId="79F56087" w14:textId="77777777" w:rsidR="00DC7573" w:rsidRDefault="00BC3BF7" w:rsidP="0042560B">
      <w:pPr>
        <w:spacing w:before="120"/>
        <w:ind w:left="720"/>
        <w:jc w:val="both"/>
        <w:rPr>
          <w:sz w:val="24"/>
          <w:szCs w:val="24"/>
          <w:lang w:val="en-GB"/>
        </w:rPr>
      </w:pPr>
      <w:r>
        <w:rPr>
          <w:sz w:val="24"/>
          <w:szCs w:val="24"/>
          <w:lang w:val="en-GB"/>
        </w:rPr>
        <w:t xml:space="preserve">(b) </w:t>
      </w:r>
      <w:r w:rsidR="004D772E">
        <w:rPr>
          <w:sz w:val="24"/>
          <w:szCs w:val="24"/>
          <w:lang w:val="en-GB"/>
        </w:rPr>
        <w:t>i</w:t>
      </w:r>
      <w:r w:rsidR="004D772E">
        <w:rPr>
          <w:sz w:val="24"/>
          <w:szCs w:val="24"/>
          <w:lang w:val="en-GB"/>
        </w:rPr>
        <w:t xml:space="preserve">dentify and assign </w:t>
      </w:r>
      <w:r w:rsidR="004D772E" w:rsidRPr="001B5277">
        <w:rPr>
          <w:sz w:val="24"/>
          <w:szCs w:val="24"/>
          <w:lang w:val="en-GB"/>
        </w:rPr>
        <w:t xml:space="preserve">roles and responsibilities within the incident response </w:t>
      </w:r>
      <w:proofErr w:type="gramStart"/>
      <w:r w:rsidR="004D772E" w:rsidRPr="001B5277">
        <w:rPr>
          <w:sz w:val="24"/>
          <w:szCs w:val="24"/>
          <w:lang w:val="en-GB"/>
        </w:rPr>
        <w:t>plan</w:t>
      </w:r>
      <w:r w:rsidR="00DC7573">
        <w:rPr>
          <w:sz w:val="24"/>
          <w:szCs w:val="24"/>
          <w:lang w:val="en-GB"/>
        </w:rPr>
        <w:t>;</w:t>
      </w:r>
      <w:proofErr w:type="gramEnd"/>
    </w:p>
    <w:p w14:paraId="045A5CB2" w14:textId="4B56F775" w:rsidR="00BC3BF7" w:rsidRDefault="00DC7573" w:rsidP="0042560B">
      <w:pPr>
        <w:spacing w:before="120"/>
        <w:ind w:left="720"/>
        <w:jc w:val="both"/>
        <w:rPr>
          <w:sz w:val="24"/>
          <w:szCs w:val="24"/>
          <w:lang w:val="en-GB"/>
        </w:rPr>
      </w:pPr>
      <w:r>
        <w:rPr>
          <w:sz w:val="24"/>
          <w:szCs w:val="24"/>
          <w:lang w:val="en-GB"/>
        </w:rPr>
        <w:t xml:space="preserve">(c) </w:t>
      </w:r>
      <w:r>
        <w:rPr>
          <w:sz w:val="24"/>
          <w:szCs w:val="24"/>
          <w:lang w:val="en-GB"/>
        </w:rPr>
        <w:t xml:space="preserve">periodically evaluate the incident response plan </w:t>
      </w:r>
      <w:r w:rsidRPr="001B5277">
        <w:rPr>
          <w:sz w:val="24"/>
          <w:szCs w:val="24"/>
          <w:lang w:val="en-GB"/>
        </w:rPr>
        <w:t xml:space="preserve">for its effectiveness through assurance activities for response and </w:t>
      </w:r>
      <w:proofErr w:type="gramStart"/>
      <w:r w:rsidRPr="001B5277">
        <w:rPr>
          <w:sz w:val="24"/>
          <w:szCs w:val="24"/>
          <w:lang w:val="en-GB"/>
        </w:rPr>
        <w:t>recovery</w:t>
      </w:r>
      <w:r w:rsidR="007879F7">
        <w:rPr>
          <w:sz w:val="24"/>
          <w:szCs w:val="24"/>
          <w:lang w:val="en-GB"/>
        </w:rPr>
        <w:t>;</w:t>
      </w:r>
      <w:proofErr w:type="gramEnd"/>
    </w:p>
    <w:p w14:paraId="31E270FA" w14:textId="4839516D" w:rsidR="00A51943" w:rsidRDefault="00A51943" w:rsidP="0042560B">
      <w:pPr>
        <w:spacing w:before="120"/>
        <w:ind w:left="720"/>
        <w:jc w:val="both"/>
        <w:rPr>
          <w:sz w:val="24"/>
          <w:szCs w:val="24"/>
          <w:lang w:val="en-GB"/>
        </w:rPr>
      </w:pPr>
      <w:r>
        <w:rPr>
          <w:sz w:val="24"/>
          <w:szCs w:val="24"/>
          <w:lang w:val="en-GB"/>
        </w:rPr>
        <w:t xml:space="preserve">(d) </w:t>
      </w:r>
      <w:r w:rsidRPr="001B5277">
        <w:rPr>
          <w:sz w:val="24"/>
          <w:szCs w:val="24"/>
          <w:lang w:val="en-GB"/>
        </w:rPr>
        <w:t xml:space="preserve">the incident response plan includes procedures for </w:t>
      </w:r>
      <w:r>
        <w:rPr>
          <w:sz w:val="24"/>
          <w:szCs w:val="24"/>
          <w:lang w:val="en-GB"/>
        </w:rPr>
        <w:t xml:space="preserve">reporting </w:t>
      </w:r>
      <w:r w:rsidRPr="001B5277">
        <w:rPr>
          <w:sz w:val="24"/>
          <w:szCs w:val="24"/>
          <w:lang w:val="en-GB"/>
        </w:rPr>
        <w:t xml:space="preserve">of </w:t>
      </w:r>
      <w:r>
        <w:rPr>
          <w:sz w:val="24"/>
          <w:szCs w:val="24"/>
          <w:lang w:val="en-GB"/>
        </w:rPr>
        <w:t>cybersecurity</w:t>
      </w:r>
      <w:r w:rsidRPr="001B5277">
        <w:rPr>
          <w:sz w:val="24"/>
          <w:szCs w:val="24"/>
          <w:lang w:val="en-GB"/>
        </w:rPr>
        <w:t xml:space="preserve"> </w:t>
      </w:r>
      <w:r>
        <w:rPr>
          <w:sz w:val="24"/>
          <w:szCs w:val="24"/>
          <w:lang w:val="en-GB"/>
        </w:rPr>
        <w:t>incidents to the Authority</w:t>
      </w:r>
      <w:r>
        <w:rPr>
          <w:sz w:val="24"/>
          <w:szCs w:val="24"/>
          <w:lang w:val="en-GB"/>
        </w:rPr>
        <w:t>; and,</w:t>
      </w:r>
    </w:p>
    <w:p w14:paraId="6810D7AB" w14:textId="51AAF564" w:rsidR="00AE5E80" w:rsidRPr="0042560B" w:rsidRDefault="00AE5E80" w:rsidP="0042560B">
      <w:pPr>
        <w:spacing w:before="120"/>
        <w:ind w:left="720"/>
        <w:jc w:val="both"/>
        <w:rPr>
          <w:sz w:val="24"/>
          <w:szCs w:val="24"/>
          <w:lang w:val="en-GB"/>
        </w:rPr>
      </w:pPr>
      <w:r>
        <w:rPr>
          <w:sz w:val="24"/>
          <w:szCs w:val="24"/>
          <w:lang w:val="en-GB"/>
        </w:rPr>
        <w:t xml:space="preserve">(d) </w:t>
      </w:r>
      <w:r w:rsidRPr="009C36FE">
        <w:rPr>
          <w:sz w:val="24"/>
          <w:szCs w:val="24"/>
          <w:lang w:val="en-GB"/>
        </w:rPr>
        <w:t xml:space="preserve">establish a mechanism to ensure the use </w:t>
      </w:r>
      <w:r>
        <w:rPr>
          <w:sz w:val="24"/>
          <w:szCs w:val="24"/>
          <w:lang w:val="en-GB"/>
        </w:rPr>
        <w:t xml:space="preserve">of </w:t>
      </w:r>
      <w:r w:rsidRPr="009C36FE">
        <w:rPr>
          <w:sz w:val="24"/>
          <w:szCs w:val="24"/>
          <w:lang w:val="en-GB"/>
        </w:rPr>
        <w:t>experiences gathered within each cybersecurity incident response to improve the cybersecurity programme.</w:t>
      </w:r>
    </w:p>
    <w:p w14:paraId="6C1BAE2D" w14:textId="54F06B87" w:rsidR="009C36FE" w:rsidRPr="009C36FE" w:rsidRDefault="009C36FE" w:rsidP="000D1FDF">
      <w:pPr>
        <w:spacing w:before="120"/>
        <w:rPr>
          <w:sz w:val="24"/>
          <w:szCs w:val="24"/>
          <w:lang w:val="en-GB"/>
        </w:rPr>
      </w:pPr>
      <w:r>
        <w:rPr>
          <w:b/>
          <w:bCs/>
          <w:sz w:val="24"/>
          <w:szCs w:val="24"/>
          <w:lang w:val="en-GB"/>
        </w:rPr>
        <w:t>(</w:t>
      </w:r>
      <w:r w:rsidRPr="00981E67">
        <w:rPr>
          <w:sz w:val="24"/>
          <w:szCs w:val="24"/>
          <w:lang w:val="en-GB"/>
        </w:rPr>
        <w:t>1</w:t>
      </w:r>
      <w:r w:rsidR="00273B9B">
        <w:rPr>
          <w:sz w:val="24"/>
          <w:szCs w:val="24"/>
          <w:lang w:val="en-GB"/>
        </w:rPr>
        <w:t>5</w:t>
      </w:r>
      <w:r w:rsidRPr="009C36FE">
        <w:rPr>
          <w:sz w:val="24"/>
          <w:szCs w:val="24"/>
          <w:lang w:val="en-GB"/>
        </w:rPr>
        <w:t xml:space="preserve">) The </w:t>
      </w:r>
      <w:r w:rsidR="003C2B16">
        <w:rPr>
          <w:sz w:val="24"/>
          <w:szCs w:val="24"/>
          <w:lang w:val="en-GB"/>
        </w:rPr>
        <w:t>a</w:t>
      </w:r>
      <w:r w:rsidRPr="009C36FE">
        <w:rPr>
          <w:sz w:val="24"/>
          <w:szCs w:val="24"/>
          <w:lang w:val="en-GB"/>
        </w:rPr>
        <w:t xml:space="preserve">uthorised </w:t>
      </w:r>
      <w:r w:rsidR="003C2B16">
        <w:rPr>
          <w:sz w:val="24"/>
          <w:szCs w:val="24"/>
          <w:lang w:val="en-GB"/>
        </w:rPr>
        <w:t>p</w:t>
      </w:r>
      <w:r w:rsidRPr="009C36FE">
        <w:rPr>
          <w:sz w:val="24"/>
          <w:szCs w:val="24"/>
          <w:lang w:val="en-GB"/>
        </w:rPr>
        <w:t>erson shall</w:t>
      </w:r>
      <w:r>
        <w:rPr>
          <w:sz w:val="24"/>
          <w:szCs w:val="24"/>
          <w:lang w:val="en-GB"/>
        </w:rPr>
        <w:t>:</w:t>
      </w:r>
      <w:r w:rsidRPr="009C36FE">
        <w:rPr>
          <w:sz w:val="24"/>
          <w:szCs w:val="24"/>
          <w:lang w:val="en-GB"/>
        </w:rPr>
        <w:t xml:space="preserve"> </w:t>
      </w:r>
    </w:p>
    <w:p w14:paraId="7CF5DE25" w14:textId="0AB76A14" w:rsidR="009C36FE" w:rsidRPr="009C36FE" w:rsidRDefault="009C36FE" w:rsidP="009C36FE">
      <w:pPr>
        <w:pStyle w:val="ListParagraph"/>
        <w:numPr>
          <w:ilvl w:val="0"/>
          <w:numId w:val="131"/>
        </w:numPr>
        <w:jc w:val="both"/>
        <w:rPr>
          <w:sz w:val="24"/>
          <w:szCs w:val="24"/>
          <w:lang w:val="en-GB"/>
        </w:rPr>
      </w:pPr>
      <w:r w:rsidRPr="009C36FE">
        <w:rPr>
          <w:sz w:val="24"/>
          <w:szCs w:val="24"/>
          <w:lang w:val="en-GB"/>
        </w:rPr>
        <w:t xml:space="preserve">ensure that a robust cyber security culture is integrated fully into the overall security culture </w:t>
      </w:r>
      <w:proofErr w:type="gramStart"/>
      <w:r w:rsidRPr="009C36FE">
        <w:rPr>
          <w:sz w:val="24"/>
          <w:szCs w:val="24"/>
          <w:lang w:val="en-GB"/>
        </w:rPr>
        <w:t>programme</w:t>
      </w:r>
      <w:r w:rsidR="003C2B16">
        <w:rPr>
          <w:sz w:val="24"/>
          <w:szCs w:val="24"/>
          <w:lang w:val="en-GB"/>
        </w:rPr>
        <w:t>;</w:t>
      </w:r>
      <w:proofErr w:type="gramEnd"/>
      <w:r w:rsidR="003C2B16" w:rsidRPr="009C36FE">
        <w:rPr>
          <w:sz w:val="24"/>
          <w:szCs w:val="24"/>
          <w:lang w:val="en-GB"/>
        </w:rPr>
        <w:t xml:space="preserve"> </w:t>
      </w:r>
    </w:p>
    <w:p w14:paraId="7F581D8F" w14:textId="7D397FD7" w:rsidR="009C36FE" w:rsidRPr="009C36FE" w:rsidRDefault="009C36FE" w:rsidP="009C36FE">
      <w:pPr>
        <w:pStyle w:val="ListParagraph"/>
        <w:numPr>
          <w:ilvl w:val="0"/>
          <w:numId w:val="131"/>
        </w:numPr>
        <w:jc w:val="both"/>
        <w:rPr>
          <w:sz w:val="24"/>
          <w:szCs w:val="24"/>
          <w:lang w:val="en-GB"/>
        </w:rPr>
      </w:pPr>
      <w:r w:rsidRPr="009C36FE">
        <w:rPr>
          <w:sz w:val="24"/>
          <w:szCs w:val="24"/>
          <w:lang w:val="en-GB"/>
        </w:rPr>
        <w:t xml:space="preserve">ensure that the computer security requirement is documented and well understood by </w:t>
      </w:r>
      <w:proofErr w:type="gramStart"/>
      <w:r w:rsidRPr="009C36FE">
        <w:rPr>
          <w:sz w:val="24"/>
          <w:szCs w:val="24"/>
          <w:lang w:val="en-GB"/>
        </w:rPr>
        <w:t>staff</w:t>
      </w:r>
      <w:r w:rsidR="003C2B16">
        <w:rPr>
          <w:sz w:val="24"/>
          <w:szCs w:val="24"/>
          <w:lang w:val="en-GB"/>
        </w:rPr>
        <w:t>;</w:t>
      </w:r>
      <w:proofErr w:type="gramEnd"/>
      <w:r w:rsidRPr="009C36FE">
        <w:rPr>
          <w:sz w:val="24"/>
          <w:szCs w:val="24"/>
          <w:lang w:val="en-GB"/>
        </w:rPr>
        <w:t xml:space="preserve"> </w:t>
      </w:r>
    </w:p>
    <w:p w14:paraId="7272FB58" w14:textId="2C879A77" w:rsidR="009C36FE" w:rsidRPr="009C36FE" w:rsidRDefault="009C36FE" w:rsidP="009C36FE">
      <w:pPr>
        <w:pStyle w:val="ListParagraph"/>
        <w:numPr>
          <w:ilvl w:val="0"/>
          <w:numId w:val="131"/>
        </w:numPr>
        <w:jc w:val="both"/>
        <w:rPr>
          <w:sz w:val="24"/>
          <w:szCs w:val="24"/>
          <w:lang w:val="en-GB"/>
        </w:rPr>
      </w:pPr>
      <w:r w:rsidRPr="009C36FE">
        <w:rPr>
          <w:sz w:val="24"/>
          <w:szCs w:val="24"/>
          <w:lang w:val="en-GB"/>
        </w:rPr>
        <w:t xml:space="preserve">ensure that clear and effective processes and protocols exist for operating computer systems both inside and outside the </w:t>
      </w:r>
      <w:proofErr w:type="gramStart"/>
      <w:r w:rsidR="003C2B16" w:rsidRPr="009C36FE">
        <w:rPr>
          <w:sz w:val="24"/>
          <w:szCs w:val="24"/>
          <w:lang w:val="en-GB"/>
        </w:rPr>
        <w:t>organi</w:t>
      </w:r>
      <w:r w:rsidR="003C2B16">
        <w:rPr>
          <w:sz w:val="24"/>
          <w:szCs w:val="24"/>
          <w:lang w:val="en-GB"/>
        </w:rPr>
        <w:t>s</w:t>
      </w:r>
      <w:r w:rsidR="003C2B16" w:rsidRPr="009C36FE">
        <w:rPr>
          <w:sz w:val="24"/>
          <w:szCs w:val="24"/>
          <w:lang w:val="en-GB"/>
        </w:rPr>
        <w:t>ation</w:t>
      </w:r>
      <w:r w:rsidR="003C2B16">
        <w:rPr>
          <w:sz w:val="24"/>
          <w:szCs w:val="24"/>
          <w:lang w:val="en-GB"/>
        </w:rPr>
        <w:t>;</w:t>
      </w:r>
      <w:proofErr w:type="gramEnd"/>
      <w:r w:rsidR="003C2B16" w:rsidRPr="009C36FE">
        <w:rPr>
          <w:sz w:val="24"/>
          <w:szCs w:val="24"/>
          <w:lang w:val="en-GB"/>
        </w:rPr>
        <w:t xml:space="preserve">  </w:t>
      </w:r>
    </w:p>
    <w:p w14:paraId="40215DAC" w14:textId="693D9800" w:rsidR="009C36FE" w:rsidRPr="009C36FE" w:rsidRDefault="009C36FE" w:rsidP="009C36FE">
      <w:pPr>
        <w:pStyle w:val="ListParagraph"/>
        <w:numPr>
          <w:ilvl w:val="0"/>
          <w:numId w:val="131"/>
        </w:numPr>
        <w:jc w:val="both"/>
        <w:rPr>
          <w:sz w:val="24"/>
          <w:szCs w:val="24"/>
          <w:lang w:val="en-GB"/>
        </w:rPr>
      </w:pPr>
      <w:r w:rsidRPr="009C36FE">
        <w:rPr>
          <w:sz w:val="24"/>
          <w:szCs w:val="24"/>
          <w:lang w:val="en-GB"/>
        </w:rPr>
        <w:t xml:space="preserve">ensure that staff members are aware and understand the importance of adhering to the controls within the cyber security </w:t>
      </w:r>
      <w:proofErr w:type="gramStart"/>
      <w:r w:rsidRPr="009C36FE">
        <w:rPr>
          <w:sz w:val="24"/>
          <w:szCs w:val="24"/>
          <w:lang w:val="en-GB"/>
        </w:rPr>
        <w:t>programme</w:t>
      </w:r>
      <w:r w:rsidR="003C2B16">
        <w:rPr>
          <w:sz w:val="24"/>
          <w:szCs w:val="24"/>
          <w:lang w:val="en-GB"/>
        </w:rPr>
        <w:t>;</w:t>
      </w:r>
      <w:proofErr w:type="gramEnd"/>
    </w:p>
    <w:p w14:paraId="5B136F51" w14:textId="7AFD30DB" w:rsidR="009C36FE" w:rsidRPr="009C36FE" w:rsidRDefault="009C36FE" w:rsidP="009C36FE">
      <w:pPr>
        <w:pStyle w:val="ListParagraph"/>
        <w:numPr>
          <w:ilvl w:val="0"/>
          <w:numId w:val="131"/>
        </w:numPr>
        <w:jc w:val="both"/>
        <w:rPr>
          <w:sz w:val="24"/>
          <w:szCs w:val="24"/>
          <w:lang w:val="en-GB"/>
        </w:rPr>
      </w:pPr>
      <w:r w:rsidRPr="009C36FE">
        <w:rPr>
          <w:sz w:val="24"/>
          <w:szCs w:val="24"/>
          <w:lang w:val="en-GB"/>
        </w:rPr>
        <w:t>ensure that the integrity of nuclear sensitive information and the various components forming the instrumentation and control system is a responsibility of all staff</w:t>
      </w:r>
      <w:r w:rsidR="003C2B16">
        <w:rPr>
          <w:sz w:val="24"/>
          <w:szCs w:val="24"/>
          <w:lang w:val="en-GB"/>
        </w:rPr>
        <w:t>;</w:t>
      </w:r>
      <w:r w:rsidRPr="009C36FE">
        <w:rPr>
          <w:sz w:val="24"/>
          <w:szCs w:val="24"/>
          <w:lang w:val="en-GB"/>
        </w:rPr>
        <w:t xml:space="preserve"> </w:t>
      </w:r>
      <w:r w:rsidR="003C2B16">
        <w:rPr>
          <w:sz w:val="24"/>
          <w:szCs w:val="24"/>
          <w:lang w:val="en-GB"/>
        </w:rPr>
        <w:t>and</w:t>
      </w:r>
    </w:p>
    <w:p w14:paraId="13A25C7B" w14:textId="5E48413C" w:rsidR="009C36FE" w:rsidRPr="009C36FE" w:rsidRDefault="009C36FE" w:rsidP="009C36FE">
      <w:pPr>
        <w:pStyle w:val="ListParagraph"/>
        <w:numPr>
          <w:ilvl w:val="0"/>
          <w:numId w:val="131"/>
        </w:numPr>
        <w:jc w:val="both"/>
        <w:rPr>
          <w:sz w:val="24"/>
          <w:szCs w:val="24"/>
          <w:lang w:val="en-GB"/>
        </w:rPr>
      </w:pPr>
      <w:r w:rsidRPr="009C36FE">
        <w:rPr>
          <w:sz w:val="24"/>
          <w:szCs w:val="24"/>
          <w:lang w:val="en-GB"/>
        </w:rPr>
        <w:t xml:space="preserve">ensure that contractors working on the computer and digital systems in the nuclear facilities and associated activities are sensitised on cyber security </w:t>
      </w:r>
      <w:r w:rsidR="003C2B16">
        <w:rPr>
          <w:sz w:val="24"/>
          <w:szCs w:val="24"/>
          <w:lang w:val="en-GB"/>
        </w:rPr>
        <w:t>c</w:t>
      </w:r>
      <w:r w:rsidRPr="009C36FE">
        <w:rPr>
          <w:sz w:val="24"/>
          <w:szCs w:val="24"/>
          <w:lang w:val="en-GB"/>
        </w:rPr>
        <w:t xml:space="preserve">ulture and its protocols.  </w:t>
      </w:r>
    </w:p>
    <w:p w14:paraId="1DFECBE7" w14:textId="56C29D4B" w:rsidR="009C36FE" w:rsidRDefault="009C36FE" w:rsidP="009C36FE">
      <w:pPr>
        <w:rPr>
          <w:sz w:val="24"/>
          <w:szCs w:val="24"/>
          <w:lang w:val="en-GB"/>
        </w:rPr>
      </w:pPr>
    </w:p>
    <w:p w14:paraId="6D23B5CD" w14:textId="77777777" w:rsidR="0042560B" w:rsidRPr="009C36FE" w:rsidRDefault="0042560B" w:rsidP="009C36FE">
      <w:pPr>
        <w:rPr>
          <w:sz w:val="24"/>
          <w:szCs w:val="24"/>
          <w:lang w:val="en-GB"/>
        </w:rPr>
      </w:pPr>
    </w:p>
    <w:p w14:paraId="4DAB8FC1" w14:textId="1B060869" w:rsidR="00307308" w:rsidRDefault="002E0004" w:rsidP="00307308">
      <w:pPr>
        <w:spacing w:before="120"/>
        <w:jc w:val="both"/>
        <w:rPr>
          <w:b/>
          <w:bCs/>
          <w:sz w:val="24"/>
          <w:szCs w:val="24"/>
          <w:lang w:val="en-GB"/>
        </w:rPr>
      </w:pPr>
      <w:r w:rsidRPr="0054647D">
        <w:rPr>
          <w:b/>
          <w:bCs/>
          <w:sz w:val="24"/>
          <w:szCs w:val="24"/>
          <w:lang w:val="en-GB"/>
        </w:rPr>
        <w:lastRenderedPageBreak/>
        <w:t>Trustworthiness</w:t>
      </w:r>
      <w:r w:rsidR="00EB097D">
        <w:rPr>
          <w:b/>
          <w:bCs/>
          <w:sz w:val="24"/>
          <w:szCs w:val="24"/>
          <w:lang w:val="en-GB"/>
        </w:rPr>
        <w:t xml:space="preserve"> </w:t>
      </w:r>
      <w:r w:rsidR="00F628E6">
        <w:rPr>
          <w:b/>
          <w:bCs/>
          <w:sz w:val="24"/>
          <w:szCs w:val="24"/>
          <w:lang w:val="en-GB"/>
        </w:rPr>
        <w:t>Determination</w:t>
      </w:r>
      <w:r w:rsidR="00F628E6" w:rsidRPr="0054647D">
        <w:rPr>
          <w:b/>
          <w:bCs/>
          <w:sz w:val="24"/>
          <w:szCs w:val="24"/>
          <w:lang w:val="en-GB"/>
        </w:rPr>
        <w:t xml:space="preserve"> </w:t>
      </w:r>
    </w:p>
    <w:p w14:paraId="49B6B129" w14:textId="14FB886B" w:rsidR="002E0004" w:rsidRPr="00DB6C4B" w:rsidRDefault="00904475" w:rsidP="005469F5">
      <w:pPr>
        <w:spacing w:before="120"/>
        <w:jc w:val="both"/>
        <w:rPr>
          <w:b/>
          <w:bCs/>
          <w:sz w:val="24"/>
          <w:szCs w:val="24"/>
          <w:lang w:val="en-GB"/>
        </w:rPr>
      </w:pPr>
      <w:r>
        <w:rPr>
          <w:b/>
          <w:sz w:val="24"/>
          <w:szCs w:val="24"/>
          <w:lang w:val="en-GB"/>
        </w:rPr>
        <w:t>7</w:t>
      </w:r>
      <w:r w:rsidR="00DB6C4B">
        <w:rPr>
          <w:sz w:val="24"/>
          <w:szCs w:val="24"/>
          <w:lang w:val="en-GB"/>
        </w:rPr>
        <w:t>.</w:t>
      </w:r>
      <w:r w:rsidR="00DB6C4B" w:rsidRPr="00DB6C4B">
        <w:rPr>
          <w:sz w:val="24"/>
          <w:szCs w:val="24"/>
          <w:lang w:val="en-GB"/>
        </w:rPr>
        <w:t xml:space="preserve"> </w:t>
      </w:r>
      <w:r w:rsidR="002E0004" w:rsidRPr="00DB6C4B">
        <w:rPr>
          <w:sz w:val="24"/>
          <w:szCs w:val="24"/>
          <w:lang w:val="en-GB"/>
        </w:rPr>
        <w:t>The authorised person shall:</w:t>
      </w:r>
    </w:p>
    <w:p w14:paraId="00B747C4" w14:textId="5B54D25D" w:rsidR="002E0004" w:rsidRPr="00DB6C4B" w:rsidRDefault="00DB6C4B" w:rsidP="009C36FE">
      <w:pPr>
        <w:tabs>
          <w:tab w:val="num" w:pos="1440"/>
        </w:tabs>
        <w:spacing w:before="120"/>
        <w:ind w:left="720"/>
        <w:jc w:val="both"/>
        <w:rPr>
          <w:i/>
          <w:sz w:val="24"/>
          <w:szCs w:val="24"/>
          <w:lang w:val="en-GB"/>
        </w:rPr>
      </w:pPr>
      <w:r>
        <w:rPr>
          <w:sz w:val="24"/>
          <w:szCs w:val="24"/>
          <w:lang w:val="en-GB"/>
        </w:rPr>
        <w:t xml:space="preserve"> </w:t>
      </w:r>
      <w:r w:rsidRPr="00DB6C4B">
        <w:rPr>
          <w:sz w:val="24"/>
          <w:szCs w:val="24"/>
          <w:lang w:val="en-GB"/>
        </w:rPr>
        <w:t xml:space="preserve">(a) </w:t>
      </w:r>
      <w:r w:rsidR="002E0004" w:rsidRPr="00DB6C4B">
        <w:rPr>
          <w:sz w:val="24"/>
          <w:szCs w:val="24"/>
          <w:lang w:val="en-GB"/>
        </w:rPr>
        <w:t>take appropriate measures to determ</w:t>
      </w:r>
      <w:r w:rsidR="002F239E" w:rsidRPr="00DB6C4B">
        <w:rPr>
          <w:sz w:val="24"/>
          <w:szCs w:val="24"/>
          <w:lang w:val="en-GB"/>
        </w:rPr>
        <w:t xml:space="preserve">ine and periodically review the </w:t>
      </w:r>
      <w:r w:rsidR="002E0004" w:rsidRPr="00DB6C4B">
        <w:rPr>
          <w:sz w:val="24"/>
          <w:szCs w:val="24"/>
          <w:lang w:val="en-GB"/>
        </w:rPr>
        <w:t xml:space="preserve">trustworthiness of </w:t>
      </w:r>
      <w:r w:rsidR="00EA7651" w:rsidRPr="00DB6C4B">
        <w:rPr>
          <w:sz w:val="24"/>
          <w:szCs w:val="24"/>
          <w:lang w:val="en-GB"/>
        </w:rPr>
        <w:t>personnel</w:t>
      </w:r>
      <w:r w:rsidR="002E0004" w:rsidRPr="00DB6C4B">
        <w:rPr>
          <w:sz w:val="24"/>
          <w:szCs w:val="24"/>
          <w:lang w:val="en-GB"/>
        </w:rPr>
        <w:t xml:space="preserve"> with access to sensitive information or have unescorted access to </w:t>
      </w:r>
      <w:r w:rsidR="008E2772" w:rsidRPr="00DB6C4B">
        <w:rPr>
          <w:sz w:val="24"/>
          <w:szCs w:val="24"/>
          <w:lang w:val="en-GB"/>
        </w:rPr>
        <w:t xml:space="preserve">nuclear and other </w:t>
      </w:r>
      <w:r w:rsidR="002E0004" w:rsidRPr="00DB6C4B">
        <w:rPr>
          <w:sz w:val="24"/>
          <w:szCs w:val="24"/>
          <w:lang w:val="en-GB"/>
        </w:rPr>
        <w:t>radioactive material</w:t>
      </w:r>
      <w:r w:rsidR="00C36A17" w:rsidRPr="00DB6C4B">
        <w:rPr>
          <w:sz w:val="24"/>
          <w:szCs w:val="24"/>
          <w:lang w:val="en-GB"/>
        </w:rPr>
        <w:t>, facilities and transport</w:t>
      </w:r>
      <w:r w:rsidR="002E0004" w:rsidRPr="00DB6C4B">
        <w:rPr>
          <w:sz w:val="24"/>
          <w:szCs w:val="24"/>
          <w:lang w:val="en-GB"/>
        </w:rPr>
        <w:t xml:space="preserve"> commensurate to the security level of the authorised practices or the </w:t>
      </w:r>
      <w:proofErr w:type="gramStart"/>
      <w:r w:rsidR="002E0004" w:rsidRPr="00DB6C4B">
        <w:rPr>
          <w:sz w:val="24"/>
          <w:szCs w:val="24"/>
          <w:lang w:val="en-GB"/>
        </w:rPr>
        <w:t>material;</w:t>
      </w:r>
      <w:proofErr w:type="gramEnd"/>
    </w:p>
    <w:p w14:paraId="1248E3D3" w14:textId="7F3FB6FF" w:rsidR="002E0004" w:rsidRPr="0054647D" w:rsidRDefault="00DB6C4B" w:rsidP="009C36FE">
      <w:pPr>
        <w:tabs>
          <w:tab w:val="num" w:pos="1440"/>
        </w:tabs>
        <w:spacing w:before="120"/>
        <w:ind w:left="720"/>
        <w:jc w:val="both"/>
        <w:rPr>
          <w:i/>
          <w:sz w:val="24"/>
          <w:szCs w:val="24"/>
          <w:lang w:val="en-GB"/>
        </w:rPr>
      </w:pPr>
      <w:r>
        <w:rPr>
          <w:sz w:val="24"/>
          <w:szCs w:val="24"/>
          <w:lang w:val="en-GB"/>
        </w:rPr>
        <w:t xml:space="preserve"> (b) </w:t>
      </w:r>
      <w:r w:rsidR="002E0004" w:rsidRPr="0054647D">
        <w:rPr>
          <w:sz w:val="24"/>
          <w:szCs w:val="24"/>
          <w:lang w:val="en-GB"/>
        </w:rPr>
        <w:t>e</w:t>
      </w:r>
      <w:r>
        <w:rPr>
          <w:sz w:val="24"/>
          <w:szCs w:val="24"/>
          <w:lang w:val="en-GB"/>
        </w:rPr>
        <w:t xml:space="preserve">nsure that </w:t>
      </w:r>
      <w:r w:rsidR="00EA7651">
        <w:rPr>
          <w:sz w:val="24"/>
          <w:szCs w:val="24"/>
          <w:lang w:val="en-GB"/>
        </w:rPr>
        <w:t>personnel</w:t>
      </w:r>
      <w:r w:rsidR="002E0004" w:rsidRPr="0054647D">
        <w:rPr>
          <w:sz w:val="24"/>
          <w:szCs w:val="24"/>
          <w:lang w:val="en-GB"/>
        </w:rPr>
        <w:t xml:space="preserve"> undertake psychological examinations and</w:t>
      </w:r>
      <w:r>
        <w:rPr>
          <w:sz w:val="24"/>
          <w:szCs w:val="24"/>
          <w:lang w:val="en-GB"/>
        </w:rPr>
        <w:t xml:space="preserve"> are</w:t>
      </w:r>
      <w:r w:rsidR="002E0004" w:rsidRPr="0054647D">
        <w:rPr>
          <w:sz w:val="24"/>
          <w:szCs w:val="24"/>
          <w:lang w:val="en-GB"/>
        </w:rPr>
        <w:t xml:space="preserve"> </w:t>
      </w:r>
      <w:r w:rsidR="00624183">
        <w:rPr>
          <w:sz w:val="24"/>
          <w:szCs w:val="24"/>
          <w:lang w:val="en-GB"/>
        </w:rPr>
        <w:t>subjected to</w:t>
      </w:r>
      <w:r w:rsidR="002E0004" w:rsidRPr="0054647D">
        <w:rPr>
          <w:sz w:val="24"/>
          <w:szCs w:val="24"/>
          <w:lang w:val="en-GB"/>
        </w:rPr>
        <w:t xml:space="preserve"> appropriate background </w:t>
      </w:r>
      <w:proofErr w:type="gramStart"/>
      <w:r w:rsidR="002E0004" w:rsidRPr="0054647D">
        <w:rPr>
          <w:sz w:val="24"/>
          <w:szCs w:val="24"/>
          <w:lang w:val="en-GB"/>
        </w:rPr>
        <w:t>checks;</w:t>
      </w:r>
      <w:proofErr w:type="gramEnd"/>
      <w:r w:rsidR="002E0004" w:rsidRPr="0054647D">
        <w:rPr>
          <w:sz w:val="24"/>
          <w:szCs w:val="24"/>
          <w:lang w:val="en-GB"/>
        </w:rPr>
        <w:t xml:space="preserve"> </w:t>
      </w:r>
    </w:p>
    <w:p w14:paraId="1158E348" w14:textId="46A73E2B" w:rsidR="002E0004" w:rsidRPr="00F1022A" w:rsidRDefault="00DB6C4B" w:rsidP="009C36FE">
      <w:pPr>
        <w:tabs>
          <w:tab w:val="num" w:pos="1440"/>
        </w:tabs>
        <w:spacing w:before="120"/>
        <w:ind w:left="720"/>
        <w:jc w:val="both"/>
        <w:rPr>
          <w:i/>
          <w:sz w:val="24"/>
          <w:szCs w:val="24"/>
          <w:lang w:val="en-GB"/>
        </w:rPr>
      </w:pPr>
      <w:r>
        <w:rPr>
          <w:sz w:val="24"/>
          <w:szCs w:val="24"/>
          <w:lang w:val="en-GB"/>
        </w:rPr>
        <w:t xml:space="preserve"> (c)</w:t>
      </w:r>
      <w:r w:rsidR="003D7402">
        <w:rPr>
          <w:sz w:val="24"/>
          <w:szCs w:val="24"/>
          <w:lang w:val="en-GB"/>
        </w:rPr>
        <w:t xml:space="preserve"> </w:t>
      </w:r>
      <w:r>
        <w:rPr>
          <w:sz w:val="24"/>
          <w:szCs w:val="24"/>
          <w:lang w:val="en-GB"/>
        </w:rPr>
        <w:t xml:space="preserve"> </w:t>
      </w:r>
      <w:r w:rsidR="002E0004" w:rsidRPr="0054647D">
        <w:rPr>
          <w:sz w:val="24"/>
          <w:szCs w:val="24"/>
          <w:lang w:val="en-GB"/>
        </w:rPr>
        <w:t xml:space="preserve">require </w:t>
      </w:r>
      <w:r w:rsidR="002301B8" w:rsidRPr="0054647D">
        <w:rPr>
          <w:sz w:val="24"/>
          <w:szCs w:val="24"/>
          <w:lang w:val="en-GB"/>
        </w:rPr>
        <w:t>th</w:t>
      </w:r>
      <w:r w:rsidR="002301B8">
        <w:rPr>
          <w:sz w:val="24"/>
          <w:szCs w:val="24"/>
          <w:lang w:val="en-GB"/>
        </w:rPr>
        <w:t>at</w:t>
      </w:r>
      <w:r w:rsidR="002301B8" w:rsidRPr="0054647D">
        <w:rPr>
          <w:sz w:val="24"/>
          <w:szCs w:val="24"/>
          <w:lang w:val="en-GB"/>
        </w:rPr>
        <w:t xml:space="preserve"> </w:t>
      </w:r>
      <w:r w:rsidR="002E0004" w:rsidRPr="0054647D">
        <w:rPr>
          <w:sz w:val="24"/>
          <w:szCs w:val="24"/>
          <w:lang w:val="en-GB"/>
        </w:rPr>
        <w:t>contractors sign a confidentiality undertaking covering their activities at the facility</w:t>
      </w:r>
      <w:r w:rsidR="00B509A6">
        <w:rPr>
          <w:sz w:val="24"/>
          <w:szCs w:val="24"/>
          <w:lang w:val="en-GB"/>
        </w:rPr>
        <w:t xml:space="preserve"> or during transport</w:t>
      </w:r>
      <w:r w:rsidR="001B1848">
        <w:rPr>
          <w:sz w:val="24"/>
          <w:szCs w:val="24"/>
          <w:lang w:val="en-GB"/>
        </w:rPr>
        <w:t>; and</w:t>
      </w:r>
    </w:p>
    <w:p w14:paraId="1A140708" w14:textId="4217B584" w:rsidR="00F1022A" w:rsidRPr="0054647D" w:rsidRDefault="003D7402" w:rsidP="009C36FE">
      <w:pPr>
        <w:spacing w:before="120"/>
        <w:ind w:left="720" w:firstLine="103"/>
        <w:jc w:val="both"/>
        <w:rPr>
          <w:rFonts w:eastAsia="Calibri"/>
          <w:color w:val="00000A"/>
          <w:sz w:val="24"/>
          <w:szCs w:val="24"/>
          <w:lang w:val="en-GB"/>
        </w:rPr>
      </w:pPr>
      <w:r>
        <w:rPr>
          <w:rFonts w:eastAsia="Calibri"/>
          <w:color w:val="00000A"/>
          <w:sz w:val="24"/>
          <w:szCs w:val="24"/>
          <w:lang w:val="en-GB"/>
        </w:rPr>
        <w:t xml:space="preserve">(d) </w:t>
      </w:r>
      <w:r w:rsidR="00F1022A" w:rsidRPr="0054647D">
        <w:rPr>
          <w:rFonts w:eastAsia="Calibri"/>
          <w:color w:val="00000A"/>
          <w:sz w:val="24"/>
          <w:szCs w:val="24"/>
          <w:lang w:val="en-GB"/>
        </w:rPr>
        <w:t xml:space="preserve">ensure that persons </w:t>
      </w:r>
      <w:r w:rsidR="00DB6C4B">
        <w:rPr>
          <w:rFonts w:eastAsia="Calibri"/>
          <w:color w:val="00000A"/>
          <w:sz w:val="24"/>
          <w:szCs w:val="24"/>
          <w:lang w:val="en-GB"/>
        </w:rPr>
        <w:t>including</w:t>
      </w:r>
      <w:r w:rsidR="00F1022A" w:rsidRPr="0054647D">
        <w:rPr>
          <w:rFonts w:eastAsia="Calibri"/>
          <w:color w:val="00000A"/>
          <w:sz w:val="24"/>
          <w:szCs w:val="24"/>
          <w:lang w:val="en-GB"/>
        </w:rPr>
        <w:t xml:space="preserve"> temporary repairers, service workers and visitors</w:t>
      </w:r>
      <w:r w:rsidR="00DB6C4B">
        <w:rPr>
          <w:rFonts w:eastAsia="Calibri"/>
          <w:color w:val="00000A"/>
          <w:sz w:val="24"/>
          <w:szCs w:val="24"/>
          <w:lang w:val="en-GB"/>
        </w:rPr>
        <w:t xml:space="preserve"> </w:t>
      </w:r>
      <w:r w:rsidR="00DB6C4B" w:rsidRPr="0054647D">
        <w:rPr>
          <w:rFonts w:eastAsia="Calibri"/>
          <w:color w:val="00000A"/>
          <w:sz w:val="24"/>
          <w:szCs w:val="24"/>
          <w:lang w:val="en-GB"/>
        </w:rPr>
        <w:t>whose trustworthiness have not been determined</w:t>
      </w:r>
      <w:r w:rsidR="00F1022A" w:rsidRPr="0054647D">
        <w:rPr>
          <w:rFonts w:eastAsia="Calibri"/>
          <w:color w:val="00000A"/>
          <w:sz w:val="24"/>
          <w:szCs w:val="24"/>
          <w:lang w:val="en-GB"/>
        </w:rPr>
        <w:t xml:space="preserve"> </w:t>
      </w:r>
      <w:r>
        <w:rPr>
          <w:rFonts w:eastAsia="Calibri"/>
          <w:color w:val="00000A"/>
          <w:sz w:val="24"/>
          <w:szCs w:val="24"/>
          <w:lang w:val="en-GB"/>
        </w:rPr>
        <w:t>are</w:t>
      </w:r>
      <w:r w:rsidR="00F1022A" w:rsidRPr="0054647D">
        <w:rPr>
          <w:rFonts w:eastAsia="Calibri"/>
          <w:color w:val="00000A"/>
          <w:sz w:val="24"/>
          <w:szCs w:val="24"/>
          <w:lang w:val="en-GB"/>
        </w:rPr>
        <w:t xml:space="preserve"> escorted by persons authori</w:t>
      </w:r>
      <w:r w:rsidR="00F1022A">
        <w:rPr>
          <w:rFonts w:eastAsia="Calibri"/>
          <w:color w:val="00000A"/>
          <w:sz w:val="24"/>
          <w:szCs w:val="24"/>
          <w:lang w:val="en-GB"/>
        </w:rPr>
        <w:t>s</w:t>
      </w:r>
      <w:r>
        <w:rPr>
          <w:rFonts w:eastAsia="Calibri"/>
          <w:color w:val="00000A"/>
          <w:sz w:val="24"/>
          <w:szCs w:val="24"/>
          <w:lang w:val="en-GB"/>
        </w:rPr>
        <w:t>ed for that purpose</w:t>
      </w:r>
      <w:r w:rsidR="00F1022A" w:rsidRPr="0054647D">
        <w:rPr>
          <w:rFonts w:eastAsia="Calibri"/>
          <w:color w:val="00000A"/>
          <w:sz w:val="24"/>
          <w:szCs w:val="24"/>
          <w:lang w:val="en-GB"/>
        </w:rPr>
        <w:t>.</w:t>
      </w:r>
    </w:p>
    <w:p w14:paraId="0D5E6CC7" w14:textId="77777777" w:rsidR="00F1022A" w:rsidRPr="0054647D" w:rsidRDefault="00F1022A" w:rsidP="00F1022A">
      <w:pPr>
        <w:tabs>
          <w:tab w:val="num" w:pos="1440"/>
        </w:tabs>
        <w:spacing w:before="120"/>
        <w:ind w:left="283"/>
        <w:jc w:val="both"/>
        <w:rPr>
          <w:i/>
          <w:sz w:val="24"/>
          <w:szCs w:val="24"/>
          <w:lang w:val="en-GB"/>
        </w:rPr>
      </w:pPr>
    </w:p>
    <w:p w14:paraId="7A7FC639" w14:textId="77777777" w:rsidR="002E0004" w:rsidRPr="00582034" w:rsidRDefault="004B60DE" w:rsidP="001071E7">
      <w:pPr>
        <w:spacing w:before="120"/>
        <w:jc w:val="both"/>
        <w:rPr>
          <w:b/>
          <w:bCs/>
          <w:sz w:val="24"/>
          <w:szCs w:val="24"/>
          <w:lang w:val="en-GB"/>
        </w:rPr>
      </w:pPr>
      <w:r w:rsidRPr="00582034">
        <w:rPr>
          <w:b/>
          <w:bCs/>
          <w:sz w:val="24"/>
          <w:szCs w:val="24"/>
          <w:lang w:val="en-GB"/>
        </w:rPr>
        <w:t>Security</w:t>
      </w:r>
      <w:r w:rsidR="002E0004" w:rsidRPr="00582034">
        <w:rPr>
          <w:b/>
          <w:bCs/>
          <w:sz w:val="24"/>
          <w:szCs w:val="24"/>
          <w:lang w:val="en-GB"/>
        </w:rPr>
        <w:t xml:space="preserve"> Plan</w:t>
      </w:r>
    </w:p>
    <w:p w14:paraId="12E47C8C" w14:textId="2215D7F2" w:rsidR="00BE1850" w:rsidRPr="003D7402" w:rsidRDefault="00904475" w:rsidP="005469F5">
      <w:pPr>
        <w:tabs>
          <w:tab w:val="left" w:pos="720"/>
        </w:tabs>
        <w:overflowPunct w:val="0"/>
        <w:autoSpaceDE w:val="0"/>
        <w:autoSpaceDN w:val="0"/>
        <w:adjustRightInd w:val="0"/>
        <w:spacing w:before="120"/>
        <w:jc w:val="both"/>
        <w:textAlignment w:val="baseline"/>
        <w:rPr>
          <w:i/>
          <w:noProof/>
          <w:sz w:val="24"/>
          <w:szCs w:val="24"/>
          <w:lang w:val="en-GB"/>
        </w:rPr>
      </w:pPr>
      <w:r>
        <w:rPr>
          <w:b/>
          <w:sz w:val="24"/>
          <w:szCs w:val="24"/>
          <w:lang w:val="en-GB"/>
        </w:rPr>
        <w:t>8</w:t>
      </w:r>
      <w:r w:rsidR="003D7402">
        <w:rPr>
          <w:sz w:val="24"/>
          <w:szCs w:val="24"/>
          <w:lang w:val="en-GB"/>
        </w:rPr>
        <w:t>. An</w:t>
      </w:r>
      <w:r w:rsidR="002E0004" w:rsidRPr="003D7402">
        <w:rPr>
          <w:sz w:val="24"/>
          <w:szCs w:val="24"/>
          <w:lang w:val="en-GB"/>
        </w:rPr>
        <w:t xml:space="preserve"> authorised pers</w:t>
      </w:r>
      <w:r w:rsidR="00BE1850" w:rsidRPr="003D7402">
        <w:rPr>
          <w:sz w:val="24"/>
          <w:szCs w:val="24"/>
          <w:lang w:val="en-GB"/>
        </w:rPr>
        <w:t>on shall</w:t>
      </w:r>
    </w:p>
    <w:p w14:paraId="628ABE14" w14:textId="453ED2D0" w:rsidR="00BE1850" w:rsidRPr="00582034" w:rsidRDefault="003D7402"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(a) </w:t>
      </w:r>
      <w:r w:rsidR="00BE1850" w:rsidRPr="00582034">
        <w:rPr>
          <w:spacing w:val="-1"/>
          <w:sz w:val="24"/>
          <w:szCs w:val="24"/>
        </w:rPr>
        <w:t xml:space="preserve">implement the approved security </w:t>
      </w:r>
      <w:proofErr w:type="gramStart"/>
      <w:r w:rsidR="00BE1850" w:rsidRPr="00582034">
        <w:rPr>
          <w:spacing w:val="-1"/>
          <w:sz w:val="24"/>
          <w:szCs w:val="24"/>
        </w:rPr>
        <w:t>plan</w:t>
      </w:r>
      <w:r w:rsidR="001B1848">
        <w:rPr>
          <w:spacing w:val="-1"/>
          <w:sz w:val="24"/>
          <w:szCs w:val="24"/>
        </w:rPr>
        <w:t>;</w:t>
      </w:r>
      <w:proofErr w:type="gramEnd"/>
    </w:p>
    <w:p w14:paraId="7FAB0072" w14:textId="4153E08C" w:rsidR="00BE1850" w:rsidRPr="00582034" w:rsidRDefault="003D7402"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(b) </w:t>
      </w:r>
      <w:r w:rsidR="00BE1850" w:rsidRPr="00582034">
        <w:rPr>
          <w:spacing w:val="-1"/>
          <w:sz w:val="24"/>
          <w:szCs w:val="24"/>
        </w:rPr>
        <w:t xml:space="preserve">ensure the security plan is based on the threats identified in the alternate threat statement or design basis </w:t>
      </w:r>
      <w:proofErr w:type="gramStart"/>
      <w:r w:rsidR="00BE1850" w:rsidRPr="00582034">
        <w:rPr>
          <w:spacing w:val="-1"/>
          <w:sz w:val="24"/>
          <w:szCs w:val="24"/>
        </w:rPr>
        <w:t>threat;</w:t>
      </w:r>
      <w:proofErr w:type="gramEnd"/>
    </w:p>
    <w:p w14:paraId="5E3D06EE" w14:textId="09ED996E" w:rsidR="00BE1850" w:rsidRPr="00582034" w:rsidRDefault="003D7402" w:rsidP="005469F5">
      <w:pPr>
        <w:pStyle w:val="BodyText"/>
        <w:widowControl w:val="0"/>
        <w:tabs>
          <w:tab w:val="left" w:pos="0"/>
        </w:tabs>
        <w:spacing w:before="120" w:after="0" w:line="240" w:lineRule="auto"/>
        <w:ind w:left="720"/>
        <w:rPr>
          <w:spacing w:val="-1"/>
          <w:sz w:val="24"/>
          <w:szCs w:val="24"/>
        </w:rPr>
      </w:pPr>
      <w:r>
        <w:rPr>
          <w:spacing w:val="-1"/>
          <w:sz w:val="24"/>
          <w:szCs w:val="24"/>
        </w:rPr>
        <w:t>(c) obtain approval from the Authority</w:t>
      </w:r>
      <w:r w:rsidR="00BE1850" w:rsidRPr="00582034">
        <w:rPr>
          <w:spacing w:val="-1"/>
          <w:sz w:val="24"/>
          <w:szCs w:val="24"/>
        </w:rPr>
        <w:t xml:space="preserve"> before making temporary </w:t>
      </w:r>
      <w:proofErr w:type="gramStart"/>
      <w:r w:rsidR="00BE1850" w:rsidRPr="00582034">
        <w:rPr>
          <w:spacing w:val="-1"/>
          <w:sz w:val="24"/>
          <w:szCs w:val="24"/>
        </w:rPr>
        <w:t>changes</w:t>
      </w:r>
      <w:r w:rsidR="001B1848">
        <w:rPr>
          <w:spacing w:val="-1"/>
          <w:sz w:val="24"/>
          <w:szCs w:val="24"/>
        </w:rPr>
        <w:t>;</w:t>
      </w:r>
      <w:proofErr w:type="gramEnd"/>
    </w:p>
    <w:p w14:paraId="663FB97E" w14:textId="0EAE03A9" w:rsidR="00BE1850" w:rsidRPr="00582034" w:rsidRDefault="003D7402" w:rsidP="005469F5">
      <w:pPr>
        <w:pStyle w:val="BodyText"/>
        <w:widowControl w:val="0"/>
        <w:tabs>
          <w:tab w:val="left" w:pos="0"/>
        </w:tabs>
        <w:spacing w:before="120" w:after="0" w:line="240" w:lineRule="auto"/>
        <w:ind w:left="720"/>
        <w:rPr>
          <w:spacing w:val="-1"/>
          <w:sz w:val="24"/>
          <w:szCs w:val="24"/>
        </w:rPr>
      </w:pPr>
      <w:r>
        <w:rPr>
          <w:sz w:val="24"/>
          <w:szCs w:val="24"/>
        </w:rPr>
        <w:t xml:space="preserve">(d) </w:t>
      </w:r>
      <w:r w:rsidR="005E23A6">
        <w:rPr>
          <w:sz w:val="24"/>
          <w:szCs w:val="24"/>
        </w:rPr>
        <w:t>prepare a</w:t>
      </w:r>
      <w:r w:rsidR="00BE1850" w:rsidRPr="00582034">
        <w:rPr>
          <w:sz w:val="24"/>
          <w:szCs w:val="24"/>
        </w:rPr>
        <w:t xml:space="preserve"> contingency plan </w:t>
      </w:r>
      <w:r w:rsidR="002E0004" w:rsidRPr="00582034">
        <w:rPr>
          <w:sz w:val="24"/>
          <w:szCs w:val="24"/>
        </w:rPr>
        <w:t xml:space="preserve">commensurate with the security </w:t>
      </w:r>
      <w:proofErr w:type="gramStart"/>
      <w:r w:rsidR="002E0004" w:rsidRPr="00582034">
        <w:rPr>
          <w:sz w:val="24"/>
          <w:szCs w:val="24"/>
        </w:rPr>
        <w:t>level;</w:t>
      </w:r>
      <w:proofErr w:type="gramEnd"/>
    </w:p>
    <w:p w14:paraId="35BBF93B" w14:textId="6C38B00A" w:rsidR="00BE1850" w:rsidRPr="00582034" w:rsidRDefault="003D7402" w:rsidP="005469F5">
      <w:pPr>
        <w:pStyle w:val="BodyText"/>
        <w:widowControl w:val="0"/>
        <w:tabs>
          <w:tab w:val="left" w:pos="0"/>
        </w:tabs>
        <w:spacing w:before="120" w:after="0" w:line="240" w:lineRule="auto"/>
        <w:ind w:left="720"/>
        <w:rPr>
          <w:spacing w:val="-1"/>
          <w:sz w:val="24"/>
          <w:szCs w:val="24"/>
        </w:rPr>
      </w:pPr>
      <w:r>
        <w:rPr>
          <w:sz w:val="24"/>
          <w:szCs w:val="24"/>
        </w:rPr>
        <w:t xml:space="preserve">(e) </w:t>
      </w:r>
      <w:r w:rsidR="00BE1850" w:rsidRPr="00582034">
        <w:rPr>
          <w:sz w:val="24"/>
          <w:szCs w:val="24"/>
        </w:rPr>
        <w:t>e</w:t>
      </w:r>
      <w:r w:rsidR="005E23A6">
        <w:rPr>
          <w:sz w:val="24"/>
          <w:szCs w:val="24"/>
        </w:rPr>
        <w:t>nsure that the</w:t>
      </w:r>
      <w:r w:rsidR="00BE1850" w:rsidRPr="00582034">
        <w:rPr>
          <w:sz w:val="24"/>
          <w:szCs w:val="24"/>
        </w:rPr>
        <w:t xml:space="preserve"> contingency plan</w:t>
      </w:r>
      <w:r w:rsidR="002E0004" w:rsidRPr="00582034">
        <w:rPr>
          <w:sz w:val="24"/>
          <w:szCs w:val="24"/>
        </w:rPr>
        <w:t xml:space="preserve"> respond</w:t>
      </w:r>
      <w:r w:rsidR="005E23A6">
        <w:rPr>
          <w:sz w:val="24"/>
          <w:szCs w:val="24"/>
        </w:rPr>
        <w:t>s</w:t>
      </w:r>
      <w:r w:rsidR="002E0004" w:rsidRPr="00582034">
        <w:rPr>
          <w:sz w:val="24"/>
          <w:szCs w:val="24"/>
        </w:rPr>
        <w:t xml:space="preserve"> to </w:t>
      </w:r>
      <w:r w:rsidR="005E23A6">
        <w:rPr>
          <w:sz w:val="24"/>
          <w:szCs w:val="24"/>
        </w:rPr>
        <w:t xml:space="preserve">emergencies arising out of </w:t>
      </w:r>
      <w:r w:rsidR="002E0004" w:rsidRPr="00582034">
        <w:rPr>
          <w:sz w:val="24"/>
          <w:szCs w:val="24"/>
        </w:rPr>
        <w:t xml:space="preserve">unauthorised removal of nuclear </w:t>
      </w:r>
      <w:r w:rsidR="00B32321" w:rsidRPr="00582034">
        <w:rPr>
          <w:sz w:val="24"/>
          <w:szCs w:val="24"/>
        </w:rPr>
        <w:t xml:space="preserve">and </w:t>
      </w:r>
      <w:r w:rsidR="002E0004" w:rsidRPr="00582034">
        <w:rPr>
          <w:sz w:val="24"/>
          <w:szCs w:val="24"/>
        </w:rPr>
        <w:t xml:space="preserve">other radioactive material </w:t>
      </w:r>
      <w:r>
        <w:rPr>
          <w:sz w:val="24"/>
          <w:szCs w:val="24"/>
        </w:rPr>
        <w:t xml:space="preserve">or sabotage, or attempts to do any of </w:t>
      </w:r>
      <w:proofErr w:type="gramStart"/>
      <w:r>
        <w:rPr>
          <w:sz w:val="24"/>
          <w:szCs w:val="24"/>
        </w:rPr>
        <w:t>these</w:t>
      </w:r>
      <w:r w:rsidR="001B1848">
        <w:rPr>
          <w:sz w:val="24"/>
          <w:szCs w:val="24"/>
        </w:rPr>
        <w:t>;</w:t>
      </w:r>
      <w:proofErr w:type="gramEnd"/>
    </w:p>
    <w:p w14:paraId="075519D7" w14:textId="55C673BB" w:rsidR="00BE1850" w:rsidRPr="00582034" w:rsidRDefault="009168BA" w:rsidP="005469F5">
      <w:pPr>
        <w:pStyle w:val="BodyText"/>
        <w:widowControl w:val="0"/>
        <w:tabs>
          <w:tab w:val="left" w:pos="0"/>
        </w:tabs>
        <w:spacing w:before="120" w:after="0" w:line="240" w:lineRule="auto"/>
        <w:ind w:left="720"/>
        <w:rPr>
          <w:spacing w:val="-1"/>
          <w:sz w:val="24"/>
          <w:szCs w:val="24"/>
        </w:rPr>
      </w:pPr>
      <w:r w:rsidRPr="00582034">
        <w:t xml:space="preserve"> </w:t>
      </w:r>
      <w:r w:rsidR="003D7402">
        <w:t xml:space="preserve">(f) </w:t>
      </w:r>
      <w:r w:rsidR="009D7A0E" w:rsidRPr="00C72CEE">
        <w:rPr>
          <w:sz w:val="24"/>
          <w:szCs w:val="24"/>
        </w:rPr>
        <w:t>test,</w:t>
      </w:r>
      <w:r w:rsidR="005E23A6">
        <w:rPr>
          <w:sz w:val="24"/>
          <w:szCs w:val="24"/>
        </w:rPr>
        <w:t xml:space="preserve"> exercise,</w:t>
      </w:r>
      <w:r w:rsidR="009D7A0E" w:rsidRPr="00C72CEE">
        <w:rPr>
          <w:sz w:val="24"/>
          <w:szCs w:val="24"/>
        </w:rPr>
        <w:t xml:space="preserve"> review </w:t>
      </w:r>
      <w:r w:rsidR="005E23A6">
        <w:rPr>
          <w:sz w:val="24"/>
          <w:szCs w:val="24"/>
        </w:rPr>
        <w:t>and</w:t>
      </w:r>
      <w:r w:rsidR="003D7402">
        <w:rPr>
          <w:sz w:val="24"/>
          <w:szCs w:val="24"/>
        </w:rPr>
        <w:t xml:space="preserve"> update</w:t>
      </w:r>
      <w:r w:rsidR="009D7A0E" w:rsidRPr="00C72CEE">
        <w:rPr>
          <w:sz w:val="24"/>
          <w:szCs w:val="24"/>
        </w:rPr>
        <w:t xml:space="preserve"> the contingency plan; and</w:t>
      </w:r>
    </w:p>
    <w:p w14:paraId="66CCF291" w14:textId="342DBC15" w:rsidR="00BE1850" w:rsidRPr="00582034" w:rsidRDefault="003D7402" w:rsidP="005469F5">
      <w:pPr>
        <w:pStyle w:val="BodyText"/>
        <w:widowControl w:val="0"/>
        <w:tabs>
          <w:tab w:val="left" w:pos="0"/>
        </w:tabs>
        <w:spacing w:before="120" w:after="0" w:line="240" w:lineRule="auto"/>
        <w:ind w:left="720"/>
        <w:rPr>
          <w:spacing w:val="-1"/>
          <w:sz w:val="24"/>
          <w:szCs w:val="24"/>
        </w:rPr>
      </w:pPr>
      <w:r>
        <w:rPr>
          <w:sz w:val="24"/>
          <w:szCs w:val="24"/>
        </w:rPr>
        <w:t xml:space="preserve">(g) </w:t>
      </w:r>
      <w:r w:rsidR="001D6EED" w:rsidRPr="00582034">
        <w:rPr>
          <w:sz w:val="24"/>
          <w:szCs w:val="24"/>
        </w:rPr>
        <w:t>mak</w:t>
      </w:r>
      <w:r w:rsidR="007C51BA" w:rsidRPr="00582034">
        <w:rPr>
          <w:sz w:val="24"/>
          <w:szCs w:val="24"/>
        </w:rPr>
        <w:t xml:space="preserve">e </w:t>
      </w:r>
      <w:r w:rsidR="005E23A6">
        <w:rPr>
          <w:sz w:val="24"/>
          <w:szCs w:val="24"/>
        </w:rPr>
        <w:t xml:space="preserve">the emergency and contingency plan </w:t>
      </w:r>
      <w:r w:rsidR="007C51BA" w:rsidRPr="00582034">
        <w:rPr>
          <w:sz w:val="24"/>
          <w:szCs w:val="24"/>
        </w:rPr>
        <w:t xml:space="preserve">available to the relevant </w:t>
      </w:r>
      <w:r w:rsidR="000E0A9B" w:rsidRPr="00582034">
        <w:rPr>
          <w:sz w:val="24"/>
          <w:szCs w:val="24"/>
        </w:rPr>
        <w:t>authority.</w:t>
      </w:r>
    </w:p>
    <w:p w14:paraId="5F829DFC" w14:textId="77777777" w:rsidR="007A593F" w:rsidRPr="00582034" w:rsidRDefault="007A593F" w:rsidP="007A593F">
      <w:pPr>
        <w:spacing w:before="120"/>
        <w:ind w:left="709"/>
        <w:jc w:val="both"/>
        <w:rPr>
          <w:sz w:val="24"/>
          <w:szCs w:val="24"/>
          <w:lang w:val="en-GB"/>
        </w:rPr>
      </w:pPr>
    </w:p>
    <w:p w14:paraId="30F3A94F" w14:textId="77777777" w:rsidR="002E0004" w:rsidRPr="0054647D" w:rsidRDefault="002E0004" w:rsidP="001071E7">
      <w:pPr>
        <w:spacing w:before="120"/>
        <w:jc w:val="both"/>
        <w:rPr>
          <w:b/>
          <w:bCs/>
          <w:sz w:val="24"/>
          <w:szCs w:val="24"/>
          <w:lang w:val="en-GB"/>
        </w:rPr>
      </w:pPr>
      <w:r w:rsidRPr="0054647D">
        <w:rPr>
          <w:b/>
          <w:bCs/>
          <w:sz w:val="24"/>
          <w:szCs w:val="24"/>
          <w:lang w:val="en-GB"/>
        </w:rPr>
        <w:t xml:space="preserve">Training and </w:t>
      </w:r>
      <w:r w:rsidR="00066653">
        <w:rPr>
          <w:b/>
          <w:bCs/>
          <w:sz w:val="24"/>
          <w:szCs w:val="24"/>
          <w:lang w:val="en-GB"/>
        </w:rPr>
        <w:t>Q</w:t>
      </w:r>
      <w:r w:rsidR="00066653" w:rsidRPr="0054647D">
        <w:rPr>
          <w:b/>
          <w:bCs/>
          <w:sz w:val="24"/>
          <w:szCs w:val="24"/>
          <w:lang w:val="en-GB"/>
        </w:rPr>
        <w:t>ualification</w:t>
      </w:r>
    </w:p>
    <w:p w14:paraId="0EB31099" w14:textId="6267435D" w:rsidR="002E0004" w:rsidRPr="00297DEE" w:rsidRDefault="002E078B" w:rsidP="005469F5">
      <w:pPr>
        <w:tabs>
          <w:tab w:val="left" w:pos="720"/>
        </w:tabs>
        <w:overflowPunct w:val="0"/>
        <w:autoSpaceDE w:val="0"/>
        <w:autoSpaceDN w:val="0"/>
        <w:adjustRightInd w:val="0"/>
        <w:spacing w:before="120"/>
        <w:jc w:val="both"/>
        <w:textAlignment w:val="baseline"/>
        <w:rPr>
          <w:noProof/>
          <w:sz w:val="24"/>
          <w:szCs w:val="24"/>
          <w:lang w:val="en-GB"/>
        </w:rPr>
      </w:pPr>
      <w:r>
        <w:rPr>
          <w:b/>
          <w:sz w:val="24"/>
          <w:szCs w:val="24"/>
          <w:lang w:val="en-GB"/>
        </w:rPr>
        <w:t>9</w:t>
      </w:r>
      <w:r w:rsidR="00297DEE" w:rsidRPr="00297DEE">
        <w:rPr>
          <w:b/>
          <w:sz w:val="24"/>
          <w:szCs w:val="24"/>
          <w:lang w:val="en-GB"/>
        </w:rPr>
        <w:t>.</w:t>
      </w:r>
      <w:r w:rsidR="00297DEE">
        <w:rPr>
          <w:sz w:val="24"/>
          <w:szCs w:val="24"/>
          <w:lang w:val="en-GB"/>
        </w:rPr>
        <w:t xml:space="preserve"> An</w:t>
      </w:r>
      <w:r w:rsidR="002E0004" w:rsidRPr="00297DEE">
        <w:rPr>
          <w:sz w:val="24"/>
          <w:szCs w:val="24"/>
          <w:lang w:val="en-GB"/>
        </w:rPr>
        <w:t xml:space="preserve"> </w:t>
      </w:r>
      <w:r w:rsidR="00DF63F2" w:rsidRPr="00297DEE">
        <w:rPr>
          <w:sz w:val="24"/>
          <w:szCs w:val="24"/>
          <w:lang w:val="en-GB"/>
        </w:rPr>
        <w:t xml:space="preserve">authorised </w:t>
      </w:r>
      <w:r w:rsidR="00297DEE">
        <w:rPr>
          <w:sz w:val="24"/>
          <w:szCs w:val="24"/>
          <w:lang w:val="en-GB"/>
        </w:rPr>
        <w:t>person shall</w:t>
      </w:r>
    </w:p>
    <w:p w14:paraId="46DB8E99" w14:textId="12714472" w:rsidR="00EC634A" w:rsidRPr="0054647D" w:rsidRDefault="00297DEE" w:rsidP="005469F5">
      <w:pPr>
        <w:tabs>
          <w:tab w:val="left" w:pos="720"/>
        </w:tabs>
        <w:overflowPunct w:val="0"/>
        <w:autoSpaceDE w:val="0"/>
        <w:autoSpaceDN w:val="0"/>
        <w:adjustRightInd w:val="0"/>
        <w:spacing w:before="120"/>
        <w:ind w:left="360"/>
        <w:jc w:val="both"/>
        <w:textAlignment w:val="baseline"/>
        <w:rPr>
          <w:noProof/>
          <w:sz w:val="24"/>
          <w:szCs w:val="24"/>
          <w:lang w:val="en-GB"/>
        </w:rPr>
      </w:pPr>
      <w:r>
        <w:rPr>
          <w:sz w:val="24"/>
          <w:szCs w:val="24"/>
          <w:lang w:val="en-GB"/>
        </w:rPr>
        <w:t xml:space="preserve">         (a) </w:t>
      </w:r>
      <w:r w:rsidR="00EC634A" w:rsidRPr="0054647D">
        <w:rPr>
          <w:sz w:val="24"/>
          <w:szCs w:val="24"/>
          <w:lang w:val="en-GB"/>
        </w:rPr>
        <w:t xml:space="preserve">submit training programme </w:t>
      </w:r>
      <w:r w:rsidR="00EC634A">
        <w:rPr>
          <w:sz w:val="24"/>
          <w:szCs w:val="24"/>
          <w:lang w:val="en-GB"/>
        </w:rPr>
        <w:t>and</w:t>
      </w:r>
      <w:r w:rsidR="00EC634A" w:rsidRPr="0054647D">
        <w:rPr>
          <w:sz w:val="24"/>
          <w:szCs w:val="24"/>
          <w:lang w:val="en-GB"/>
        </w:rPr>
        <w:t xml:space="preserve"> schedule in add</w:t>
      </w:r>
      <w:r>
        <w:rPr>
          <w:sz w:val="24"/>
          <w:szCs w:val="24"/>
          <w:lang w:val="en-GB"/>
        </w:rPr>
        <w:t>ition to other submittals to the Authority</w:t>
      </w:r>
      <w:r w:rsidR="00EC634A" w:rsidRPr="0054647D">
        <w:rPr>
          <w:sz w:val="24"/>
          <w:szCs w:val="24"/>
          <w:lang w:val="en-GB"/>
        </w:rPr>
        <w:t xml:space="preserve"> for </w:t>
      </w:r>
      <w:proofErr w:type="gramStart"/>
      <w:r w:rsidR="00EC634A" w:rsidRPr="0054647D">
        <w:rPr>
          <w:sz w:val="24"/>
          <w:szCs w:val="24"/>
          <w:lang w:val="en-GB"/>
        </w:rPr>
        <w:t>approval;</w:t>
      </w:r>
      <w:proofErr w:type="gramEnd"/>
    </w:p>
    <w:p w14:paraId="06906958" w14:textId="406C441B" w:rsidR="002E0004" w:rsidRPr="00297DEE" w:rsidRDefault="002219F6" w:rsidP="00981E67">
      <w:pPr>
        <w:pStyle w:val="ListParagraph"/>
        <w:tabs>
          <w:tab w:val="left" w:pos="720"/>
        </w:tabs>
        <w:overflowPunct w:val="0"/>
        <w:autoSpaceDE w:val="0"/>
        <w:autoSpaceDN w:val="0"/>
        <w:adjustRightInd w:val="0"/>
        <w:spacing w:before="120"/>
        <w:ind w:left="1260"/>
        <w:jc w:val="both"/>
        <w:textAlignment w:val="baseline"/>
        <w:rPr>
          <w:noProof/>
          <w:sz w:val="24"/>
          <w:szCs w:val="24"/>
          <w:lang w:val="en-GB"/>
        </w:rPr>
      </w:pPr>
      <w:r>
        <w:rPr>
          <w:sz w:val="24"/>
          <w:szCs w:val="24"/>
          <w:lang w:val="en-GB"/>
        </w:rPr>
        <w:t xml:space="preserve">(b) </w:t>
      </w:r>
      <w:r w:rsidR="002E0004" w:rsidRPr="00297DEE">
        <w:rPr>
          <w:sz w:val="24"/>
          <w:szCs w:val="24"/>
          <w:lang w:val="en-GB"/>
        </w:rPr>
        <w:t xml:space="preserve">provide training to staff engaged in the implementation of the requirements </w:t>
      </w:r>
      <w:r w:rsidR="00297DEE">
        <w:rPr>
          <w:sz w:val="24"/>
          <w:szCs w:val="24"/>
          <w:lang w:val="en-GB"/>
        </w:rPr>
        <w:t>of</w:t>
      </w:r>
      <w:r w:rsidR="002E0004" w:rsidRPr="00297DEE">
        <w:rPr>
          <w:sz w:val="24"/>
          <w:szCs w:val="24"/>
          <w:lang w:val="en-GB"/>
        </w:rPr>
        <w:t xml:space="preserve"> th</w:t>
      </w:r>
      <w:r w:rsidR="00DF63F2" w:rsidRPr="00297DEE">
        <w:rPr>
          <w:sz w:val="24"/>
          <w:szCs w:val="24"/>
          <w:lang w:val="en-GB"/>
        </w:rPr>
        <w:t>e</w:t>
      </w:r>
      <w:r w:rsidR="002E0004" w:rsidRPr="00297DEE">
        <w:rPr>
          <w:sz w:val="24"/>
          <w:szCs w:val="24"/>
          <w:lang w:val="en-GB"/>
        </w:rPr>
        <w:t>s</w:t>
      </w:r>
      <w:r w:rsidR="00DF63F2" w:rsidRPr="00297DEE">
        <w:rPr>
          <w:sz w:val="24"/>
          <w:szCs w:val="24"/>
          <w:lang w:val="en-GB"/>
        </w:rPr>
        <w:t>e</w:t>
      </w:r>
      <w:r w:rsidR="00297DEE">
        <w:rPr>
          <w:sz w:val="24"/>
          <w:szCs w:val="24"/>
          <w:lang w:val="en-GB"/>
        </w:rPr>
        <w:t xml:space="preserve"> R</w:t>
      </w:r>
      <w:r w:rsidR="002E0004" w:rsidRPr="00297DEE">
        <w:rPr>
          <w:sz w:val="24"/>
          <w:szCs w:val="24"/>
          <w:lang w:val="en-GB"/>
        </w:rPr>
        <w:t>egulation</w:t>
      </w:r>
      <w:r w:rsidR="00DF63F2" w:rsidRPr="00297DEE">
        <w:rPr>
          <w:sz w:val="24"/>
          <w:szCs w:val="24"/>
          <w:lang w:val="en-GB"/>
        </w:rPr>
        <w:t>s</w:t>
      </w:r>
      <w:r w:rsidR="002E0004" w:rsidRPr="00297DEE">
        <w:rPr>
          <w:sz w:val="24"/>
          <w:szCs w:val="24"/>
          <w:lang w:val="en-GB"/>
        </w:rPr>
        <w:t xml:space="preserve"> commensurate w</w:t>
      </w:r>
      <w:r w:rsidR="00297DEE">
        <w:rPr>
          <w:sz w:val="24"/>
          <w:szCs w:val="24"/>
          <w:lang w:val="en-GB"/>
        </w:rPr>
        <w:t>ith their responsibilities, and the</w:t>
      </w:r>
      <w:r w:rsidR="002E0004" w:rsidRPr="00297DEE">
        <w:rPr>
          <w:sz w:val="24"/>
          <w:szCs w:val="24"/>
          <w:lang w:val="en-GB"/>
        </w:rPr>
        <w:t xml:space="preserve"> training shall be provided or verified upon employment and supplemented by </w:t>
      </w:r>
      <w:proofErr w:type="gramStart"/>
      <w:r w:rsidR="002E0004" w:rsidRPr="00297DEE">
        <w:rPr>
          <w:sz w:val="24"/>
          <w:szCs w:val="24"/>
          <w:lang w:val="en-GB"/>
        </w:rPr>
        <w:t>retraining</w:t>
      </w:r>
      <w:r w:rsidR="00DF63F2" w:rsidRPr="00297DEE">
        <w:rPr>
          <w:sz w:val="24"/>
          <w:szCs w:val="24"/>
          <w:lang w:val="en-GB"/>
        </w:rPr>
        <w:t>;</w:t>
      </w:r>
      <w:proofErr w:type="gramEnd"/>
    </w:p>
    <w:p w14:paraId="6791C9E9" w14:textId="20C6A23F" w:rsidR="0088660F" w:rsidRPr="0054647D" w:rsidRDefault="00297DEE" w:rsidP="005469F5">
      <w:pPr>
        <w:tabs>
          <w:tab w:val="left" w:pos="720"/>
        </w:tabs>
        <w:overflowPunct w:val="0"/>
        <w:autoSpaceDE w:val="0"/>
        <w:autoSpaceDN w:val="0"/>
        <w:adjustRightInd w:val="0"/>
        <w:spacing w:before="120"/>
        <w:ind w:left="540"/>
        <w:jc w:val="both"/>
        <w:textAlignment w:val="baseline"/>
        <w:rPr>
          <w:noProof/>
          <w:sz w:val="24"/>
          <w:szCs w:val="24"/>
          <w:lang w:val="en-GB"/>
        </w:rPr>
      </w:pPr>
      <w:r>
        <w:rPr>
          <w:sz w:val="24"/>
          <w:szCs w:val="24"/>
          <w:lang w:val="en-GB"/>
        </w:rPr>
        <w:t xml:space="preserve">      (c) </w:t>
      </w:r>
      <w:r w:rsidR="002E0004" w:rsidRPr="0054647D">
        <w:rPr>
          <w:sz w:val="24"/>
          <w:szCs w:val="24"/>
          <w:lang w:val="en-GB"/>
        </w:rPr>
        <w:t>evaluate</w:t>
      </w:r>
      <w:r>
        <w:rPr>
          <w:sz w:val="24"/>
          <w:szCs w:val="24"/>
          <w:lang w:val="en-GB"/>
        </w:rPr>
        <w:t xml:space="preserve"> the</w:t>
      </w:r>
      <w:r w:rsidR="002E0004" w:rsidRPr="0054647D">
        <w:rPr>
          <w:sz w:val="24"/>
          <w:szCs w:val="24"/>
          <w:lang w:val="en-GB"/>
        </w:rPr>
        <w:t xml:space="preserve"> training programme </w:t>
      </w:r>
      <w:r w:rsidR="0088660F" w:rsidRPr="0054647D">
        <w:rPr>
          <w:sz w:val="24"/>
          <w:szCs w:val="24"/>
          <w:lang w:val="en-GB"/>
        </w:rPr>
        <w:t>and document the corrective actions resulting from the evaluation process and implement</w:t>
      </w:r>
      <w:r>
        <w:rPr>
          <w:sz w:val="24"/>
          <w:szCs w:val="24"/>
          <w:lang w:val="en-GB"/>
        </w:rPr>
        <w:t xml:space="preserve"> the corrective actions</w:t>
      </w:r>
      <w:r w:rsidR="0088660F" w:rsidRPr="0054647D">
        <w:rPr>
          <w:sz w:val="24"/>
          <w:szCs w:val="24"/>
          <w:lang w:val="en-GB"/>
        </w:rPr>
        <w:t xml:space="preserve"> </w:t>
      </w:r>
      <w:proofErr w:type="gramStart"/>
      <w:r w:rsidR="0088660F" w:rsidRPr="0054647D">
        <w:rPr>
          <w:sz w:val="24"/>
          <w:szCs w:val="24"/>
          <w:lang w:val="en-GB"/>
        </w:rPr>
        <w:t>promptly</w:t>
      </w:r>
      <w:r w:rsidR="00DF63F2">
        <w:rPr>
          <w:sz w:val="24"/>
          <w:szCs w:val="24"/>
          <w:lang w:val="en-GB"/>
        </w:rPr>
        <w:t>;</w:t>
      </w:r>
      <w:proofErr w:type="gramEnd"/>
    </w:p>
    <w:p w14:paraId="5EFBE428" w14:textId="70586F8C" w:rsidR="002E0004" w:rsidRPr="0054647D" w:rsidRDefault="00297DEE" w:rsidP="005469F5">
      <w:pPr>
        <w:tabs>
          <w:tab w:val="left" w:pos="720"/>
        </w:tabs>
        <w:overflowPunct w:val="0"/>
        <w:autoSpaceDE w:val="0"/>
        <w:autoSpaceDN w:val="0"/>
        <w:adjustRightInd w:val="0"/>
        <w:spacing w:before="120"/>
        <w:ind w:left="540"/>
        <w:jc w:val="both"/>
        <w:textAlignment w:val="baseline"/>
        <w:rPr>
          <w:noProof/>
          <w:sz w:val="24"/>
          <w:szCs w:val="24"/>
          <w:lang w:val="en-GB"/>
        </w:rPr>
      </w:pPr>
      <w:r>
        <w:rPr>
          <w:sz w:val="24"/>
          <w:szCs w:val="24"/>
          <w:lang w:val="en-GB"/>
        </w:rPr>
        <w:t xml:space="preserve">(d) </w:t>
      </w:r>
      <w:r w:rsidR="00F8220D">
        <w:rPr>
          <w:sz w:val="24"/>
          <w:szCs w:val="24"/>
          <w:lang w:val="en-GB"/>
        </w:rPr>
        <w:t>u</w:t>
      </w:r>
      <w:r w:rsidR="002E0004" w:rsidRPr="0054647D">
        <w:rPr>
          <w:sz w:val="24"/>
          <w:szCs w:val="24"/>
          <w:lang w:val="en-GB"/>
        </w:rPr>
        <w:t xml:space="preserve">pdate </w:t>
      </w:r>
      <w:r w:rsidR="0088660F" w:rsidRPr="0054647D">
        <w:rPr>
          <w:sz w:val="24"/>
          <w:szCs w:val="24"/>
          <w:lang w:val="en-GB"/>
        </w:rPr>
        <w:t xml:space="preserve">training programmes </w:t>
      </w:r>
      <w:r w:rsidR="002E0004" w:rsidRPr="0054647D">
        <w:rPr>
          <w:sz w:val="24"/>
          <w:szCs w:val="24"/>
          <w:lang w:val="en-GB"/>
        </w:rPr>
        <w:t xml:space="preserve">every </w:t>
      </w:r>
      <w:r>
        <w:rPr>
          <w:sz w:val="24"/>
          <w:szCs w:val="24"/>
          <w:lang w:val="en-GB"/>
        </w:rPr>
        <w:t xml:space="preserve">five </w:t>
      </w:r>
      <w:r w:rsidR="002E0004" w:rsidRPr="0054647D">
        <w:rPr>
          <w:sz w:val="24"/>
          <w:szCs w:val="24"/>
          <w:lang w:val="en-GB"/>
        </w:rPr>
        <w:t xml:space="preserve">years </w:t>
      </w:r>
      <w:r w:rsidR="00DF63F2">
        <w:rPr>
          <w:sz w:val="24"/>
          <w:szCs w:val="24"/>
          <w:lang w:val="en-GB"/>
        </w:rPr>
        <w:t>and</w:t>
      </w:r>
      <w:r w:rsidR="00DF63F2" w:rsidRPr="0054647D">
        <w:rPr>
          <w:sz w:val="24"/>
          <w:szCs w:val="24"/>
          <w:lang w:val="en-GB"/>
        </w:rPr>
        <w:t xml:space="preserve"> </w:t>
      </w:r>
      <w:r w:rsidR="002E0004" w:rsidRPr="0054647D">
        <w:rPr>
          <w:sz w:val="24"/>
          <w:szCs w:val="24"/>
          <w:lang w:val="en-GB"/>
        </w:rPr>
        <w:t>wh</w:t>
      </w:r>
      <w:r w:rsidR="00357C0B">
        <w:rPr>
          <w:sz w:val="24"/>
          <w:szCs w:val="24"/>
          <w:lang w:val="en-GB"/>
        </w:rPr>
        <w:t xml:space="preserve">enever deemed necessary by the </w:t>
      </w:r>
      <w:r w:rsidR="002E0004" w:rsidRPr="0054647D">
        <w:rPr>
          <w:sz w:val="24"/>
          <w:szCs w:val="24"/>
          <w:lang w:val="en-GB"/>
        </w:rPr>
        <w:t>A</w:t>
      </w:r>
      <w:r w:rsidR="00357C0B">
        <w:rPr>
          <w:sz w:val="24"/>
          <w:szCs w:val="24"/>
          <w:lang w:val="en-GB"/>
        </w:rPr>
        <w:t>uthority</w:t>
      </w:r>
      <w:r w:rsidR="002E0004" w:rsidRPr="0054647D">
        <w:rPr>
          <w:sz w:val="24"/>
          <w:szCs w:val="24"/>
          <w:lang w:val="en-GB"/>
        </w:rPr>
        <w:t>;</w:t>
      </w:r>
      <w:r w:rsidR="002219F6">
        <w:rPr>
          <w:sz w:val="24"/>
          <w:szCs w:val="24"/>
          <w:lang w:val="en-GB"/>
        </w:rPr>
        <w:t xml:space="preserve"> and</w:t>
      </w:r>
    </w:p>
    <w:p w14:paraId="006CBDAF" w14:textId="746195B3" w:rsidR="002E0004" w:rsidRPr="0054647D" w:rsidRDefault="00357C0B" w:rsidP="005469F5">
      <w:pPr>
        <w:tabs>
          <w:tab w:val="left" w:pos="720"/>
        </w:tabs>
        <w:overflowPunct w:val="0"/>
        <w:autoSpaceDE w:val="0"/>
        <w:autoSpaceDN w:val="0"/>
        <w:adjustRightInd w:val="0"/>
        <w:spacing w:before="120"/>
        <w:ind w:left="540"/>
        <w:jc w:val="both"/>
        <w:textAlignment w:val="baseline"/>
        <w:rPr>
          <w:noProof/>
          <w:sz w:val="24"/>
          <w:szCs w:val="24"/>
          <w:lang w:val="en-GB"/>
        </w:rPr>
      </w:pPr>
      <w:r>
        <w:rPr>
          <w:sz w:val="24"/>
          <w:szCs w:val="24"/>
          <w:lang w:val="en-GB"/>
        </w:rPr>
        <w:t xml:space="preserve">(e) </w:t>
      </w:r>
      <w:r w:rsidR="002E0004" w:rsidRPr="0054647D">
        <w:rPr>
          <w:sz w:val="24"/>
          <w:szCs w:val="24"/>
          <w:lang w:val="en-GB"/>
        </w:rPr>
        <w:t>ensure that the training covers the following items:</w:t>
      </w:r>
    </w:p>
    <w:p w14:paraId="66B58C4F" w14:textId="3C9ECEF8" w:rsidR="002E0004" w:rsidRPr="0054647D" w:rsidRDefault="00357C0B" w:rsidP="005469F5">
      <w:pPr>
        <w:tabs>
          <w:tab w:val="left" w:pos="720"/>
        </w:tabs>
        <w:overflowPunct w:val="0"/>
        <w:autoSpaceDE w:val="0"/>
        <w:autoSpaceDN w:val="0"/>
        <w:adjustRightInd w:val="0"/>
        <w:spacing w:before="120"/>
        <w:ind w:left="1260"/>
        <w:jc w:val="both"/>
        <w:textAlignment w:val="baseline"/>
        <w:rPr>
          <w:noProof/>
          <w:sz w:val="24"/>
          <w:szCs w:val="24"/>
          <w:lang w:val="en-GB"/>
        </w:rPr>
      </w:pPr>
      <w:r>
        <w:rPr>
          <w:sz w:val="24"/>
          <w:szCs w:val="24"/>
          <w:lang w:val="en-GB"/>
        </w:rPr>
        <w:t xml:space="preserve">(i) </w:t>
      </w:r>
      <w:r w:rsidR="00F8220D">
        <w:rPr>
          <w:sz w:val="24"/>
          <w:szCs w:val="24"/>
          <w:lang w:val="en-GB"/>
        </w:rPr>
        <w:t>t</w:t>
      </w:r>
      <w:r w:rsidR="002E0004" w:rsidRPr="0054647D">
        <w:rPr>
          <w:sz w:val="24"/>
          <w:szCs w:val="24"/>
          <w:lang w:val="en-GB"/>
        </w:rPr>
        <w:t xml:space="preserve">he nature of security-related </w:t>
      </w:r>
      <w:proofErr w:type="gramStart"/>
      <w:r w:rsidR="002E0004" w:rsidRPr="0054647D">
        <w:rPr>
          <w:sz w:val="24"/>
          <w:szCs w:val="24"/>
          <w:lang w:val="en-GB"/>
        </w:rPr>
        <w:t>threats;</w:t>
      </w:r>
      <w:proofErr w:type="gramEnd"/>
      <w:r w:rsidR="002E0004" w:rsidRPr="0054647D">
        <w:rPr>
          <w:sz w:val="24"/>
          <w:szCs w:val="24"/>
          <w:lang w:val="en-GB"/>
        </w:rPr>
        <w:t xml:space="preserve"> </w:t>
      </w:r>
    </w:p>
    <w:p w14:paraId="5DD49335" w14:textId="43562E56" w:rsidR="002E0004" w:rsidRPr="0054647D" w:rsidRDefault="00357C0B" w:rsidP="005469F5">
      <w:pPr>
        <w:tabs>
          <w:tab w:val="left" w:pos="720"/>
        </w:tabs>
        <w:overflowPunct w:val="0"/>
        <w:autoSpaceDE w:val="0"/>
        <w:autoSpaceDN w:val="0"/>
        <w:adjustRightInd w:val="0"/>
        <w:spacing w:before="120"/>
        <w:ind w:left="1260"/>
        <w:jc w:val="both"/>
        <w:textAlignment w:val="baseline"/>
        <w:rPr>
          <w:noProof/>
          <w:sz w:val="24"/>
          <w:szCs w:val="24"/>
          <w:lang w:val="en-GB"/>
        </w:rPr>
      </w:pPr>
      <w:r>
        <w:rPr>
          <w:sz w:val="24"/>
          <w:szCs w:val="24"/>
          <w:lang w:val="en-GB"/>
        </w:rPr>
        <w:lastRenderedPageBreak/>
        <w:t xml:space="preserve">(ii) </w:t>
      </w:r>
      <w:r w:rsidR="00F8220D">
        <w:rPr>
          <w:sz w:val="24"/>
          <w:szCs w:val="24"/>
          <w:lang w:val="en-GB"/>
        </w:rPr>
        <w:t>t</w:t>
      </w:r>
      <w:r w:rsidR="002E0004" w:rsidRPr="0054647D">
        <w:rPr>
          <w:sz w:val="24"/>
          <w:szCs w:val="24"/>
          <w:lang w:val="en-GB"/>
        </w:rPr>
        <w:t xml:space="preserve">he objective of nuclear </w:t>
      </w:r>
      <w:proofErr w:type="gramStart"/>
      <w:r w:rsidR="002E0004" w:rsidRPr="0054647D">
        <w:rPr>
          <w:sz w:val="24"/>
          <w:szCs w:val="24"/>
          <w:lang w:val="en-GB"/>
        </w:rPr>
        <w:t>security;</w:t>
      </w:r>
      <w:proofErr w:type="gramEnd"/>
    </w:p>
    <w:p w14:paraId="3F203BC2" w14:textId="5788046B" w:rsidR="002E0004" w:rsidRPr="0054647D" w:rsidRDefault="00357C0B" w:rsidP="005469F5">
      <w:pPr>
        <w:tabs>
          <w:tab w:val="left" w:pos="720"/>
        </w:tabs>
        <w:overflowPunct w:val="0"/>
        <w:autoSpaceDE w:val="0"/>
        <w:autoSpaceDN w:val="0"/>
        <w:adjustRightInd w:val="0"/>
        <w:spacing w:before="120"/>
        <w:ind w:left="1260"/>
        <w:jc w:val="both"/>
        <w:textAlignment w:val="baseline"/>
        <w:rPr>
          <w:noProof/>
          <w:sz w:val="24"/>
          <w:szCs w:val="24"/>
          <w:lang w:val="en-GB"/>
        </w:rPr>
      </w:pPr>
      <w:r>
        <w:rPr>
          <w:sz w:val="24"/>
          <w:szCs w:val="24"/>
          <w:lang w:val="en-GB"/>
        </w:rPr>
        <w:t xml:space="preserve">(iii) </w:t>
      </w:r>
      <w:r w:rsidR="00F8220D">
        <w:rPr>
          <w:sz w:val="24"/>
          <w:szCs w:val="24"/>
          <w:lang w:val="en-GB"/>
        </w:rPr>
        <w:t>t</w:t>
      </w:r>
      <w:r w:rsidR="002E0004" w:rsidRPr="0054647D">
        <w:rPr>
          <w:sz w:val="24"/>
          <w:szCs w:val="24"/>
          <w:lang w:val="en-GB"/>
        </w:rPr>
        <w:t>he awareness of transport security</w:t>
      </w:r>
      <w:r w:rsidR="00182971" w:rsidRPr="0054647D">
        <w:rPr>
          <w:sz w:val="24"/>
          <w:szCs w:val="24"/>
          <w:lang w:val="en-GB"/>
        </w:rPr>
        <w:t xml:space="preserve"> plan</w:t>
      </w:r>
      <w:r w:rsidR="002E0004" w:rsidRPr="0054647D">
        <w:rPr>
          <w:sz w:val="24"/>
          <w:szCs w:val="24"/>
          <w:lang w:val="en-GB"/>
        </w:rPr>
        <w:t>, site security</w:t>
      </w:r>
      <w:r>
        <w:rPr>
          <w:sz w:val="24"/>
          <w:szCs w:val="24"/>
          <w:lang w:val="en-GB"/>
        </w:rPr>
        <w:t xml:space="preserve"> </w:t>
      </w:r>
      <w:r w:rsidR="00182971" w:rsidRPr="0054647D">
        <w:rPr>
          <w:sz w:val="24"/>
          <w:szCs w:val="24"/>
          <w:lang w:val="en-GB"/>
        </w:rPr>
        <w:t>plan as</w:t>
      </w:r>
      <w:r w:rsidR="002E0004" w:rsidRPr="0054647D">
        <w:rPr>
          <w:sz w:val="24"/>
          <w:szCs w:val="24"/>
          <w:lang w:val="en-GB"/>
        </w:rPr>
        <w:t xml:space="preserve"> well as contingency plan when appropriate, commensurate with the responsibilities of individuals and their roles </w:t>
      </w:r>
      <w:r>
        <w:rPr>
          <w:sz w:val="24"/>
          <w:szCs w:val="24"/>
          <w:lang w:val="en-GB"/>
        </w:rPr>
        <w:t xml:space="preserve">in implementing these </w:t>
      </w:r>
      <w:proofErr w:type="gramStart"/>
      <w:r>
        <w:rPr>
          <w:sz w:val="24"/>
          <w:szCs w:val="24"/>
          <w:lang w:val="en-GB"/>
        </w:rPr>
        <w:t>plans;</w:t>
      </w:r>
      <w:proofErr w:type="gramEnd"/>
      <w:r>
        <w:rPr>
          <w:sz w:val="24"/>
          <w:szCs w:val="24"/>
          <w:lang w:val="en-GB"/>
        </w:rPr>
        <w:t xml:space="preserve"> </w:t>
      </w:r>
    </w:p>
    <w:p w14:paraId="52A163B5" w14:textId="309C9E20" w:rsidR="002E0004" w:rsidRPr="0054647D" w:rsidRDefault="00357C0B" w:rsidP="005469F5">
      <w:pPr>
        <w:tabs>
          <w:tab w:val="left" w:pos="720"/>
        </w:tabs>
        <w:overflowPunct w:val="0"/>
        <w:autoSpaceDE w:val="0"/>
        <w:autoSpaceDN w:val="0"/>
        <w:adjustRightInd w:val="0"/>
        <w:spacing w:before="120"/>
        <w:ind w:left="1260"/>
        <w:jc w:val="both"/>
        <w:textAlignment w:val="baseline"/>
        <w:rPr>
          <w:noProof/>
          <w:sz w:val="24"/>
          <w:szCs w:val="24"/>
          <w:lang w:val="en-GB"/>
        </w:rPr>
      </w:pPr>
      <w:r>
        <w:rPr>
          <w:sz w:val="24"/>
          <w:szCs w:val="24"/>
          <w:lang w:val="en-GB"/>
        </w:rPr>
        <w:t xml:space="preserve">(iv) </w:t>
      </w:r>
      <w:r w:rsidR="00F8220D">
        <w:rPr>
          <w:sz w:val="24"/>
          <w:szCs w:val="24"/>
          <w:lang w:val="en-GB"/>
        </w:rPr>
        <w:t>s</w:t>
      </w:r>
      <w:r w:rsidR="007C2461" w:rsidRPr="0054647D">
        <w:rPr>
          <w:sz w:val="24"/>
          <w:szCs w:val="24"/>
          <w:lang w:val="en-GB"/>
        </w:rPr>
        <w:t>elf-defence</w:t>
      </w:r>
      <w:r>
        <w:rPr>
          <w:sz w:val="24"/>
          <w:szCs w:val="24"/>
          <w:lang w:val="en-GB"/>
        </w:rPr>
        <w:t xml:space="preserve"> including</w:t>
      </w:r>
      <w:r w:rsidR="002E0004" w:rsidRPr="0054647D">
        <w:rPr>
          <w:sz w:val="24"/>
          <w:szCs w:val="24"/>
          <w:lang w:val="en-GB"/>
        </w:rPr>
        <w:t xml:space="preserve"> use of weapons in public areas from certified organisation</w:t>
      </w:r>
      <w:r w:rsidR="00CD7831">
        <w:rPr>
          <w:sz w:val="24"/>
          <w:szCs w:val="24"/>
          <w:lang w:val="en-GB"/>
        </w:rPr>
        <w:t>;</w:t>
      </w:r>
      <w:r w:rsidR="002219F6">
        <w:rPr>
          <w:sz w:val="24"/>
          <w:szCs w:val="24"/>
          <w:lang w:val="en-GB"/>
        </w:rPr>
        <w:t xml:space="preserve"> and</w:t>
      </w:r>
    </w:p>
    <w:p w14:paraId="147AF59E" w14:textId="53DB6E32" w:rsidR="007A593F" w:rsidRPr="00262F47" w:rsidRDefault="00357C0B" w:rsidP="005469F5">
      <w:pPr>
        <w:tabs>
          <w:tab w:val="left" w:pos="720"/>
        </w:tabs>
        <w:overflowPunct w:val="0"/>
        <w:autoSpaceDE w:val="0"/>
        <w:autoSpaceDN w:val="0"/>
        <w:adjustRightInd w:val="0"/>
        <w:spacing w:before="120"/>
        <w:ind w:left="180"/>
        <w:jc w:val="both"/>
        <w:textAlignment w:val="baseline"/>
        <w:rPr>
          <w:i/>
          <w:noProof/>
          <w:sz w:val="24"/>
          <w:szCs w:val="24"/>
          <w:lang w:val="en-GB"/>
        </w:rPr>
      </w:pPr>
      <w:r>
        <w:rPr>
          <w:sz w:val="24"/>
          <w:szCs w:val="24"/>
          <w:lang w:val="en-GB"/>
        </w:rPr>
        <w:t xml:space="preserve">                   (v) </w:t>
      </w:r>
      <w:r w:rsidR="00F8220D">
        <w:rPr>
          <w:sz w:val="24"/>
          <w:szCs w:val="24"/>
          <w:lang w:val="en-GB"/>
        </w:rPr>
        <w:t>m</w:t>
      </w:r>
      <w:r w:rsidR="007C2461" w:rsidRPr="0054647D">
        <w:rPr>
          <w:sz w:val="24"/>
          <w:szCs w:val="24"/>
          <w:lang w:val="en-GB"/>
        </w:rPr>
        <w:t>aintain</w:t>
      </w:r>
      <w:r w:rsidR="002E0004" w:rsidRPr="0054647D">
        <w:rPr>
          <w:sz w:val="24"/>
          <w:szCs w:val="24"/>
          <w:lang w:val="en-GB"/>
        </w:rPr>
        <w:t xml:space="preserve"> records of all trainings undertaken and make</w:t>
      </w:r>
      <w:r>
        <w:rPr>
          <w:sz w:val="24"/>
          <w:szCs w:val="24"/>
          <w:lang w:val="en-GB"/>
        </w:rPr>
        <w:t xml:space="preserve"> them</w:t>
      </w:r>
      <w:r w:rsidR="002E0004" w:rsidRPr="0054647D">
        <w:rPr>
          <w:sz w:val="24"/>
          <w:szCs w:val="24"/>
          <w:lang w:val="en-GB"/>
        </w:rPr>
        <w:t xml:space="preserve"> a</w:t>
      </w:r>
      <w:r>
        <w:rPr>
          <w:sz w:val="24"/>
          <w:szCs w:val="24"/>
          <w:lang w:val="en-GB"/>
        </w:rPr>
        <w:t xml:space="preserve">vailable, upon request, to the </w:t>
      </w:r>
      <w:r w:rsidR="002E0004" w:rsidRPr="0054647D">
        <w:rPr>
          <w:sz w:val="24"/>
          <w:szCs w:val="24"/>
          <w:lang w:val="en-GB"/>
        </w:rPr>
        <w:t>A</w:t>
      </w:r>
      <w:r>
        <w:rPr>
          <w:sz w:val="24"/>
          <w:szCs w:val="24"/>
          <w:lang w:val="en-GB"/>
        </w:rPr>
        <w:t>uthority</w:t>
      </w:r>
      <w:r w:rsidR="002E0004" w:rsidRPr="0054647D">
        <w:rPr>
          <w:sz w:val="24"/>
          <w:szCs w:val="24"/>
          <w:lang w:val="en-GB"/>
        </w:rPr>
        <w:t>.</w:t>
      </w:r>
    </w:p>
    <w:p w14:paraId="4C2D603A" w14:textId="77777777" w:rsidR="00262F47" w:rsidRPr="00262F47" w:rsidRDefault="00262F47" w:rsidP="00262F47">
      <w:pPr>
        <w:tabs>
          <w:tab w:val="left" w:pos="720"/>
        </w:tabs>
        <w:overflowPunct w:val="0"/>
        <w:autoSpaceDE w:val="0"/>
        <w:autoSpaceDN w:val="0"/>
        <w:adjustRightInd w:val="0"/>
        <w:spacing w:before="120"/>
        <w:ind w:left="720"/>
        <w:jc w:val="both"/>
        <w:textAlignment w:val="baseline"/>
        <w:rPr>
          <w:i/>
          <w:noProof/>
          <w:sz w:val="24"/>
          <w:szCs w:val="24"/>
          <w:lang w:val="en-GB"/>
        </w:rPr>
      </w:pPr>
    </w:p>
    <w:p w14:paraId="03D162E5" w14:textId="77777777" w:rsidR="0038674C" w:rsidRPr="003E5780" w:rsidRDefault="0038674C" w:rsidP="0038674C">
      <w:pPr>
        <w:pStyle w:val="Heading2"/>
        <w:rPr>
          <w:sz w:val="24"/>
          <w:szCs w:val="24"/>
          <w:u w:val="none"/>
          <w:lang w:val="en-GB"/>
        </w:rPr>
      </w:pPr>
      <w:bookmarkStart w:id="9" w:name="_Toc20743103"/>
      <w:r w:rsidRPr="003E5780">
        <w:rPr>
          <w:sz w:val="24"/>
          <w:szCs w:val="24"/>
          <w:u w:val="none"/>
          <w:lang w:val="en-GB"/>
        </w:rPr>
        <w:t>Reporting of Nuclear Security Events</w:t>
      </w:r>
      <w:bookmarkEnd w:id="9"/>
    </w:p>
    <w:p w14:paraId="12CBAC28" w14:textId="6C872F1B" w:rsidR="0038674C" w:rsidRPr="00357C0B" w:rsidRDefault="003C1504" w:rsidP="005469F5">
      <w:pPr>
        <w:tabs>
          <w:tab w:val="left" w:pos="720"/>
        </w:tabs>
        <w:overflowPunct w:val="0"/>
        <w:autoSpaceDE w:val="0"/>
        <w:autoSpaceDN w:val="0"/>
        <w:adjustRightInd w:val="0"/>
        <w:spacing w:before="120"/>
        <w:jc w:val="both"/>
        <w:textAlignment w:val="baseline"/>
        <w:rPr>
          <w:sz w:val="24"/>
          <w:szCs w:val="24"/>
          <w:lang w:val="en-GB"/>
        </w:rPr>
      </w:pPr>
      <w:bookmarkStart w:id="10" w:name="_Ref43814708"/>
      <w:r>
        <w:rPr>
          <w:b/>
          <w:sz w:val="24"/>
          <w:szCs w:val="24"/>
          <w:lang w:val="en-GB"/>
        </w:rPr>
        <w:t>10</w:t>
      </w:r>
      <w:r w:rsidR="00357C0B" w:rsidRPr="00357C0B">
        <w:rPr>
          <w:sz w:val="24"/>
          <w:szCs w:val="24"/>
          <w:lang w:val="en-GB"/>
        </w:rPr>
        <w:t>.</w:t>
      </w:r>
      <w:r w:rsidR="0038674C" w:rsidRPr="00357C0B">
        <w:rPr>
          <w:sz w:val="24"/>
          <w:szCs w:val="24"/>
          <w:lang w:val="en-GB"/>
        </w:rPr>
        <w:t xml:space="preserve"> </w:t>
      </w:r>
      <w:r w:rsidR="00F945EA">
        <w:rPr>
          <w:sz w:val="24"/>
          <w:szCs w:val="24"/>
          <w:lang w:val="en-GB"/>
        </w:rPr>
        <w:t xml:space="preserve">(1) </w:t>
      </w:r>
      <w:r w:rsidR="00357C0B">
        <w:rPr>
          <w:sz w:val="24"/>
          <w:szCs w:val="24"/>
          <w:lang w:val="en-GB"/>
        </w:rPr>
        <w:t>An</w:t>
      </w:r>
      <w:r w:rsidR="0038674C" w:rsidRPr="00357C0B">
        <w:rPr>
          <w:sz w:val="24"/>
          <w:szCs w:val="24"/>
          <w:lang w:val="en-GB"/>
        </w:rPr>
        <w:t xml:space="preserve"> </w:t>
      </w:r>
      <w:r w:rsidR="001B1848" w:rsidRPr="00357C0B">
        <w:rPr>
          <w:sz w:val="24"/>
          <w:szCs w:val="24"/>
          <w:lang w:val="en-GB"/>
        </w:rPr>
        <w:t xml:space="preserve">authorised </w:t>
      </w:r>
      <w:r w:rsidR="0038674C" w:rsidRPr="00357C0B">
        <w:rPr>
          <w:sz w:val="24"/>
          <w:szCs w:val="24"/>
          <w:lang w:val="en-GB"/>
        </w:rPr>
        <w:t>person shall report the following types of nuclear security events:</w:t>
      </w:r>
      <w:bookmarkEnd w:id="10"/>
    </w:p>
    <w:p w14:paraId="2A984084" w14:textId="5ED55B7C" w:rsidR="0038674C" w:rsidRPr="0038674C" w:rsidRDefault="00357C0B" w:rsidP="005469F5">
      <w:pPr>
        <w:tabs>
          <w:tab w:val="left" w:pos="720"/>
        </w:tabs>
        <w:overflowPunct w:val="0"/>
        <w:autoSpaceDE w:val="0"/>
        <w:autoSpaceDN w:val="0"/>
        <w:adjustRightInd w:val="0"/>
        <w:spacing w:before="120"/>
        <w:ind w:left="1260"/>
        <w:jc w:val="both"/>
        <w:textAlignment w:val="baseline"/>
        <w:rPr>
          <w:sz w:val="24"/>
          <w:szCs w:val="24"/>
          <w:lang w:val="en-GB"/>
        </w:rPr>
      </w:pPr>
      <w:r>
        <w:rPr>
          <w:sz w:val="24"/>
          <w:szCs w:val="24"/>
          <w:lang w:val="en-GB"/>
        </w:rPr>
        <w:t>(a) a</w:t>
      </w:r>
      <w:r w:rsidR="0038674C" w:rsidRPr="0038674C">
        <w:rPr>
          <w:sz w:val="24"/>
          <w:szCs w:val="24"/>
          <w:lang w:val="en-GB"/>
        </w:rPr>
        <w:t xml:space="preserve">ttempted or actual </w:t>
      </w:r>
      <w:r w:rsidR="001B1848" w:rsidRPr="0038674C">
        <w:rPr>
          <w:sz w:val="24"/>
          <w:szCs w:val="24"/>
          <w:lang w:val="en-GB"/>
        </w:rPr>
        <w:t>unauthori</w:t>
      </w:r>
      <w:r w:rsidR="001B1848">
        <w:rPr>
          <w:sz w:val="24"/>
          <w:szCs w:val="24"/>
          <w:lang w:val="en-GB"/>
        </w:rPr>
        <w:t>s</w:t>
      </w:r>
      <w:r w:rsidR="001B1848" w:rsidRPr="0038674C">
        <w:rPr>
          <w:sz w:val="24"/>
          <w:szCs w:val="24"/>
          <w:lang w:val="en-GB"/>
        </w:rPr>
        <w:t xml:space="preserve">ed </w:t>
      </w:r>
      <w:r w:rsidR="0038674C" w:rsidRPr="0038674C">
        <w:rPr>
          <w:sz w:val="24"/>
          <w:szCs w:val="24"/>
          <w:lang w:val="en-GB"/>
        </w:rPr>
        <w:t xml:space="preserve">intrusion into </w:t>
      </w:r>
      <w:r w:rsidR="0038674C">
        <w:rPr>
          <w:sz w:val="24"/>
          <w:szCs w:val="24"/>
          <w:lang w:val="en-GB"/>
        </w:rPr>
        <w:t xml:space="preserve">installations and </w:t>
      </w:r>
      <w:proofErr w:type="gramStart"/>
      <w:r w:rsidR="0038674C" w:rsidRPr="0038674C">
        <w:rPr>
          <w:sz w:val="24"/>
          <w:szCs w:val="24"/>
          <w:lang w:val="en-GB"/>
        </w:rPr>
        <w:t>conveyance</w:t>
      </w:r>
      <w:r w:rsidR="0038674C">
        <w:rPr>
          <w:sz w:val="24"/>
          <w:szCs w:val="24"/>
          <w:lang w:val="en-GB"/>
        </w:rPr>
        <w:t>s</w:t>
      </w:r>
      <w:r w:rsidR="00317570">
        <w:rPr>
          <w:sz w:val="24"/>
          <w:szCs w:val="24"/>
          <w:lang w:val="en-GB"/>
        </w:rPr>
        <w:t>;</w:t>
      </w:r>
      <w:proofErr w:type="gramEnd"/>
    </w:p>
    <w:p w14:paraId="2DEFD475" w14:textId="3A238408" w:rsidR="0038674C" w:rsidRPr="0038674C" w:rsidRDefault="00357C0B" w:rsidP="005469F5">
      <w:pPr>
        <w:tabs>
          <w:tab w:val="left" w:pos="720"/>
        </w:tabs>
        <w:overflowPunct w:val="0"/>
        <w:autoSpaceDE w:val="0"/>
        <w:autoSpaceDN w:val="0"/>
        <w:adjustRightInd w:val="0"/>
        <w:spacing w:before="120"/>
        <w:ind w:left="1260"/>
        <w:jc w:val="both"/>
        <w:textAlignment w:val="baseline"/>
        <w:rPr>
          <w:sz w:val="24"/>
          <w:szCs w:val="24"/>
          <w:lang w:val="en-GB"/>
        </w:rPr>
      </w:pPr>
      <w:r>
        <w:rPr>
          <w:sz w:val="24"/>
          <w:szCs w:val="24"/>
          <w:lang w:val="en-GB"/>
        </w:rPr>
        <w:t>(b) a</w:t>
      </w:r>
      <w:r w:rsidR="0038674C" w:rsidRPr="0038674C">
        <w:rPr>
          <w:sz w:val="24"/>
          <w:szCs w:val="24"/>
          <w:lang w:val="en-GB"/>
        </w:rPr>
        <w:t xml:space="preserve">ttempted or actual </w:t>
      </w:r>
      <w:r w:rsidR="001B1848" w:rsidRPr="0038674C">
        <w:rPr>
          <w:sz w:val="24"/>
          <w:szCs w:val="24"/>
          <w:lang w:val="en-GB"/>
        </w:rPr>
        <w:t>unauthori</w:t>
      </w:r>
      <w:r w:rsidR="001B1848">
        <w:rPr>
          <w:sz w:val="24"/>
          <w:szCs w:val="24"/>
          <w:lang w:val="en-GB"/>
        </w:rPr>
        <w:t>s</w:t>
      </w:r>
      <w:r w:rsidR="001B1848" w:rsidRPr="0038674C">
        <w:rPr>
          <w:sz w:val="24"/>
          <w:szCs w:val="24"/>
          <w:lang w:val="en-GB"/>
        </w:rPr>
        <w:t xml:space="preserve">ed </w:t>
      </w:r>
      <w:r w:rsidR="0038674C" w:rsidRPr="0038674C">
        <w:rPr>
          <w:sz w:val="24"/>
          <w:szCs w:val="24"/>
          <w:lang w:val="en-GB"/>
        </w:rPr>
        <w:t xml:space="preserve">removal, loss of nuclear material or radioactive material, whether involving external adversaries or </w:t>
      </w:r>
      <w:proofErr w:type="gramStart"/>
      <w:r w:rsidR="0038674C" w:rsidRPr="0038674C">
        <w:rPr>
          <w:sz w:val="24"/>
          <w:szCs w:val="24"/>
          <w:lang w:val="en-GB"/>
        </w:rPr>
        <w:t>insiders</w:t>
      </w:r>
      <w:r w:rsidR="00317570">
        <w:rPr>
          <w:sz w:val="24"/>
          <w:szCs w:val="24"/>
          <w:lang w:val="en-GB"/>
        </w:rPr>
        <w:t>;</w:t>
      </w:r>
      <w:proofErr w:type="gramEnd"/>
    </w:p>
    <w:p w14:paraId="64B65170" w14:textId="7F8CF487" w:rsidR="0038674C" w:rsidRPr="0038674C" w:rsidRDefault="00357C0B" w:rsidP="005469F5">
      <w:pPr>
        <w:tabs>
          <w:tab w:val="left" w:pos="720"/>
        </w:tabs>
        <w:overflowPunct w:val="0"/>
        <w:autoSpaceDE w:val="0"/>
        <w:autoSpaceDN w:val="0"/>
        <w:adjustRightInd w:val="0"/>
        <w:spacing w:before="120"/>
        <w:ind w:left="1260"/>
        <w:jc w:val="both"/>
        <w:textAlignment w:val="baseline"/>
        <w:rPr>
          <w:sz w:val="24"/>
          <w:szCs w:val="24"/>
          <w:lang w:val="en-GB"/>
        </w:rPr>
      </w:pPr>
      <w:r>
        <w:rPr>
          <w:sz w:val="24"/>
          <w:szCs w:val="24"/>
          <w:lang w:val="en-GB"/>
        </w:rPr>
        <w:t>(c) a</w:t>
      </w:r>
      <w:r w:rsidR="0038674C" w:rsidRPr="0038674C">
        <w:rPr>
          <w:sz w:val="24"/>
          <w:szCs w:val="24"/>
          <w:lang w:val="en-GB"/>
        </w:rPr>
        <w:t xml:space="preserve">ttempted or actual acts of sabotage, including tampering with containers, packages, equipment, systems, or </w:t>
      </w:r>
      <w:proofErr w:type="gramStart"/>
      <w:r w:rsidR="0038674C" w:rsidRPr="0038674C">
        <w:rPr>
          <w:sz w:val="24"/>
          <w:szCs w:val="24"/>
          <w:lang w:val="en-GB"/>
        </w:rPr>
        <w:t>devices</w:t>
      </w:r>
      <w:r w:rsidR="00317570">
        <w:rPr>
          <w:sz w:val="24"/>
          <w:szCs w:val="24"/>
          <w:lang w:val="en-GB"/>
        </w:rPr>
        <w:t>;</w:t>
      </w:r>
      <w:proofErr w:type="gramEnd"/>
    </w:p>
    <w:p w14:paraId="415F13B9" w14:textId="5D8DE623" w:rsidR="0038674C" w:rsidRPr="0038674C" w:rsidRDefault="00357C0B" w:rsidP="005469F5">
      <w:pPr>
        <w:tabs>
          <w:tab w:val="left" w:pos="720"/>
        </w:tabs>
        <w:overflowPunct w:val="0"/>
        <w:autoSpaceDE w:val="0"/>
        <w:autoSpaceDN w:val="0"/>
        <w:adjustRightInd w:val="0"/>
        <w:spacing w:before="120"/>
        <w:ind w:left="1260"/>
        <w:jc w:val="both"/>
        <w:textAlignment w:val="baseline"/>
        <w:rPr>
          <w:sz w:val="24"/>
          <w:szCs w:val="24"/>
          <w:lang w:val="en-GB"/>
        </w:rPr>
      </w:pPr>
      <w:r>
        <w:rPr>
          <w:sz w:val="24"/>
          <w:szCs w:val="24"/>
          <w:lang w:val="en-GB"/>
        </w:rPr>
        <w:t>(d) l</w:t>
      </w:r>
      <w:r w:rsidR="0038674C" w:rsidRPr="0038674C">
        <w:rPr>
          <w:sz w:val="24"/>
          <w:szCs w:val="24"/>
          <w:lang w:val="en-GB"/>
        </w:rPr>
        <w:t xml:space="preserve">oss or </w:t>
      </w:r>
      <w:r w:rsidR="001B1848" w:rsidRPr="0038674C">
        <w:rPr>
          <w:sz w:val="24"/>
          <w:szCs w:val="24"/>
          <w:lang w:val="en-GB"/>
        </w:rPr>
        <w:t>unauthori</w:t>
      </w:r>
      <w:r w:rsidR="001B1848">
        <w:rPr>
          <w:sz w:val="24"/>
          <w:szCs w:val="24"/>
          <w:lang w:val="en-GB"/>
        </w:rPr>
        <w:t>s</w:t>
      </w:r>
      <w:r w:rsidR="001B1848" w:rsidRPr="0038674C">
        <w:rPr>
          <w:sz w:val="24"/>
          <w:szCs w:val="24"/>
          <w:lang w:val="en-GB"/>
        </w:rPr>
        <w:t xml:space="preserve">ed </w:t>
      </w:r>
      <w:r w:rsidR="0038674C" w:rsidRPr="0038674C">
        <w:rPr>
          <w:sz w:val="24"/>
          <w:szCs w:val="24"/>
          <w:lang w:val="en-GB"/>
        </w:rPr>
        <w:t xml:space="preserve">disclosure of sensitive </w:t>
      </w:r>
      <w:proofErr w:type="gramStart"/>
      <w:r w:rsidR="0038674C" w:rsidRPr="0038674C">
        <w:rPr>
          <w:sz w:val="24"/>
          <w:szCs w:val="24"/>
          <w:lang w:val="en-GB"/>
        </w:rPr>
        <w:t>information</w:t>
      </w:r>
      <w:r w:rsidR="00317570">
        <w:rPr>
          <w:sz w:val="24"/>
          <w:szCs w:val="24"/>
          <w:lang w:val="en-GB"/>
        </w:rPr>
        <w:t>;</w:t>
      </w:r>
      <w:proofErr w:type="gramEnd"/>
    </w:p>
    <w:p w14:paraId="77847878" w14:textId="27FEA008" w:rsidR="0038674C" w:rsidRPr="00317570" w:rsidRDefault="00F945EA" w:rsidP="005469F5">
      <w:pPr>
        <w:tabs>
          <w:tab w:val="left" w:pos="720"/>
        </w:tabs>
        <w:overflowPunct w:val="0"/>
        <w:autoSpaceDE w:val="0"/>
        <w:autoSpaceDN w:val="0"/>
        <w:adjustRightInd w:val="0"/>
        <w:spacing w:before="120"/>
        <w:ind w:left="1260"/>
        <w:jc w:val="both"/>
        <w:textAlignment w:val="baseline"/>
        <w:rPr>
          <w:sz w:val="24"/>
          <w:szCs w:val="24"/>
          <w:lang w:val="en-GB"/>
        </w:rPr>
      </w:pPr>
      <w:r>
        <w:rPr>
          <w:sz w:val="24"/>
          <w:szCs w:val="24"/>
          <w:lang w:val="en-GB"/>
        </w:rPr>
        <w:t>(e) d</w:t>
      </w:r>
      <w:r w:rsidR="0038674C" w:rsidRPr="00317570">
        <w:rPr>
          <w:sz w:val="24"/>
          <w:szCs w:val="24"/>
          <w:lang w:val="en-GB"/>
        </w:rPr>
        <w:t>iscovery of prohibited items</w:t>
      </w:r>
      <w:r w:rsidR="00317570">
        <w:rPr>
          <w:sz w:val="24"/>
          <w:szCs w:val="24"/>
          <w:lang w:val="en-GB"/>
        </w:rPr>
        <w:t>;</w:t>
      </w:r>
      <w:r w:rsidR="002219F6">
        <w:rPr>
          <w:sz w:val="24"/>
          <w:szCs w:val="24"/>
          <w:lang w:val="en-GB"/>
        </w:rPr>
        <w:t xml:space="preserve"> and</w:t>
      </w:r>
    </w:p>
    <w:p w14:paraId="300E92C0" w14:textId="745C4626" w:rsidR="0038674C" w:rsidRPr="0038674C" w:rsidRDefault="00F945EA" w:rsidP="005469F5">
      <w:pPr>
        <w:tabs>
          <w:tab w:val="left" w:pos="720"/>
        </w:tabs>
        <w:overflowPunct w:val="0"/>
        <w:autoSpaceDE w:val="0"/>
        <w:autoSpaceDN w:val="0"/>
        <w:adjustRightInd w:val="0"/>
        <w:spacing w:before="120"/>
        <w:ind w:left="1260"/>
        <w:jc w:val="both"/>
        <w:textAlignment w:val="baseline"/>
        <w:rPr>
          <w:sz w:val="24"/>
          <w:szCs w:val="24"/>
          <w:lang w:val="en-GB"/>
        </w:rPr>
      </w:pPr>
      <w:r>
        <w:rPr>
          <w:sz w:val="24"/>
          <w:szCs w:val="24"/>
          <w:lang w:val="en-GB"/>
        </w:rPr>
        <w:t>(f) d</w:t>
      </w:r>
      <w:r w:rsidR="0038674C" w:rsidRPr="0038674C">
        <w:rPr>
          <w:sz w:val="24"/>
          <w:szCs w:val="24"/>
          <w:lang w:val="en-GB"/>
        </w:rPr>
        <w:t xml:space="preserve">eviation from </w:t>
      </w:r>
      <w:r w:rsidR="0038674C">
        <w:rPr>
          <w:sz w:val="24"/>
          <w:szCs w:val="24"/>
          <w:lang w:val="en-GB"/>
        </w:rPr>
        <w:t>an</w:t>
      </w:r>
      <w:r w:rsidR="0038674C" w:rsidRPr="0038674C">
        <w:rPr>
          <w:sz w:val="24"/>
          <w:szCs w:val="24"/>
          <w:lang w:val="en-GB"/>
        </w:rPr>
        <w:t xml:space="preserve"> approved security plan.</w:t>
      </w:r>
    </w:p>
    <w:p w14:paraId="3A208CAB" w14:textId="63BD32EB" w:rsidR="0038674C" w:rsidRPr="00DD43E1" w:rsidRDefault="00F945EA" w:rsidP="00F81E92">
      <w:pPr>
        <w:pStyle w:val="ListParagraph"/>
        <w:numPr>
          <w:ilvl w:val="0"/>
          <w:numId w:val="83"/>
        </w:numPr>
        <w:spacing w:before="240"/>
        <w:jc w:val="both"/>
        <w:rPr>
          <w:sz w:val="24"/>
          <w:szCs w:val="24"/>
          <w:lang w:val="en-GB"/>
        </w:rPr>
      </w:pPr>
      <w:r>
        <w:rPr>
          <w:sz w:val="24"/>
          <w:szCs w:val="24"/>
          <w:lang w:val="en-GB"/>
        </w:rPr>
        <w:t>Where there is a</w:t>
      </w:r>
      <w:r w:rsidR="0038674C" w:rsidRPr="00DD43E1">
        <w:rPr>
          <w:sz w:val="24"/>
          <w:szCs w:val="24"/>
          <w:lang w:val="en-GB"/>
        </w:rPr>
        <w:t xml:space="preserve"> detection of </w:t>
      </w:r>
      <w:r>
        <w:rPr>
          <w:sz w:val="24"/>
          <w:szCs w:val="24"/>
          <w:lang w:val="en-GB"/>
        </w:rPr>
        <w:t>an</w:t>
      </w:r>
      <w:r w:rsidR="0038674C" w:rsidRPr="00DD43E1">
        <w:rPr>
          <w:sz w:val="24"/>
          <w:szCs w:val="24"/>
          <w:lang w:val="en-GB"/>
        </w:rPr>
        <w:t xml:space="preserve"> </w:t>
      </w:r>
      <w:r>
        <w:rPr>
          <w:sz w:val="24"/>
          <w:szCs w:val="24"/>
          <w:lang w:val="en-GB"/>
        </w:rPr>
        <w:t>event in</w:t>
      </w:r>
      <w:r w:rsidR="00D018BB">
        <w:rPr>
          <w:sz w:val="24"/>
          <w:szCs w:val="24"/>
          <w:lang w:val="en-GB"/>
        </w:rPr>
        <w:t xml:space="preserve"> </w:t>
      </w:r>
      <w:proofErr w:type="spellStart"/>
      <w:r>
        <w:rPr>
          <w:sz w:val="24"/>
          <w:szCs w:val="24"/>
          <w:lang w:val="en-GB"/>
        </w:rPr>
        <w:t>subregulation</w:t>
      </w:r>
      <w:proofErr w:type="spellEnd"/>
      <w:r>
        <w:rPr>
          <w:sz w:val="24"/>
          <w:szCs w:val="24"/>
          <w:lang w:val="en-GB"/>
        </w:rPr>
        <w:t xml:space="preserve"> (1)</w:t>
      </w:r>
      <w:r w:rsidR="0038674C" w:rsidRPr="00DD43E1">
        <w:rPr>
          <w:sz w:val="24"/>
          <w:szCs w:val="24"/>
          <w:lang w:val="en-GB"/>
        </w:rPr>
        <w:t xml:space="preserve">, the </w:t>
      </w:r>
      <w:r w:rsidR="001B1848" w:rsidRPr="00DD43E1">
        <w:rPr>
          <w:sz w:val="24"/>
          <w:szCs w:val="24"/>
          <w:lang w:val="en-GB"/>
        </w:rPr>
        <w:t>authori</w:t>
      </w:r>
      <w:r w:rsidR="001B1848">
        <w:rPr>
          <w:sz w:val="24"/>
          <w:szCs w:val="24"/>
          <w:lang w:val="en-GB"/>
        </w:rPr>
        <w:t>s</w:t>
      </w:r>
      <w:r w:rsidR="001B1848" w:rsidRPr="00DD43E1">
        <w:rPr>
          <w:sz w:val="24"/>
          <w:szCs w:val="24"/>
          <w:lang w:val="en-GB"/>
        </w:rPr>
        <w:t xml:space="preserve">ed </w:t>
      </w:r>
      <w:r w:rsidR="0038674C" w:rsidRPr="00DD43E1">
        <w:rPr>
          <w:sz w:val="24"/>
          <w:szCs w:val="24"/>
          <w:lang w:val="en-GB"/>
        </w:rPr>
        <w:t>person s</w:t>
      </w:r>
      <w:r>
        <w:rPr>
          <w:sz w:val="24"/>
          <w:szCs w:val="24"/>
          <w:lang w:val="en-GB"/>
        </w:rPr>
        <w:t>hall</w:t>
      </w:r>
    </w:p>
    <w:p w14:paraId="0DC14973" w14:textId="2E39AA35" w:rsidR="0038674C" w:rsidRPr="0038674C" w:rsidRDefault="00317570" w:rsidP="00F81E92">
      <w:pPr>
        <w:numPr>
          <w:ilvl w:val="0"/>
          <w:numId w:val="84"/>
        </w:numPr>
        <w:tabs>
          <w:tab w:val="left" w:pos="720"/>
        </w:tabs>
        <w:overflowPunct w:val="0"/>
        <w:autoSpaceDE w:val="0"/>
        <w:autoSpaceDN w:val="0"/>
        <w:adjustRightInd w:val="0"/>
        <w:spacing w:before="120"/>
        <w:jc w:val="both"/>
        <w:textAlignment w:val="baseline"/>
        <w:rPr>
          <w:sz w:val="24"/>
          <w:szCs w:val="24"/>
          <w:lang w:val="en-GB"/>
        </w:rPr>
      </w:pPr>
      <w:r>
        <w:rPr>
          <w:sz w:val="24"/>
          <w:szCs w:val="24"/>
          <w:lang w:val="en-GB"/>
        </w:rPr>
        <w:t>t</w:t>
      </w:r>
      <w:r w:rsidR="0038674C" w:rsidRPr="0038674C">
        <w:rPr>
          <w:sz w:val="24"/>
          <w:szCs w:val="24"/>
          <w:lang w:val="en-GB"/>
        </w:rPr>
        <w:t xml:space="preserve">ake immediate action, consistent with </w:t>
      </w:r>
      <w:r w:rsidR="001B1848" w:rsidRPr="0038674C">
        <w:rPr>
          <w:sz w:val="24"/>
          <w:szCs w:val="24"/>
          <w:lang w:val="en-GB"/>
        </w:rPr>
        <w:t>th</w:t>
      </w:r>
      <w:r w:rsidR="001B1848">
        <w:rPr>
          <w:sz w:val="24"/>
          <w:szCs w:val="24"/>
          <w:lang w:val="en-GB"/>
        </w:rPr>
        <w:t>e</w:t>
      </w:r>
      <w:r w:rsidR="001B1848" w:rsidRPr="0038674C">
        <w:rPr>
          <w:sz w:val="24"/>
          <w:szCs w:val="24"/>
          <w:lang w:val="en-GB"/>
        </w:rPr>
        <w:t>s</w:t>
      </w:r>
      <w:r w:rsidR="001B1848">
        <w:rPr>
          <w:sz w:val="24"/>
          <w:szCs w:val="24"/>
          <w:lang w:val="en-GB"/>
        </w:rPr>
        <w:t>e</w:t>
      </w:r>
      <w:r w:rsidR="001B1848" w:rsidRPr="0038674C">
        <w:rPr>
          <w:sz w:val="24"/>
          <w:szCs w:val="24"/>
          <w:lang w:val="en-GB"/>
        </w:rPr>
        <w:t xml:space="preserve"> </w:t>
      </w:r>
      <w:r w:rsidR="0038674C" w:rsidRPr="0038674C">
        <w:rPr>
          <w:sz w:val="24"/>
          <w:szCs w:val="24"/>
          <w:lang w:val="en-GB"/>
        </w:rPr>
        <w:t>regulation</w:t>
      </w:r>
      <w:r w:rsidR="001B1848">
        <w:rPr>
          <w:sz w:val="24"/>
          <w:szCs w:val="24"/>
          <w:lang w:val="en-GB"/>
        </w:rPr>
        <w:t>s</w:t>
      </w:r>
      <w:r w:rsidR="0038674C" w:rsidRPr="0038674C">
        <w:rPr>
          <w:sz w:val="24"/>
          <w:szCs w:val="24"/>
          <w:lang w:val="en-GB"/>
        </w:rPr>
        <w:t xml:space="preserve"> to report </w:t>
      </w:r>
      <w:r w:rsidR="00F945EA">
        <w:rPr>
          <w:sz w:val="24"/>
          <w:szCs w:val="24"/>
          <w:lang w:val="en-GB"/>
        </w:rPr>
        <w:t>the</w:t>
      </w:r>
      <w:r w:rsidR="0038674C" w:rsidRPr="0038674C">
        <w:rPr>
          <w:sz w:val="24"/>
          <w:szCs w:val="24"/>
          <w:lang w:val="en-GB"/>
        </w:rPr>
        <w:t xml:space="preserve"> event </w:t>
      </w:r>
      <w:r w:rsidR="00F945EA">
        <w:rPr>
          <w:sz w:val="24"/>
          <w:szCs w:val="24"/>
          <w:lang w:val="en-GB"/>
        </w:rPr>
        <w:t xml:space="preserve">to the </w:t>
      </w:r>
      <w:r w:rsidR="000D7A5B">
        <w:rPr>
          <w:sz w:val="24"/>
          <w:szCs w:val="24"/>
          <w:lang w:val="en-GB"/>
        </w:rPr>
        <w:t>A</w:t>
      </w:r>
      <w:r w:rsidR="00F945EA">
        <w:rPr>
          <w:sz w:val="24"/>
          <w:szCs w:val="24"/>
          <w:lang w:val="en-GB"/>
        </w:rPr>
        <w:t>uthority</w:t>
      </w:r>
      <w:r w:rsidR="000D7A5B">
        <w:rPr>
          <w:sz w:val="24"/>
          <w:szCs w:val="24"/>
          <w:lang w:val="en-GB"/>
        </w:rPr>
        <w:t xml:space="preserve"> </w:t>
      </w:r>
      <w:r w:rsidR="0038674C" w:rsidRPr="0038674C">
        <w:rPr>
          <w:sz w:val="24"/>
          <w:szCs w:val="24"/>
          <w:lang w:val="en-GB"/>
        </w:rPr>
        <w:t xml:space="preserve">and take remedial action when </w:t>
      </w:r>
      <w:proofErr w:type="gramStart"/>
      <w:r w:rsidR="0038674C" w:rsidRPr="0038674C">
        <w:rPr>
          <w:sz w:val="24"/>
          <w:szCs w:val="24"/>
          <w:lang w:val="en-GB"/>
        </w:rPr>
        <w:t>possible</w:t>
      </w:r>
      <w:r>
        <w:rPr>
          <w:sz w:val="24"/>
          <w:szCs w:val="24"/>
          <w:lang w:val="en-GB"/>
        </w:rPr>
        <w:t>;</w:t>
      </w:r>
      <w:proofErr w:type="gramEnd"/>
    </w:p>
    <w:p w14:paraId="4B2B85A3" w14:textId="05C79BBC" w:rsidR="0038674C" w:rsidRPr="0038674C" w:rsidRDefault="00317570" w:rsidP="00F81E92">
      <w:pPr>
        <w:numPr>
          <w:ilvl w:val="0"/>
          <w:numId w:val="84"/>
        </w:numPr>
        <w:tabs>
          <w:tab w:val="left" w:pos="720"/>
        </w:tabs>
        <w:overflowPunct w:val="0"/>
        <w:autoSpaceDE w:val="0"/>
        <w:autoSpaceDN w:val="0"/>
        <w:adjustRightInd w:val="0"/>
        <w:spacing w:before="120"/>
        <w:jc w:val="both"/>
        <w:textAlignment w:val="baseline"/>
        <w:rPr>
          <w:sz w:val="24"/>
          <w:szCs w:val="24"/>
          <w:lang w:val="en-GB"/>
        </w:rPr>
      </w:pPr>
      <w:r>
        <w:rPr>
          <w:sz w:val="24"/>
          <w:szCs w:val="24"/>
          <w:lang w:val="en-GB"/>
        </w:rPr>
        <w:t>n</w:t>
      </w:r>
      <w:r w:rsidR="0038674C" w:rsidRPr="0038674C">
        <w:rPr>
          <w:sz w:val="24"/>
          <w:szCs w:val="24"/>
          <w:lang w:val="en-GB"/>
        </w:rPr>
        <w:t xml:space="preserve">otify the </w:t>
      </w:r>
      <w:proofErr w:type="spellStart"/>
      <w:r w:rsidR="0038674C">
        <w:rPr>
          <w:sz w:val="24"/>
          <w:szCs w:val="24"/>
          <w:lang w:val="en-GB"/>
        </w:rPr>
        <w:t>A</w:t>
      </w:r>
      <w:r w:rsidR="00F945EA">
        <w:rPr>
          <w:sz w:val="24"/>
          <w:szCs w:val="24"/>
          <w:lang w:val="en-GB"/>
        </w:rPr>
        <w:t>uhtority</w:t>
      </w:r>
      <w:proofErr w:type="spellEnd"/>
      <w:r w:rsidR="0038674C" w:rsidRPr="0038674C">
        <w:rPr>
          <w:sz w:val="24"/>
          <w:szCs w:val="24"/>
          <w:lang w:val="en-GB"/>
        </w:rPr>
        <w:t xml:space="preserve">, law enforcement agency, or response </w:t>
      </w:r>
      <w:r w:rsidR="00D91A12">
        <w:rPr>
          <w:sz w:val="24"/>
          <w:szCs w:val="24"/>
          <w:lang w:val="en-GB"/>
        </w:rPr>
        <w:t>agencies</w:t>
      </w:r>
      <w:r w:rsidR="0038674C" w:rsidRPr="0038674C">
        <w:rPr>
          <w:sz w:val="24"/>
          <w:szCs w:val="24"/>
          <w:lang w:val="en-GB"/>
        </w:rPr>
        <w:t xml:space="preserve"> </w:t>
      </w:r>
      <w:proofErr w:type="gramStart"/>
      <w:r w:rsidR="0038674C" w:rsidRPr="0038674C">
        <w:rPr>
          <w:sz w:val="24"/>
          <w:szCs w:val="24"/>
          <w:lang w:val="en-GB"/>
        </w:rPr>
        <w:t>promptly</w:t>
      </w:r>
      <w:r>
        <w:rPr>
          <w:sz w:val="24"/>
          <w:szCs w:val="24"/>
          <w:lang w:val="en-GB"/>
        </w:rPr>
        <w:t>;</w:t>
      </w:r>
      <w:proofErr w:type="gramEnd"/>
    </w:p>
    <w:p w14:paraId="5FB29548" w14:textId="77777777" w:rsidR="0038674C" w:rsidRPr="0038674C" w:rsidRDefault="00317570" w:rsidP="00F81E92">
      <w:pPr>
        <w:numPr>
          <w:ilvl w:val="0"/>
          <w:numId w:val="84"/>
        </w:numPr>
        <w:tabs>
          <w:tab w:val="left" w:pos="720"/>
        </w:tabs>
        <w:overflowPunct w:val="0"/>
        <w:autoSpaceDE w:val="0"/>
        <w:autoSpaceDN w:val="0"/>
        <w:adjustRightInd w:val="0"/>
        <w:spacing w:before="120"/>
        <w:jc w:val="both"/>
        <w:textAlignment w:val="baseline"/>
        <w:rPr>
          <w:sz w:val="24"/>
          <w:szCs w:val="24"/>
          <w:lang w:val="en-GB"/>
        </w:rPr>
      </w:pPr>
      <w:r>
        <w:rPr>
          <w:sz w:val="24"/>
          <w:szCs w:val="24"/>
          <w:lang w:val="en-GB"/>
        </w:rPr>
        <w:t>c</w:t>
      </w:r>
      <w:r w:rsidR="0038674C" w:rsidRPr="0038674C">
        <w:rPr>
          <w:sz w:val="24"/>
          <w:szCs w:val="24"/>
          <w:lang w:val="en-GB"/>
        </w:rPr>
        <w:t xml:space="preserve">onduct investigation on the event and its causes, circumstances, and </w:t>
      </w:r>
      <w:proofErr w:type="gramStart"/>
      <w:r w:rsidR="0038674C" w:rsidRPr="0038674C">
        <w:rPr>
          <w:sz w:val="24"/>
          <w:szCs w:val="24"/>
          <w:lang w:val="en-GB"/>
        </w:rPr>
        <w:t>consequences</w:t>
      </w:r>
      <w:r>
        <w:rPr>
          <w:sz w:val="24"/>
          <w:szCs w:val="24"/>
          <w:lang w:val="en-GB"/>
        </w:rPr>
        <w:t>;</w:t>
      </w:r>
      <w:proofErr w:type="gramEnd"/>
    </w:p>
    <w:p w14:paraId="6115C78B" w14:textId="55AE1C30" w:rsidR="0038674C" w:rsidRDefault="00317570" w:rsidP="00F81E92">
      <w:pPr>
        <w:numPr>
          <w:ilvl w:val="0"/>
          <w:numId w:val="84"/>
        </w:numPr>
        <w:tabs>
          <w:tab w:val="left" w:pos="720"/>
        </w:tabs>
        <w:overflowPunct w:val="0"/>
        <w:autoSpaceDE w:val="0"/>
        <w:autoSpaceDN w:val="0"/>
        <w:adjustRightInd w:val="0"/>
        <w:spacing w:before="120"/>
        <w:jc w:val="both"/>
        <w:textAlignment w:val="baseline"/>
        <w:rPr>
          <w:sz w:val="24"/>
          <w:szCs w:val="24"/>
          <w:lang w:val="en-GB"/>
        </w:rPr>
      </w:pPr>
      <w:r>
        <w:rPr>
          <w:sz w:val="24"/>
          <w:szCs w:val="24"/>
          <w:lang w:val="en-GB"/>
        </w:rPr>
        <w:t>s</w:t>
      </w:r>
      <w:r w:rsidR="0038674C" w:rsidRPr="0038674C">
        <w:rPr>
          <w:sz w:val="24"/>
          <w:szCs w:val="24"/>
          <w:lang w:val="en-GB"/>
        </w:rPr>
        <w:t>ubmit a report to the</w:t>
      </w:r>
      <w:r w:rsidR="00F945EA">
        <w:rPr>
          <w:sz w:val="24"/>
          <w:szCs w:val="24"/>
          <w:lang w:val="en-GB"/>
        </w:rPr>
        <w:t xml:space="preserve"> </w:t>
      </w:r>
      <w:r w:rsidR="00240522">
        <w:rPr>
          <w:sz w:val="24"/>
          <w:szCs w:val="24"/>
          <w:lang w:val="en-GB"/>
        </w:rPr>
        <w:t>A</w:t>
      </w:r>
      <w:r w:rsidR="00F945EA">
        <w:rPr>
          <w:sz w:val="24"/>
          <w:szCs w:val="24"/>
          <w:lang w:val="en-GB"/>
        </w:rPr>
        <w:t>uthority</w:t>
      </w:r>
      <w:r w:rsidR="0038674C" w:rsidRPr="0038674C">
        <w:rPr>
          <w:sz w:val="24"/>
          <w:szCs w:val="24"/>
          <w:lang w:val="en-GB"/>
        </w:rPr>
        <w:t xml:space="preserve"> about the results and the compensatory measures or corrective actions taken to remedy the situation</w:t>
      </w:r>
      <w:r>
        <w:rPr>
          <w:sz w:val="24"/>
          <w:szCs w:val="24"/>
          <w:lang w:val="en-GB"/>
        </w:rPr>
        <w:t>;</w:t>
      </w:r>
      <w:r w:rsidR="001B1848">
        <w:rPr>
          <w:sz w:val="24"/>
          <w:szCs w:val="24"/>
          <w:lang w:val="en-GB"/>
        </w:rPr>
        <w:t xml:space="preserve"> and</w:t>
      </w:r>
    </w:p>
    <w:p w14:paraId="1B94F7EA" w14:textId="7543756A" w:rsidR="00317570" w:rsidRDefault="00317570" w:rsidP="00F81E92">
      <w:pPr>
        <w:numPr>
          <w:ilvl w:val="0"/>
          <w:numId w:val="84"/>
        </w:numPr>
        <w:tabs>
          <w:tab w:val="left" w:pos="720"/>
        </w:tabs>
        <w:overflowPunct w:val="0"/>
        <w:autoSpaceDE w:val="0"/>
        <w:autoSpaceDN w:val="0"/>
        <w:adjustRightInd w:val="0"/>
        <w:spacing w:before="120"/>
        <w:jc w:val="both"/>
        <w:textAlignment w:val="baseline"/>
        <w:rPr>
          <w:sz w:val="24"/>
          <w:szCs w:val="24"/>
          <w:lang w:val="en-GB"/>
        </w:rPr>
      </w:pPr>
      <w:r>
        <w:rPr>
          <w:sz w:val="24"/>
          <w:szCs w:val="24"/>
          <w:lang w:val="en-GB"/>
        </w:rPr>
        <w:t>pre</w:t>
      </w:r>
      <w:r w:rsidRPr="00317570">
        <w:rPr>
          <w:sz w:val="24"/>
          <w:szCs w:val="24"/>
          <w:lang w:val="en-GB"/>
        </w:rPr>
        <w:t>pare and submit</w:t>
      </w:r>
      <w:r w:rsidR="00F945EA">
        <w:rPr>
          <w:sz w:val="24"/>
          <w:szCs w:val="24"/>
          <w:lang w:val="en-GB"/>
        </w:rPr>
        <w:t xml:space="preserve"> to the Authority for review and approval,</w:t>
      </w:r>
      <w:r w:rsidRPr="00317570">
        <w:rPr>
          <w:sz w:val="24"/>
          <w:szCs w:val="24"/>
          <w:lang w:val="en-GB"/>
        </w:rPr>
        <w:t xml:space="preserve"> a corrective action plan to prevent </w:t>
      </w:r>
      <w:r w:rsidR="00F945EA">
        <w:rPr>
          <w:sz w:val="24"/>
          <w:szCs w:val="24"/>
          <w:lang w:val="en-GB"/>
        </w:rPr>
        <w:t>the</w:t>
      </w:r>
      <w:r w:rsidRPr="00317570">
        <w:rPr>
          <w:sz w:val="24"/>
          <w:szCs w:val="24"/>
          <w:lang w:val="en-GB"/>
        </w:rPr>
        <w:t xml:space="preserve"> recurrence of similar situations, in accordance </w:t>
      </w:r>
      <w:r w:rsidR="00F945EA">
        <w:rPr>
          <w:sz w:val="24"/>
          <w:szCs w:val="24"/>
          <w:lang w:val="en-GB"/>
        </w:rPr>
        <w:t>with these Regulations</w:t>
      </w:r>
      <w:r w:rsidRPr="00317570">
        <w:rPr>
          <w:sz w:val="24"/>
          <w:szCs w:val="24"/>
          <w:lang w:val="en-GB"/>
        </w:rPr>
        <w:t>.</w:t>
      </w:r>
    </w:p>
    <w:p w14:paraId="3CF78C5F" w14:textId="77777777" w:rsidR="00D10502" w:rsidRDefault="00D10502" w:rsidP="00D10502">
      <w:pPr>
        <w:tabs>
          <w:tab w:val="left" w:pos="720"/>
        </w:tabs>
        <w:overflowPunct w:val="0"/>
        <w:autoSpaceDE w:val="0"/>
        <w:autoSpaceDN w:val="0"/>
        <w:adjustRightInd w:val="0"/>
        <w:spacing w:before="120"/>
        <w:ind w:left="1440"/>
        <w:jc w:val="both"/>
        <w:textAlignment w:val="baseline"/>
        <w:rPr>
          <w:sz w:val="24"/>
          <w:szCs w:val="24"/>
          <w:lang w:val="en-GB"/>
        </w:rPr>
      </w:pPr>
    </w:p>
    <w:p w14:paraId="60E6A08F" w14:textId="77777777" w:rsidR="00F945EA" w:rsidRDefault="00F945EA" w:rsidP="001071E7">
      <w:pPr>
        <w:pStyle w:val="Heading3"/>
        <w:spacing w:before="120" w:line="240" w:lineRule="auto"/>
        <w:jc w:val="both"/>
        <w:rPr>
          <w:rFonts w:ascii="Times New Roman" w:hAnsi="Times New Roman"/>
          <w:sz w:val="24"/>
          <w:szCs w:val="24"/>
          <w:lang w:val="en-GB"/>
        </w:rPr>
      </w:pPr>
      <w:bookmarkStart w:id="11" w:name="_Toc17292735"/>
    </w:p>
    <w:p w14:paraId="57F01432" w14:textId="77777777" w:rsidR="00F945EA" w:rsidRPr="00FE31F5" w:rsidRDefault="00F945EA" w:rsidP="005469F5">
      <w:pPr>
        <w:pStyle w:val="Heading3"/>
        <w:spacing w:before="120" w:line="240" w:lineRule="auto"/>
        <w:jc w:val="both"/>
        <w:rPr>
          <w:sz w:val="24"/>
          <w:lang w:val="en-GB"/>
        </w:rPr>
      </w:pPr>
    </w:p>
    <w:p w14:paraId="7FD0F379" w14:textId="2209FCEB" w:rsidR="00A46496" w:rsidRPr="0054647D" w:rsidRDefault="00A46496" w:rsidP="001071E7">
      <w:pPr>
        <w:pStyle w:val="Heading3"/>
        <w:spacing w:before="120" w:line="240" w:lineRule="auto"/>
        <w:jc w:val="both"/>
        <w:rPr>
          <w:rFonts w:ascii="Times New Roman" w:hAnsi="Times New Roman"/>
          <w:sz w:val="24"/>
          <w:szCs w:val="24"/>
          <w:lang w:val="en-GB"/>
        </w:rPr>
      </w:pPr>
      <w:r w:rsidRPr="0054647D">
        <w:rPr>
          <w:rFonts w:ascii="Times New Roman" w:hAnsi="Times New Roman"/>
          <w:sz w:val="24"/>
          <w:szCs w:val="24"/>
          <w:lang w:val="en-GB"/>
        </w:rPr>
        <w:t>Categori</w:t>
      </w:r>
      <w:r w:rsidR="00DF63F2">
        <w:rPr>
          <w:rFonts w:ascii="Times New Roman" w:hAnsi="Times New Roman"/>
          <w:sz w:val="24"/>
          <w:szCs w:val="24"/>
          <w:lang w:val="en-GB"/>
        </w:rPr>
        <w:t>s</w:t>
      </w:r>
      <w:r w:rsidRPr="0054647D">
        <w:rPr>
          <w:rFonts w:ascii="Times New Roman" w:hAnsi="Times New Roman"/>
          <w:sz w:val="24"/>
          <w:szCs w:val="24"/>
          <w:lang w:val="en-GB"/>
        </w:rPr>
        <w:t xml:space="preserve">ation of </w:t>
      </w:r>
      <w:bookmarkEnd w:id="11"/>
      <w:r w:rsidR="00066653">
        <w:rPr>
          <w:rFonts w:ascii="Times New Roman" w:hAnsi="Times New Roman"/>
          <w:sz w:val="24"/>
          <w:szCs w:val="24"/>
          <w:lang w:val="en-GB"/>
        </w:rPr>
        <w:t>R</w:t>
      </w:r>
      <w:r w:rsidR="00066653" w:rsidRPr="0054647D">
        <w:rPr>
          <w:rFonts w:ascii="Times New Roman" w:hAnsi="Times New Roman"/>
          <w:sz w:val="24"/>
          <w:szCs w:val="24"/>
          <w:lang w:val="en-GB"/>
        </w:rPr>
        <w:t xml:space="preserve">adioactive </w:t>
      </w:r>
      <w:r w:rsidR="00066653">
        <w:rPr>
          <w:rFonts w:ascii="Times New Roman" w:hAnsi="Times New Roman"/>
          <w:sz w:val="24"/>
          <w:szCs w:val="24"/>
          <w:lang w:val="en-GB"/>
        </w:rPr>
        <w:t>M</w:t>
      </w:r>
      <w:r w:rsidR="00066653" w:rsidRPr="0054647D">
        <w:rPr>
          <w:rFonts w:ascii="Times New Roman" w:hAnsi="Times New Roman"/>
          <w:sz w:val="24"/>
          <w:szCs w:val="24"/>
          <w:lang w:val="en-GB"/>
        </w:rPr>
        <w:t xml:space="preserve">aterial </w:t>
      </w:r>
      <w:r w:rsidR="002E4E08" w:rsidRPr="0054647D">
        <w:rPr>
          <w:rFonts w:ascii="Times New Roman" w:hAnsi="Times New Roman"/>
          <w:sz w:val="24"/>
          <w:szCs w:val="24"/>
          <w:lang w:val="en-GB"/>
        </w:rPr>
        <w:t xml:space="preserve">and </w:t>
      </w:r>
      <w:r w:rsidR="00066653">
        <w:rPr>
          <w:rFonts w:ascii="Times New Roman" w:hAnsi="Times New Roman"/>
          <w:sz w:val="24"/>
          <w:szCs w:val="24"/>
          <w:lang w:val="en-GB"/>
        </w:rPr>
        <w:t>N</w:t>
      </w:r>
      <w:r w:rsidR="00066653" w:rsidRPr="0054647D">
        <w:rPr>
          <w:rFonts w:ascii="Times New Roman" w:hAnsi="Times New Roman"/>
          <w:sz w:val="24"/>
          <w:szCs w:val="24"/>
          <w:lang w:val="en-GB"/>
        </w:rPr>
        <w:t xml:space="preserve">uclear </w:t>
      </w:r>
      <w:r w:rsidR="00066653">
        <w:rPr>
          <w:rFonts w:ascii="Times New Roman" w:hAnsi="Times New Roman"/>
          <w:sz w:val="24"/>
          <w:szCs w:val="24"/>
          <w:lang w:val="en-GB"/>
        </w:rPr>
        <w:t>M</w:t>
      </w:r>
      <w:r w:rsidR="00066653" w:rsidRPr="0054647D">
        <w:rPr>
          <w:rFonts w:ascii="Times New Roman" w:hAnsi="Times New Roman"/>
          <w:sz w:val="24"/>
          <w:szCs w:val="24"/>
          <w:lang w:val="en-GB"/>
        </w:rPr>
        <w:t>aterial</w:t>
      </w:r>
    </w:p>
    <w:p w14:paraId="0E19566E" w14:textId="0B81B790" w:rsidR="00A46496" w:rsidRPr="0054647D" w:rsidRDefault="00F945EA" w:rsidP="005469F5">
      <w:pPr>
        <w:pStyle w:val="Note"/>
        <w:spacing w:after="0"/>
        <w:ind w:left="0"/>
        <w:rPr>
          <w:szCs w:val="24"/>
        </w:rPr>
      </w:pPr>
      <w:r w:rsidRPr="00F945EA">
        <w:rPr>
          <w:b/>
          <w:i w:val="0"/>
          <w:szCs w:val="24"/>
        </w:rPr>
        <w:t>1</w:t>
      </w:r>
      <w:r w:rsidR="003C1504">
        <w:rPr>
          <w:b/>
          <w:i w:val="0"/>
          <w:szCs w:val="24"/>
        </w:rPr>
        <w:t>1</w:t>
      </w:r>
      <w:r>
        <w:rPr>
          <w:i w:val="0"/>
          <w:szCs w:val="24"/>
        </w:rPr>
        <w:t>.</w:t>
      </w:r>
      <w:r w:rsidR="003D76B1">
        <w:rPr>
          <w:i w:val="0"/>
          <w:szCs w:val="24"/>
        </w:rPr>
        <w:t xml:space="preserve"> An</w:t>
      </w:r>
      <w:r w:rsidR="00A46496" w:rsidRPr="0054647D">
        <w:rPr>
          <w:i w:val="0"/>
          <w:szCs w:val="24"/>
        </w:rPr>
        <w:t xml:space="preserve"> </w:t>
      </w:r>
      <w:proofErr w:type="spellStart"/>
      <w:r w:rsidR="00F8220D" w:rsidRPr="0054647D">
        <w:rPr>
          <w:i w:val="0"/>
          <w:szCs w:val="24"/>
        </w:rPr>
        <w:t>authori</w:t>
      </w:r>
      <w:r w:rsidR="00F8220D">
        <w:rPr>
          <w:i w:val="0"/>
          <w:szCs w:val="24"/>
        </w:rPr>
        <w:t>s</w:t>
      </w:r>
      <w:r w:rsidR="00F8220D" w:rsidRPr="0054647D">
        <w:rPr>
          <w:i w:val="0"/>
          <w:szCs w:val="24"/>
        </w:rPr>
        <w:t>ed</w:t>
      </w:r>
      <w:proofErr w:type="spellEnd"/>
      <w:r w:rsidR="00F8220D" w:rsidRPr="0054647D">
        <w:rPr>
          <w:i w:val="0"/>
          <w:szCs w:val="24"/>
        </w:rPr>
        <w:t xml:space="preserve"> </w:t>
      </w:r>
      <w:r w:rsidR="00A46496" w:rsidRPr="0054647D">
        <w:rPr>
          <w:i w:val="0"/>
          <w:szCs w:val="24"/>
        </w:rPr>
        <w:t xml:space="preserve">person shall </w:t>
      </w:r>
      <w:proofErr w:type="spellStart"/>
      <w:r w:rsidR="00DF63F2" w:rsidRPr="0054647D">
        <w:rPr>
          <w:i w:val="0"/>
          <w:szCs w:val="24"/>
        </w:rPr>
        <w:t>categori</w:t>
      </w:r>
      <w:r w:rsidR="00DF63F2">
        <w:rPr>
          <w:i w:val="0"/>
          <w:szCs w:val="24"/>
        </w:rPr>
        <w:t>s</w:t>
      </w:r>
      <w:r w:rsidR="00DF63F2" w:rsidRPr="0054647D">
        <w:rPr>
          <w:i w:val="0"/>
          <w:szCs w:val="24"/>
        </w:rPr>
        <w:t>e</w:t>
      </w:r>
      <w:proofErr w:type="spellEnd"/>
      <w:r w:rsidR="00DF63F2" w:rsidRPr="0054647D">
        <w:rPr>
          <w:i w:val="0"/>
          <w:szCs w:val="24"/>
        </w:rPr>
        <w:t xml:space="preserve"> </w:t>
      </w:r>
      <w:r w:rsidR="00A46496" w:rsidRPr="0054647D">
        <w:rPr>
          <w:i w:val="0"/>
          <w:szCs w:val="24"/>
        </w:rPr>
        <w:t xml:space="preserve">the radioactive material </w:t>
      </w:r>
      <w:r w:rsidR="002E4E08" w:rsidRPr="0054647D">
        <w:rPr>
          <w:i w:val="0"/>
          <w:szCs w:val="24"/>
        </w:rPr>
        <w:t xml:space="preserve">or nuclear material </w:t>
      </w:r>
      <w:r w:rsidR="003D76B1">
        <w:rPr>
          <w:i w:val="0"/>
          <w:szCs w:val="24"/>
        </w:rPr>
        <w:t>for which authorized person</w:t>
      </w:r>
      <w:r w:rsidR="00A46496" w:rsidRPr="0054647D">
        <w:rPr>
          <w:i w:val="0"/>
          <w:szCs w:val="24"/>
        </w:rPr>
        <w:t xml:space="preserve"> is responsible based on the criteria given in</w:t>
      </w:r>
      <w:r w:rsidR="003D76B1">
        <w:rPr>
          <w:i w:val="0"/>
          <w:szCs w:val="24"/>
        </w:rPr>
        <w:t xml:space="preserve"> the First Schedule </w:t>
      </w:r>
      <w:r w:rsidR="00673FCF" w:rsidRPr="0054647D">
        <w:rPr>
          <w:i w:val="0"/>
          <w:szCs w:val="24"/>
        </w:rPr>
        <w:t>or</w:t>
      </w:r>
      <w:r w:rsidR="003D76B1">
        <w:rPr>
          <w:i w:val="0"/>
          <w:szCs w:val="24"/>
        </w:rPr>
        <w:t xml:space="preserve"> the Third</w:t>
      </w:r>
      <w:r w:rsidR="002E4E08" w:rsidRPr="0054647D">
        <w:rPr>
          <w:i w:val="0"/>
          <w:szCs w:val="24"/>
        </w:rPr>
        <w:t xml:space="preserve"> </w:t>
      </w:r>
      <w:r w:rsidR="00F8220D">
        <w:rPr>
          <w:i w:val="0"/>
          <w:szCs w:val="24"/>
        </w:rPr>
        <w:t>S</w:t>
      </w:r>
      <w:r w:rsidR="0030567A">
        <w:rPr>
          <w:i w:val="0"/>
          <w:szCs w:val="24"/>
        </w:rPr>
        <w:t>chedule</w:t>
      </w:r>
      <w:r w:rsidR="003D76B1">
        <w:rPr>
          <w:i w:val="0"/>
          <w:szCs w:val="24"/>
        </w:rPr>
        <w:t xml:space="preserve"> to</w:t>
      </w:r>
      <w:r w:rsidR="002E4E08" w:rsidRPr="0054647D">
        <w:rPr>
          <w:i w:val="0"/>
          <w:szCs w:val="24"/>
        </w:rPr>
        <w:t xml:space="preserve"> </w:t>
      </w:r>
      <w:r w:rsidR="003D76B1">
        <w:rPr>
          <w:i w:val="0"/>
          <w:szCs w:val="24"/>
        </w:rPr>
        <w:t>these R</w:t>
      </w:r>
      <w:r w:rsidR="00A46496" w:rsidRPr="0054647D">
        <w:rPr>
          <w:i w:val="0"/>
          <w:szCs w:val="24"/>
        </w:rPr>
        <w:t xml:space="preserve">egulations. </w:t>
      </w:r>
    </w:p>
    <w:p w14:paraId="7D157BF8" w14:textId="77777777" w:rsidR="007A593F" w:rsidRPr="0054647D" w:rsidRDefault="007A593F" w:rsidP="007A593F">
      <w:pPr>
        <w:pStyle w:val="Note"/>
        <w:spacing w:after="0"/>
        <w:ind w:left="540"/>
        <w:rPr>
          <w:szCs w:val="24"/>
        </w:rPr>
      </w:pPr>
    </w:p>
    <w:p w14:paraId="3C41DA45" w14:textId="77777777" w:rsidR="004A5CD9" w:rsidRPr="0054647D" w:rsidRDefault="004A5CD9"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lang w:val="en-GB"/>
        </w:rPr>
        <w:lastRenderedPageBreak/>
        <w:t xml:space="preserve">Inspection </w:t>
      </w:r>
    </w:p>
    <w:p w14:paraId="455F689A" w14:textId="10AD40BF" w:rsidR="004A5CD9" w:rsidRPr="0054647D" w:rsidRDefault="007F2760" w:rsidP="005469F5">
      <w:pPr>
        <w:pStyle w:val="AgendaList"/>
        <w:numPr>
          <w:ilvl w:val="0"/>
          <w:numId w:val="0"/>
        </w:numPr>
        <w:spacing w:before="120" w:after="0" w:line="240" w:lineRule="auto"/>
        <w:ind w:left="459"/>
        <w:jc w:val="left"/>
        <w:rPr>
          <w:sz w:val="24"/>
          <w:szCs w:val="24"/>
        </w:rPr>
      </w:pPr>
      <w:r w:rsidRPr="007F2760">
        <w:rPr>
          <w:b/>
          <w:sz w:val="24"/>
          <w:szCs w:val="24"/>
        </w:rPr>
        <w:t>1</w:t>
      </w:r>
      <w:r w:rsidR="003C1504">
        <w:rPr>
          <w:b/>
          <w:sz w:val="24"/>
          <w:szCs w:val="24"/>
        </w:rPr>
        <w:t>2</w:t>
      </w:r>
      <w:r>
        <w:rPr>
          <w:sz w:val="24"/>
          <w:szCs w:val="24"/>
        </w:rPr>
        <w:t xml:space="preserve">.(1) </w:t>
      </w:r>
      <w:r w:rsidR="002219F6">
        <w:rPr>
          <w:sz w:val="24"/>
          <w:szCs w:val="24"/>
        </w:rPr>
        <w:t xml:space="preserve">The </w:t>
      </w:r>
      <w:r w:rsidR="004A5CD9" w:rsidRPr="0054647D">
        <w:rPr>
          <w:sz w:val="24"/>
          <w:szCs w:val="24"/>
        </w:rPr>
        <w:t>A</w:t>
      </w:r>
      <w:r>
        <w:rPr>
          <w:sz w:val="24"/>
          <w:szCs w:val="24"/>
        </w:rPr>
        <w:t>uthority</w:t>
      </w:r>
      <w:r w:rsidR="004A5CD9" w:rsidRPr="0054647D">
        <w:rPr>
          <w:sz w:val="24"/>
          <w:szCs w:val="24"/>
        </w:rPr>
        <w:t xml:space="preserve"> shall conduct security inspections involving nuclear and other radioactive material, facilities and associated activities to ensure compliance.</w:t>
      </w:r>
    </w:p>
    <w:p w14:paraId="2CC23605" w14:textId="2B422F66" w:rsidR="004A5CD9" w:rsidRPr="0054647D" w:rsidRDefault="007F2760" w:rsidP="005469F5">
      <w:pPr>
        <w:pStyle w:val="Note"/>
        <w:spacing w:after="0"/>
        <w:jc w:val="left"/>
        <w:rPr>
          <w:i w:val="0"/>
          <w:szCs w:val="24"/>
          <w:lang w:val="en-GB"/>
        </w:rPr>
      </w:pPr>
      <w:r>
        <w:rPr>
          <w:i w:val="0"/>
          <w:szCs w:val="24"/>
          <w:lang w:val="en-GB"/>
        </w:rPr>
        <w:t xml:space="preserve">    (2) </w:t>
      </w:r>
      <w:r w:rsidR="004A5CD9" w:rsidRPr="0054647D">
        <w:rPr>
          <w:i w:val="0"/>
          <w:szCs w:val="24"/>
          <w:lang w:val="en-GB"/>
        </w:rPr>
        <w:t xml:space="preserve">Subject to </w:t>
      </w:r>
      <w:r w:rsidR="0030567A">
        <w:rPr>
          <w:i w:val="0"/>
          <w:szCs w:val="24"/>
          <w:lang w:val="en-GB"/>
        </w:rPr>
        <w:t>the</w:t>
      </w:r>
      <w:r w:rsidR="004A5CD9" w:rsidRPr="0054647D">
        <w:rPr>
          <w:i w:val="0"/>
          <w:szCs w:val="24"/>
          <w:lang w:val="en-GB"/>
        </w:rPr>
        <w:t xml:space="preserve"> </w:t>
      </w:r>
      <w:r w:rsidR="008E1EAC">
        <w:rPr>
          <w:i w:val="0"/>
          <w:szCs w:val="24"/>
          <w:lang w:val="en-GB"/>
        </w:rPr>
        <w:t>guidance</w:t>
      </w:r>
      <w:r w:rsidR="0030567A">
        <w:rPr>
          <w:i w:val="0"/>
          <w:szCs w:val="24"/>
          <w:lang w:val="en-GB"/>
        </w:rPr>
        <w:t xml:space="preserve"> of the Authority</w:t>
      </w:r>
      <w:r w:rsidR="008E1EAC" w:rsidRPr="0054647D">
        <w:rPr>
          <w:i w:val="0"/>
          <w:szCs w:val="24"/>
          <w:lang w:val="en-GB"/>
        </w:rPr>
        <w:t xml:space="preserve"> </w:t>
      </w:r>
      <w:r w:rsidR="004A5CD9" w:rsidRPr="0054647D">
        <w:rPr>
          <w:i w:val="0"/>
          <w:szCs w:val="24"/>
          <w:lang w:val="en-GB"/>
        </w:rPr>
        <w:t>after the inspection</w:t>
      </w:r>
      <w:r w:rsidR="00C51CAF">
        <w:rPr>
          <w:i w:val="0"/>
          <w:szCs w:val="24"/>
          <w:lang w:val="en-GB"/>
        </w:rPr>
        <w:t>,</w:t>
      </w:r>
      <w:r w:rsidR="0030567A">
        <w:rPr>
          <w:i w:val="0"/>
          <w:szCs w:val="24"/>
          <w:lang w:val="en-GB"/>
        </w:rPr>
        <w:t xml:space="preserve"> the authorised person may seek a compensatory measure</w:t>
      </w:r>
      <w:r w:rsidR="004A5CD9" w:rsidRPr="0054647D">
        <w:rPr>
          <w:i w:val="0"/>
          <w:szCs w:val="24"/>
          <w:lang w:val="en-GB"/>
        </w:rPr>
        <w:t xml:space="preserve"> in addition to any enforcement action. </w:t>
      </w:r>
    </w:p>
    <w:p w14:paraId="319F2C91" w14:textId="7513667D" w:rsidR="004A5CD9" w:rsidRPr="0054647D" w:rsidRDefault="007F2760" w:rsidP="005469F5">
      <w:pPr>
        <w:pStyle w:val="Note"/>
        <w:spacing w:after="0"/>
        <w:jc w:val="left"/>
        <w:rPr>
          <w:i w:val="0"/>
          <w:szCs w:val="24"/>
          <w:lang w:val="en-GB"/>
        </w:rPr>
      </w:pPr>
      <w:r>
        <w:rPr>
          <w:i w:val="0"/>
          <w:szCs w:val="24"/>
          <w:lang w:val="en-GB"/>
        </w:rPr>
        <w:t xml:space="preserve">    (3) The authorised person shall give a representative</w:t>
      </w:r>
      <w:r w:rsidR="004A5CD9" w:rsidRPr="0054647D">
        <w:rPr>
          <w:i w:val="0"/>
          <w:szCs w:val="24"/>
          <w:lang w:val="en-GB"/>
        </w:rPr>
        <w:t xml:space="preserve"> of </w:t>
      </w:r>
      <w:r>
        <w:rPr>
          <w:i w:val="0"/>
          <w:szCs w:val="24"/>
          <w:lang w:val="en-GB"/>
        </w:rPr>
        <w:t xml:space="preserve">the </w:t>
      </w:r>
      <w:r w:rsidR="004A5CD9" w:rsidRPr="0054647D">
        <w:rPr>
          <w:i w:val="0"/>
          <w:szCs w:val="24"/>
          <w:lang w:val="en-GB"/>
        </w:rPr>
        <w:t>A</w:t>
      </w:r>
      <w:r>
        <w:rPr>
          <w:i w:val="0"/>
          <w:szCs w:val="24"/>
          <w:lang w:val="en-GB"/>
        </w:rPr>
        <w:t>uthority</w:t>
      </w:r>
      <w:r w:rsidR="004A5CD9" w:rsidRPr="0054647D">
        <w:rPr>
          <w:i w:val="0"/>
          <w:szCs w:val="24"/>
          <w:lang w:val="en-GB"/>
        </w:rPr>
        <w:t xml:space="preserve"> prompt access to premises and facilities in which </w:t>
      </w:r>
      <w:r w:rsidR="00DF63F2">
        <w:rPr>
          <w:i w:val="0"/>
          <w:szCs w:val="24"/>
          <w:lang w:val="en-GB"/>
        </w:rPr>
        <w:t xml:space="preserve">nuclear and other </w:t>
      </w:r>
      <w:r w:rsidR="004A5CD9" w:rsidRPr="0054647D">
        <w:rPr>
          <w:i w:val="0"/>
          <w:szCs w:val="24"/>
          <w:lang w:val="en-GB"/>
        </w:rPr>
        <w:t xml:space="preserve">radioactive </w:t>
      </w:r>
      <w:r w:rsidR="00DF63F2">
        <w:rPr>
          <w:i w:val="0"/>
          <w:szCs w:val="24"/>
          <w:lang w:val="en-GB"/>
        </w:rPr>
        <w:t xml:space="preserve">material </w:t>
      </w:r>
      <w:r w:rsidR="0030567A">
        <w:rPr>
          <w:i w:val="0"/>
          <w:szCs w:val="24"/>
          <w:lang w:val="en-GB"/>
        </w:rPr>
        <w:t>are located</w:t>
      </w:r>
      <w:r>
        <w:rPr>
          <w:i w:val="0"/>
          <w:szCs w:val="24"/>
          <w:lang w:val="en-GB"/>
        </w:rPr>
        <w:t>,</w:t>
      </w:r>
      <w:r w:rsidR="004A5CD9" w:rsidRPr="0054647D">
        <w:rPr>
          <w:i w:val="0"/>
          <w:szCs w:val="24"/>
          <w:lang w:val="en-GB"/>
        </w:rPr>
        <w:t xml:space="preserve"> to</w:t>
      </w:r>
      <w:r>
        <w:rPr>
          <w:i w:val="0"/>
          <w:szCs w:val="24"/>
          <w:lang w:val="en-GB"/>
        </w:rPr>
        <w:t xml:space="preserve"> enable that representative</w:t>
      </w:r>
      <w:r w:rsidR="004A5CD9" w:rsidRPr="0054647D">
        <w:rPr>
          <w:i w:val="0"/>
          <w:szCs w:val="24"/>
          <w:lang w:val="en-GB"/>
        </w:rPr>
        <w:t xml:space="preserve"> obtain information about the status of security and verify compliance with regulatory requirements. </w:t>
      </w:r>
    </w:p>
    <w:p w14:paraId="427D8CD8" w14:textId="044FC62B" w:rsidR="004A5CD9" w:rsidRPr="0054647D" w:rsidRDefault="0030567A" w:rsidP="005469F5">
      <w:pPr>
        <w:pStyle w:val="Note"/>
        <w:spacing w:after="0"/>
        <w:jc w:val="left"/>
        <w:rPr>
          <w:i w:val="0"/>
          <w:szCs w:val="24"/>
          <w:lang w:val="en-GB"/>
        </w:rPr>
      </w:pPr>
      <w:r>
        <w:rPr>
          <w:i w:val="0"/>
          <w:szCs w:val="24"/>
          <w:lang w:val="en-GB"/>
        </w:rPr>
        <w:t xml:space="preserve">    (4) </w:t>
      </w:r>
      <w:r w:rsidR="004A5CD9" w:rsidRPr="0054647D">
        <w:rPr>
          <w:i w:val="0"/>
          <w:szCs w:val="24"/>
          <w:lang w:val="en-GB"/>
        </w:rPr>
        <w:t>The authorised p</w:t>
      </w:r>
      <w:r>
        <w:rPr>
          <w:i w:val="0"/>
          <w:szCs w:val="24"/>
          <w:lang w:val="en-GB"/>
        </w:rPr>
        <w:t xml:space="preserve">erson shall make available to the </w:t>
      </w:r>
      <w:r w:rsidR="004A5CD9" w:rsidRPr="0054647D">
        <w:rPr>
          <w:i w:val="0"/>
          <w:szCs w:val="24"/>
          <w:lang w:val="en-GB"/>
        </w:rPr>
        <w:t>A</w:t>
      </w:r>
      <w:r>
        <w:rPr>
          <w:i w:val="0"/>
          <w:szCs w:val="24"/>
          <w:lang w:val="en-GB"/>
        </w:rPr>
        <w:t>uthority, upon request,</w:t>
      </w:r>
      <w:r w:rsidR="004A5CD9" w:rsidRPr="0054647D">
        <w:rPr>
          <w:i w:val="0"/>
          <w:szCs w:val="24"/>
          <w:lang w:val="en-GB"/>
        </w:rPr>
        <w:t xml:space="preserve"> information and records regarding security as required.</w:t>
      </w:r>
    </w:p>
    <w:p w14:paraId="65910FF6" w14:textId="77777777" w:rsidR="004F2AEC" w:rsidRDefault="004F2AEC" w:rsidP="005469F5">
      <w:pPr>
        <w:pStyle w:val="Heading1"/>
        <w:spacing w:before="120"/>
        <w:contextualSpacing w:val="0"/>
        <w:jc w:val="left"/>
        <w:rPr>
          <w:i/>
          <w:sz w:val="24"/>
          <w:szCs w:val="24"/>
          <w:lang w:val="en-GB"/>
        </w:rPr>
      </w:pPr>
    </w:p>
    <w:p w14:paraId="091E33E0" w14:textId="77777777" w:rsidR="004F2AEC" w:rsidRPr="0054647D" w:rsidRDefault="004F2AEC" w:rsidP="005469F5">
      <w:pPr>
        <w:pStyle w:val="Heading3"/>
        <w:spacing w:before="120" w:line="240" w:lineRule="auto"/>
        <w:rPr>
          <w:rFonts w:ascii="Times New Roman" w:hAnsi="Times New Roman"/>
          <w:sz w:val="24"/>
          <w:szCs w:val="24"/>
          <w:lang w:val="en-GB"/>
        </w:rPr>
      </w:pPr>
      <w:r w:rsidRPr="0054647D">
        <w:rPr>
          <w:rFonts w:ascii="Times New Roman" w:hAnsi="Times New Roman"/>
          <w:sz w:val="24"/>
          <w:szCs w:val="24"/>
          <w:lang w:val="en-GB"/>
        </w:rPr>
        <w:t xml:space="preserve">Transfer of </w:t>
      </w:r>
      <w:r>
        <w:rPr>
          <w:rFonts w:ascii="Times New Roman" w:hAnsi="Times New Roman"/>
          <w:sz w:val="24"/>
          <w:szCs w:val="24"/>
          <w:lang w:val="en-GB"/>
        </w:rPr>
        <w:t>R</w:t>
      </w:r>
      <w:r w:rsidRPr="0054647D">
        <w:rPr>
          <w:rFonts w:ascii="Times New Roman" w:hAnsi="Times New Roman"/>
          <w:sz w:val="24"/>
          <w:szCs w:val="24"/>
          <w:lang w:val="en-GB"/>
        </w:rPr>
        <w:t xml:space="preserve">adioactive </w:t>
      </w:r>
      <w:r>
        <w:rPr>
          <w:rFonts w:ascii="Times New Roman" w:hAnsi="Times New Roman"/>
          <w:sz w:val="24"/>
          <w:szCs w:val="24"/>
          <w:lang w:val="en-GB"/>
        </w:rPr>
        <w:t>M</w:t>
      </w:r>
      <w:r w:rsidRPr="0054647D">
        <w:rPr>
          <w:rFonts w:ascii="Times New Roman" w:hAnsi="Times New Roman"/>
          <w:sz w:val="24"/>
          <w:szCs w:val="24"/>
          <w:lang w:val="en-GB"/>
        </w:rPr>
        <w:t>aterial</w:t>
      </w:r>
    </w:p>
    <w:p w14:paraId="66B8D43E" w14:textId="0D4FEDD8" w:rsidR="004F2AEC" w:rsidRPr="0054647D" w:rsidRDefault="0030567A" w:rsidP="005469F5">
      <w:pPr>
        <w:pStyle w:val="BodyTextList"/>
        <w:numPr>
          <w:ilvl w:val="0"/>
          <w:numId w:val="0"/>
        </w:numPr>
        <w:spacing w:before="120"/>
        <w:jc w:val="left"/>
        <w:textAlignment w:val="auto"/>
        <w:rPr>
          <w:szCs w:val="24"/>
        </w:rPr>
      </w:pPr>
      <w:r w:rsidRPr="0030567A">
        <w:rPr>
          <w:b/>
          <w:szCs w:val="24"/>
        </w:rPr>
        <w:t>1</w:t>
      </w:r>
      <w:r w:rsidR="003C1504">
        <w:rPr>
          <w:b/>
          <w:szCs w:val="24"/>
        </w:rPr>
        <w:t>3</w:t>
      </w:r>
      <w:r>
        <w:rPr>
          <w:szCs w:val="24"/>
        </w:rPr>
        <w:t>.An authorised person</w:t>
      </w:r>
      <w:r w:rsidR="004F2AEC" w:rsidRPr="0054647D">
        <w:rPr>
          <w:szCs w:val="24"/>
        </w:rPr>
        <w:t xml:space="preserve"> shall not transfer radioactive m</w:t>
      </w:r>
      <w:r>
        <w:rPr>
          <w:szCs w:val="24"/>
        </w:rPr>
        <w:t>aterial to another party unless</w:t>
      </w:r>
    </w:p>
    <w:p w14:paraId="5BB32D62" w14:textId="7F054CB2" w:rsidR="004F2AEC" w:rsidRPr="0054647D" w:rsidRDefault="00D8347C" w:rsidP="005469F5">
      <w:pPr>
        <w:pStyle w:val="Note"/>
        <w:spacing w:after="0"/>
        <w:ind w:left="709"/>
        <w:jc w:val="left"/>
        <w:rPr>
          <w:szCs w:val="24"/>
        </w:rPr>
      </w:pPr>
      <w:r>
        <w:rPr>
          <w:i w:val="0"/>
          <w:szCs w:val="24"/>
          <w:lang w:val="en-GB"/>
        </w:rPr>
        <w:t xml:space="preserve">  (a) </w:t>
      </w:r>
      <w:r w:rsidR="0030567A">
        <w:rPr>
          <w:i w:val="0"/>
          <w:szCs w:val="24"/>
          <w:lang w:val="en-GB"/>
        </w:rPr>
        <w:t>the authorised person is</w:t>
      </w:r>
      <w:r w:rsidR="004F2AEC" w:rsidRPr="0054647D">
        <w:rPr>
          <w:i w:val="0"/>
          <w:szCs w:val="24"/>
          <w:lang w:val="en-GB"/>
        </w:rPr>
        <w:t xml:space="preserve"> authorised by </w:t>
      </w:r>
      <w:r w:rsidR="004F2AEC">
        <w:rPr>
          <w:i w:val="0"/>
          <w:szCs w:val="24"/>
          <w:lang w:val="en-GB"/>
        </w:rPr>
        <w:t xml:space="preserve">the </w:t>
      </w:r>
      <w:r w:rsidR="004F2AEC" w:rsidRPr="0054647D">
        <w:rPr>
          <w:i w:val="0"/>
          <w:szCs w:val="24"/>
          <w:lang w:val="en-GB"/>
        </w:rPr>
        <w:t>A</w:t>
      </w:r>
      <w:r>
        <w:rPr>
          <w:i w:val="0"/>
          <w:szCs w:val="24"/>
          <w:lang w:val="en-GB"/>
        </w:rPr>
        <w:t>uthority</w:t>
      </w:r>
      <w:r w:rsidR="004F2AEC" w:rsidRPr="0054647D">
        <w:rPr>
          <w:i w:val="0"/>
          <w:szCs w:val="24"/>
          <w:lang w:val="en-GB"/>
        </w:rPr>
        <w:t xml:space="preserve"> to do </w:t>
      </w:r>
      <w:proofErr w:type="gramStart"/>
      <w:r w:rsidR="004F2AEC" w:rsidRPr="0054647D">
        <w:rPr>
          <w:i w:val="0"/>
          <w:szCs w:val="24"/>
          <w:lang w:val="en-GB"/>
        </w:rPr>
        <w:t>so;</w:t>
      </w:r>
      <w:proofErr w:type="gramEnd"/>
      <w:r w:rsidR="004F2AEC" w:rsidRPr="0054647D">
        <w:rPr>
          <w:i w:val="0"/>
          <w:szCs w:val="24"/>
          <w:lang w:val="en-GB"/>
        </w:rPr>
        <w:t xml:space="preserve"> </w:t>
      </w:r>
    </w:p>
    <w:p w14:paraId="03E0E0CC" w14:textId="2E19F265" w:rsidR="004F2AEC" w:rsidRPr="0054647D" w:rsidRDefault="00D8347C" w:rsidP="005469F5">
      <w:pPr>
        <w:pStyle w:val="Note"/>
        <w:spacing w:after="0"/>
        <w:ind w:left="709"/>
        <w:jc w:val="left"/>
        <w:rPr>
          <w:szCs w:val="24"/>
        </w:rPr>
      </w:pPr>
      <w:r>
        <w:rPr>
          <w:i w:val="0"/>
          <w:szCs w:val="24"/>
          <w:lang w:val="en-GB"/>
        </w:rPr>
        <w:t xml:space="preserve"> </w:t>
      </w:r>
      <w:r w:rsidR="004F2AEC" w:rsidRPr="0054647D">
        <w:rPr>
          <w:i w:val="0"/>
          <w:szCs w:val="24"/>
          <w:lang w:val="en-GB"/>
        </w:rPr>
        <w:t xml:space="preserve"> </w:t>
      </w:r>
      <w:r>
        <w:rPr>
          <w:i w:val="0"/>
          <w:szCs w:val="24"/>
          <w:lang w:val="en-GB"/>
        </w:rPr>
        <w:t xml:space="preserve">(b) </w:t>
      </w:r>
      <w:r w:rsidR="004F2AEC" w:rsidRPr="0054647D">
        <w:rPr>
          <w:i w:val="0"/>
          <w:szCs w:val="24"/>
          <w:lang w:val="en-GB"/>
        </w:rPr>
        <w:t>the recipient possesses a valid authori</w:t>
      </w:r>
      <w:r w:rsidR="004F2AEC">
        <w:rPr>
          <w:i w:val="0"/>
          <w:szCs w:val="24"/>
          <w:lang w:val="en-GB"/>
        </w:rPr>
        <w:t>s</w:t>
      </w:r>
      <w:r w:rsidR="004F2AEC" w:rsidRPr="0054647D">
        <w:rPr>
          <w:i w:val="0"/>
          <w:szCs w:val="24"/>
          <w:lang w:val="en-GB"/>
        </w:rPr>
        <w:t>ation for</w:t>
      </w:r>
      <w:r w:rsidR="00963626">
        <w:rPr>
          <w:i w:val="0"/>
          <w:szCs w:val="24"/>
          <w:lang w:val="en-GB"/>
        </w:rPr>
        <w:t xml:space="preserve"> possessing</w:t>
      </w:r>
      <w:r w:rsidR="002246A8">
        <w:rPr>
          <w:i w:val="0"/>
          <w:szCs w:val="24"/>
          <w:lang w:val="en-GB"/>
        </w:rPr>
        <w:t xml:space="preserve"> a</w:t>
      </w:r>
      <w:r w:rsidR="004F2AEC" w:rsidRPr="0054647D">
        <w:rPr>
          <w:i w:val="0"/>
          <w:szCs w:val="24"/>
          <w:lang w:val="en-GB"/>
        </w:rPr>
        <w:t xml:space="preserve"> radioactive material; and</w:t>
      </w:r>
    </w:p>
    <w:p w14:paraId="651C9D91" w14:textId="095C3397" w:rsidR="006C04BF" w:rsidRPr="00BC0908" w:rsidRDefault="00D8347C" w:rsidP="005469F5">
      <w:pPr>
        <w:pStyle w:val="Note"/>
        <w:spacing w:after="0"/>
        <w:ind w:left="709"/>
        <w:jc w:val="left"/>
        <w:rPr>
          <w:szCs w:val="24"/>
        </w:rPr>
      </w:pPr>
      <w:r>
        <w:rPr>
          <w:i w:val="0"/>
          <w:szCs w:val="24"/>
          <w:lang w:val="en-GB"/>
        </w:rPr>
        <w:t xml:space="preserve">  (c) </w:t>
      </w:r>
      <w:r w:rsidR="004F2AEC" w:rsidRPr="0054647D">
        <w:rPr>
          <w:i w:val="0"/>
          <w:szCs w:val="24"/>
          <w:lang w:val="en-GB"/>
        </w:rPr>
        <w:t>th</w:t>
      </w:r>
      <w:r>
        <w:rPr>
          <w:i w:val="0"/>
          <w:szCs w:val="24"/>
          <w:lang w:val="en-GB"/>
        </w:rPr>
        <w:t>e recipient is provided with the</w:t>
      </w:r>
      <w:r w:rsidR="004F2AEC" w:rsidRPr="0054647D">
        <w:rPr>
          <w:i w:val="0"/>
          <w:szCs w:val="24"/>
          <w:lang w:val="en-GB"/>
        </w:rPr>
        <w:t xml:space="preserve"> relevant technical information to permit the safe and secure management of the radioactive material.</w:t>
      </w:r>
    </w:p>
    <w:p w14:paraId="15D5AB01" w14:textId="77777777" w:rsidR="00BC0908" w:rsidRPr="00BC0908" w:rsidRDefault="00BC0908" w:rsidP="005469F5">
      <w:pPr>
        <w:pStyle w:val="Note"/>
        <w:spacing w:after="0"/>
        <w:ind w:left="709"/>
        <w:jc w:val="left"/>
        <w:rPr>
          <w:szCs w:val="24"/>
        </w:rPr>
      </w:pPr>
    </w:p>
    <w:p w14:paraId="410E0B59" w14:textId="77777777" w:rsidR="00BC0908" w:rsidRPr="00A8240E" w:rsidRDefault="00BC0908" w:rsidP="005469F5">
      <w:pPr>
        <w:pStyle w:val="Heading3"/>
        <w:spacing w:before="120" w:line="240" w:lineRule="auto"/>
        <w:rPr>
          <w:rFonts w:ascii="Times New Roman" w:hAnsi="Times New Roman"/>
          <w:sz w:val="24"/>
          <w:szCs w:val="24"/>
          <w:lang w:val="en-US"/>
        </w:rPr>
      </w:pPr>
      <w:r w:rsidRPr="00A8240E">
        <w:rPr>
          <w:rFonts w:ascii="Times New Roman" w:hAnsi="Times New Roman"/>
          <w:sz w:val="24"/>
          <w:szCs w:val="24"/>
          <w:lang w:val="en-US"/>
        </w:rPr>
        <w:t>Corrective Actions</w:t>
      </w:r>
    </w:p>
    <w:p w14:paraId="52D621D5" w14:textId="7DC004FC" w:rsidR="00BC0908" w:rsidRPr="0054647D" w:rsidRDefault="00D8347C" w:rsidP="005469F5">
      <w:pPr>
        <w:pStyle w:val="BodyText"/>
        <w:widowControl w:val="0"/>
        <w:spacing w:before="120" w:after="0" w:line="240" w:lineRule="auto"/>
        <w:jc w:val="left"/>
        <w:rPr>
          <w:sz w:val="24"/>
          <w:szCs w:val="24"/>
        </w:rPr>
      </w:pPr>
      <w:bookmarkStart w:id="12" w:name="_Ref37676904"/>
      <w:r w:rsidRPr="00D8347C">
        <w:rPr>
          <w:b/>
          <w:sz w:val="24"/>
          <w:szCs w:val="24"/>
        </w:rPr>
        <w:t>1</w:t>
      </w:r>
      <w:r w:rsidR="00F8183E">
        <w:rPr>
          <w:b/>
          <w:sz w:val="24"/>
          <w:szCs w:val="24"/>
        </w:rPr>
        <w:t>4</w:t>
      </w:r>
      <w:r w:rsidRPr="00D8347C">
        <w:rPr>
          <w:b/>
          <w:sz w:val="24"/>
          <w:szCs w:val="24"/>
        </w:rPr>
        <w:t>.</w:t>
      </w:r>
      <w:r w:rsidR="00BC0908" w:rsidRPr="0054647D">
        <w:rPr>
          <w:sz w:val="24"/>
          <w:szCs w:val="24"/>
        </w:rPr>
        <w:t>The authorised person shall</w:t>
      </w:r>
      <w:bookmarkEnd w:id="12"/>
      <w:r w:rsidR="00BC0908" w:rsidRPr="0054647D">
        <w:rPr>
          <w:sz w:val="24"/>
          <w:szCs w:val="24"/>
        </w:rPr>
        <w:t xml:space="preserve"> </w:t>
      </w:r>
    </w:p>
    <w:p w14:paraId="7BDCD3AC" w14:textId="0D5703EB" w:rsidR="00BC0908" w:rsidRPr="0054647D" w:rsidRDefault="001B07F2" w:rsidP="005469F5">
      <w:pPr>
        <w:pStyle w:val="BodyText"/>
        <w:widowControl w:val="0"/>
        <w:tabs>
          <w:tab w:val="left" w:pos="0"/>
        </w:tabs>
        <w:spacing w:before="120" w:after="0" w:line="240" w:lineRule="auto"/>
        <w:ind w:left="720"/>
        <w:jc w:val="left"/>
        <w:rPr>
          <w:sz w:val="24"/>
          <w:szCs w:val="24"/>
        </w:rPr>
      </w:pPr>
      <w:r>
        <w:rPr>
          <w:sz w:val="24"/>
          <w:szCs w:val="24"/>
        </w:rPr>
        <w:t>(a)</w:t>
      </w:r>
      <w:r w:rsidR="00D8347C">
        <w:rPr>
          <w:sz w:val="24"/>
          <w:szCs w:val="24"/>
        </w:rPr>
        <w:t xml:space="preserve"> within twenty-four hours after</w:t>
      </w:r>
      <w:r w:rsidR="00BC0908" w:rsidRPr="0054647D">
        <w:rPr>
          <w:sz w:val="24"/>
          <w:szCs w:val="24"/>
        </w:rPr>
        <w:t xml:space="preserve"> the</w:t>
      </w:r>
      <w:r w:rsidR="00D8347C">
        <w:rPr>
          <w:sz w:val="24"/>
          <w:szCs w:val="24"/>
        </w:rPr>
        <w:t xml:space="preserve"> discovery of a</w:t>
      </w:r>
      <w:r w:rsidR="00BC0908" w:rsidRPr="0054647D">
        <w:rPr>
          <w:sz w:val="24"/>
          <w:szCs w:val="24"/>
        </w:rPr>
        <w:t xml:space="preserve"> defici</w:t>
      </w:r>
      <w:r w:rsidR="00D8347C">
        <w:rPr>
          <w:sz w:val="24"/>
          <w:szCs w:val="24"/>
        </w:rPr>
        <w:t>ency</w:t>
      </w:r>
      <w:r w:rsidR="00BC0908">
        <w:rPr>
          <w:sz w:val="24"/>
          <w:szCs w:val="24"/>
        </w:rPr>
        <w:t xml:space="preserve"> in nuclear security</w:t>
      </w:r>
      <w:r w:rsidR="00BC0908" w:rsidRPr="0054647D">
        <w:rPr>
          <w:sz w:val="24"/>
          <w:szCs w:val="24"/>
        </w:rPr>
        <w:t xml:space="preserve"> systems</w:t>
      </w:r>
      <w:r w:rsidR="00D8347C">
        <w:rPr>
          <w:sz w:val="24"/>
          <w:szCs w:val="24"/>
        </w:rPr>
        <w:t xml:space="preserve"> give the Authority notice of the </w:t>
      </w:r>
      <w:proofErr w:type="gramStart"/>
      <w:r w:rsidR="00D8347C">
        <w:rPr>
          <w:sz w:val="24"/>
          <w:szCs w:val="24"/>
        </w:rPr>
        <w:t>deficiency</w:t>
      </w:r>
      <w:r w:rsidR="00BC0908" w:rsidRPr="0054647D">
        <w:rPr>
          <w:sz w:val="24"/>
          <w:szCs w:val="24"/>
        </w:rPr>
        <w:t>;</w:t>
      </w:r>
      <w:proofErr w:type="gramEnd"/>
      <w:r w:rsidR="00D8347C">
        <w:rPr>
          <w:sz w:val="24"/>
          <w:szCs w:val="24"/>
        </w:rPr>
        <w:t xml:space="preserve"> </w:t>
      </w:r>
    </w:p>
    <w:p w14:paraId="61B171E2" w14:textId="11C19CF8" w:rsidR="00E646D0" w:rsidRDefault="001B07F2" w:rsidP="005469F5">
      <w:pPr>
        <w:pStyle w:val="BodyText"/>
        <w:widowControl w:val="0"/>
        <w:spacing w:before="120" w:after="0" w:line="240" w:lineRule="auto"/>
        <w:ind w:left="720"/>
        <w:jc w:val="left"/>
        <w:rPr>
          <w:sz w:val="24"/>
          <w:szCs w:val="24"/>
        </w:rPr>
      </w:pPr>
      <w:r>
        <w:rPr>
          <w:sz w:val="24"/>
          <w:szCs w:val="24"/>
        </w:rPr>
        <w:t>(b)</w:t>
      </w:r>
      <w:r w:rsidR="00D8347C">
        <w:rPr>
          <w:sz w:val="24"/>
          <w:szCs w:val="24"/>
        </w:rPr>
        <w:t xml:space="preserve"> within seven</w:t>
      </w:r>
      <w:r w:rsidR="00BC0908" w:rsidRPr="0054647D">
        <w:rPr>
          <w:sz w:val="24"/>
          <w:szCs w:val="24"/>
        </w:rPr>
        <w:t xml:space="preserve"> days</w:t>
      </w:r>
      <w:r w:rsidR="00D8347C">
        <w:rPr>
          <w:sz w:val="24"/>
          <w:szCs w:val="24"/>
        </w:rPr>
        <w:t xml:space="preserve"> after the discovery of the deficiency, submit a corrective action plan for approval by the </w:t>
      </w:r>
      <w:r w:rsidR="00BC0908" w:rsidRPr="0054647D">
        <w:rPr>
          <w:sz w:val="24"/>
          <w:szCs w:val="24"/>
        </w:rPr>
        <w:t>A</w:t>
      </w:r>
      <w:r w:rsidR="00D8347C">
        <w:rPr>
          <w:sz w:val="24"/>
          <w:szCs w:val="24"/>
        </w:rPr>
        <w:t>uthority</w:t>
      </w:r>
      <w:r>
        <w:rPr>
          <w:sz w:val="24"/>
          <w:szCs w:val="24"/>
        </w:rPr>
        <w:t>;</w:t>
      </w:r>
      <w:r w:rsidR="00D8347C">
        <w:rPr>
          <w:sz w:val="24"/>
          <w:szCs w:val="24"/>
        </w:rPr>
        <w:t xml:space="preserve"> and</w:t>
      </w:r>
      <w:r w:rsidR="00BC0908" w:rsidRPr="0054647D">
        <w:rPr>
          <w:sz w:val="24"/>
          <w:szCs w:val="24"/>
        </w:rPr>
        <w:t xml:space="preserve"> </w:t>
      </w:r>
    </w:p>
    <w:p w14:paraId="6F6AC370" w14:textId="29BEA662" w:rsidR="00E646D0" w:rsidRDefault="001B07F2" w:rsidP="003D76B1">
      <w:pPr>
        <w:ind w:left="709"/>
        <w:rPr>
          <w:lang w:val="en-GB"/>
        </w:rPr>
      </w:pPr>
      <w:r w:rsidRPr="00A8240E">
        <w:rPr>
          <w:sz w:val="24"/>
          <w:szCs w:val="24"/>
          <w:lang w:val="en-US"/>
        </w:rPr>
        <w:t xml:space="preserve">(c) </w:t>
      </w:r>
      <w:r w:rsidR="00BC0908" w:rsidRPr="00A8240E">
        <w:rPr>
          <w:sz w:val="24"/>
          <w:szCs w:val="24"/>
          <w:lang w:val="en-US"/>
        </w:rPr>
        <w:t>implement the approved</w:t>
      </w:r>
      <w:r w:rsidR="00D8347C" w:rsidRPr="00A8240E">
        <w:rPr>
          <w:sz w:val="24"/>
          <w:szCs w:val="24"/>
          <w:lang w:val="en-US"/>
        </w:rPr>
        <w:t xml:space="preserve"> corrective action plan within the</w:t>
      </w:r>
      <w:r w:rsidR="00BC0908" w:rsidRPr="00A8240E">
        <w:rPr>
          <w:sz w:val="24"/>
          <w:szCs w:val="24"/>
          <w:lang w:val="en-US"/>
        </w:rPr>
        <w:t xml:space="preserve"> time specified by the A</w:t>
      </w:r>
      <w:r w:rsidR="00D8347C" w:rsidRPr="00A8240E">
        <w:rPr>
          <w:sz w:val="24"/>
          <w:szCs w:val="24"/>
          <w:lang w:val="en-US"/>
        </w:rPr>
        <w:t>uthority</w:t>
      </w:r>
    </w:p>
    <w:p w14:paraId="6DD8A5CF" w14:textId="77777777" w:rsidR="00BC0908" w:rsidRPr="00BC0908" w:rsidRDefault="00BC0908" w:rsidP="003D76B1">
      <w:pPr>
        <w:rPr>
          <w:lang w:val="en-GB"/>
        </w:rPr>
      </w:pPr>
    </w:p>
    <w:p w14:paraId="2B5DD56F" w14:textId="77777777" w:rsidR="006C04BF" w:rsidRPr="00A8240E" w:rsidRDefault="006C04BF" w:rsidP="005469F5">
      <w:pPr>
        <w:pStyle w:val="Heading3"/>
        <w:spacing w:before="120" w:line="240" w:lineRule="auto"/>
        <w:rPr>
          <w:rFonts w:ascii="Times New Roman" w:hAnsi="Times New Roman"/>
          <w:sz w:val="24"/>
          <w:szCs w:val="24"/>
          <w:lang w:val="en-US"/>
        </w:rPr>
      </w:pPr>
      <w:r w:rsidRPr="00A8240E">
        <w:rPr>
          <w:rFonts w:ascii="Times New Roman" w:hAnsi="Times New Roman"/>
          <w:sz w:val="24"/>
          <w:szCs w:val="24"/>
          <w:lang w:val="en-US"/>
        </w:rPr>
        <w:t xml:space="preserve">Sustainability </w:t>
      </w:r>
      <w:proofErr w:type="spellStart"/>
      <w:r w:rsidRPr="00A8240E">
        <w:rPr>
          <w:rFonts w:ascii="Times New Roman" w:hAnsi="Times New Roman"/>
          <w:sz w:val="24"/>
          <w:szCs w:val="24"/>
          <w:lang w:val="en-US"/>
        </w:rPr>
        <w:t>Programme</w:t>
      </w:r>
      <w:proofErr w:type="spellEnd"/>
    </w:p>
    <w:p w14:paraId="49D1D811" w14:textId="587BF54D" w:rsidR="006C04BF" w:rsidRPr="0054647D" w:rsidRDefault="001B07F2" w:rsidP="005469F5">
      <w:pPr>
        <w:pStyle w:val="BodyText"/>
        <w:spacing w:before="120" w:after="0" w:line="240" w:lineRule="auto"/>
        <w:jc w:val="left"/>
        <w:rPr>
          <w:sz w:val="24"/>
          <w:szCs w:val="24"/>
        </w:rPr>
      </w:pPr>
      <w:r w:rsidRPr="001B07F2">
        <w:rPr>
          <w:b/>
          <w:sz w:val="24"/>
          <w:szCs w:val="24"/>
        </w:rPr>
        <w:t>1</w:t>
      </w:r>
      <w:r w:rsidR="0013701D">
        <w:rPr>
          <w:b/>
          <w:sz w:val="24"/>
          <w:szCs w:val="24"/>
        </w:rPr>
        <w:t>5</w:t>
      </w:r>
      <w:r>
        <w:rPr>
          <w:sz w:val="24"/>
          <w:szCs w:val="24"/>
        </w:rPr>
        <w:t>. An</w:t>
      </w:r>
      <w:r w:rsidR="006C04BF" w:rsidRPr="0054647D">
        <w:rPr>
          <w:sz w:val="24"/>
          <w:szCs w:val="24"/>
        </w:rPr>
        <w:t xml:space="preserve"> authorised person shall establish a sustainabil</w:t>
      </w:r>
      <w:r>
        <w:rPr>
          <w:sz w:val="24"/>
          <w:szCs w:val="24"/>
        </w:rPr>
        <w:t>ity programme for the</w:t>
      </w:r>
      <w:r w:rsidR="006C04BF" w:rsidRPr="0054647D">
        <w:rPr>
          <w:sz w:val="24"/>
          <w:szCs w:val="24"/>
        </w:rPr>
        <w:t xml:space="preserve"> </w:t>
      </w:r>
      <w:r w:rsidR="006C04BF">
        <w:rPr>
          <w:sz w:val="24"/>
          <w:szCs w:val="24"/>
        </w:rPr>
        <w:t xml:space="preserve">nuclear security </w:t>
      </w:r>
      <w:r>
        <w:rPr>
          <w:sz w:val="24"/>
          <w:szCs w:val="24"/>
        </w:rPr>
        <w:t>system that includes</w:t>
      </w:r>
    </w:p>
    <w:p w14:paraId="125AEEBA" w14:textId="0FEC4793" w:rsidR="006C04BF" w:rsidRPr="0054647D" w:rsidRDefault="001B07F2" w:rsidP="005469F5">
      <w:pPr>
        <w:pStyle w:val="BodyText"/>
        <w:widowControl w:val="0"/>
        <w:tabs>
          <w:tab w:val="left" w:pos="0"/>
        </w:tabs>
        <w:spacing w:before="120" w:after="0" w:line="240" w:lineRule="auto"/>
        <w:ind w:left="720"/>
        <w:jc w:val="left"/>
        <w:rPr>
          <w:spacing w:val="-1"/>
          <w:sz w:val="24"/>
          <w:szCs w:val="24"/>
        </w:rPr>
      </w:pPr>
      <w:r>
        <w:rPr>
          <w:spacing w:val="-1"/>
          <w:sz w:val="24"/>
          <w:szCs w:val="24"/>
        </w:rPr>
        <w:t xml:space="preserve">(a) </w:t>
      </w:r>
      <w:r w:rsidR="006C04BF" w:rsidRPr="0054647D">
        <w:rPr>
          <w:spacing w:val="-1"/>
          <w:sz w:val="24"/>
          <w:szCs w:val="24"/>
        </w:rPr>
        <w:t xml:space="preserve">operating </w:t>
      </w:r>
      <w:proofErr w:type="gramStart"/>
      <w:r w:rsidR="006C04BF" w:rsidRPr="0054647D">
        <w:rPr>
          <w:spacing w:val="-1"/>
          <w:sz w:val="24"/>
          <w:szCs w:val="24"/>
        </w:rPr>
        <w:t>procedures;</w:t>
      </w:r>
      <w:proofErr w:type="gramEnd"/>
    </w:p>
    <w:p w14:paraId="45851449" w14:textId="1201C7DC" w:rsidR="006C04BF" w:rsidRPr="0054647D" w:rsidRDefault="001B07F2" w:rsidP="005469F5">
      <w:pPr>
        <w:pStyle w:val="BodyText"/>
        <w:widowControl w:val="0"/>
        <w:tabs>
          <w:tab w:val="left" w:pos="0"/>
        </w:tabs>
        <w:spacing w:before="120" w:after="0" w:line="240" w:lineRule="auto"/>
        <w:ind w:left="720"/>
        <w:jc w:val="left"/>
        <w:rPr>
          <w:spacing w:val="-1"/>
          <w:sz w:val="24"/>
          <w:szCs w:val="24"/>
        </w:rPr>
      </w:pPr>
      <w:r>
        <w:rPr>
          <w:spacing w:val="-1"/>
          <w:sz w:val="24"/>
          <w:szCs w:val="24"/>
        </w:rPr>
        <w:t>(b) h</w:t>
      </w:r>
      <w:r w:rsidR="005E05EF" w:rsidRPr="005E05EF">
        <w:rPr>
          <w:spacing w:val="-1"/>
          <w:sz w:val="24"/>
          <w:szCs w:val="24"/>
        </w:rPr>
        <w:t>uman resource management, capacity building and training</w:t>
      </w:r>
      <w:proofErr w:type="gramStart"/>
      <w:r w:rsidR="005E05EF" w:rsidRPr="005E05EF">
        <w:rPr>
          <w:spacing w:val="-1"/>
          <w:sz w:val="24"/>
          <w:szCs w:val="24"/>
        </w:rPr>
        <w:t>.</w:t>
      </w:r>
      <w:r w:rsidR="006C04BF" w:rsidRPr="0054647D">
        <w:rPr>
          <w:spacing w:val="-1"/>
          <w:sz w:val="24"/>
          <w:szCs w:val="24"/>
        </w:rPr>
        <w:t>;</w:t>
      </w:r>
      <w:proofErr w:type="gramEnd"/>
    </w:p>
    <w:p w14:paraId="1D680FA3" w14:textId="3A406373" w:rsidR="006C04BF" w:rsidRPr="0054647D" w:rsidRDefault="001B07F2" w:rsidP="005469F5">
      <w:pPr>
        <w:pStyle w:val="BodyText"/>
        <w:widowControl w:val="0"/>
        <w:tabs>
          <w:tab w:val="left" w:pos="0"/>
        </w:tabs>
        <w:spacing w:before="120" w:after="0" w:line="240" w:lineRule="auto"/>
        <w:ind w:left="720"/>
        <w:jc w:val="left"/>
        <w:rPr>
          <w:spacing w:val="-1"/>
          <w:sz w:val="24"/>
          <w:szCs w:val="24"/>
        </w:rPr>
      </w:pPr>
      <w:r>
        <w:rPr>
          <w:spacing w:val="-1"/>
          <w:sz w:val="24"/>
          <w:szCs w:val="24"/>
        </w:rPr>
        <w:t xml:space="preserve">(c) </w:t>
      </w:r>
      <w:r w:rsidR="006C04BF" w:rsidRPr="0054647D">
        <w:rPr>
          <w:spacing w:val="-1"/>
          <w:sz w:val="24"/>
          <w:szCs w:val="24"/>
        </w:rPr>
        <w:t xml:space="preserve">equipment upgrading, maintenance, repair, and </w:t>
      </w:r>
      <w:proofErr w:type="gramStart"/>
      <w:r w:rsidR="006C04BF" w:rsidRPr="0054647D">
        <w:rPr>
          <w:spacing w:val="-1"/>
          <w:sz w:val="24"/>
          <w:szCs w:val="24"/>
        </w:rPr>
        <w:t>calibration;</w:t>
      </w:r>
      <w:proofErr w:type="gramEnd"/>
    </w:p>
    <w:p w14:paraId="3C2C8EE5" w14:textId="5A646F3D" w:rsidR="006C04BF" w:rsidRPr="0054647D" w:rsidRDefault="001B07F2" w:rsidP="005469F5">
      <w:pPr>
        <w:pStyle w:val="BodyText"/>
        <w:widowControl w:val="0"/>
        <w:tabs>
          <w:tab w:val="left" w:pos="0"/>
        </w:tabs>
        <w:spacing w:before="120" w:after="0" w:line="240" w:lineRule="auto"/>
        <w:ind w:left="720"/>
        <w:jc w:val="left"/>
        <w:rPr>
          <w:spacing w:val="-1"/>
          <w:sz w:val="24"/>
          <w:szCs w:val="24"/>
        </w:rPr>
      </w:pPr>
      <w:r>
        <w:rPr>
          <w:spacing w:val="-1"/>
          <w:sz w:val="24"/>
          <w:szCs w:val="24"/>
        </w:rPr>
        <w:t xml:space="preserve">(d) </w:t>
      </w:r>
      <w:r w:rsidR="006C04BF" w:rsidRPr="0054647D">
        <w:rPr>
          <w:spacing w:val="-1"/>
          <w:sz w:val="24"/>
          <w:szCs w:val="24"/>
        </w:rPr>
        <w:t>operational monitoring and</w:t>
      </w:r>
      <w:r w:rsidR="005E05EF">
        <w:rPr>
          <w:spacing w:val="-1"/>
          <w:sz w:val="24"/>
          <w:szCs w:val="24"/>
        </w:rPr>
        <w:t xml:space="preserve"> performance</w:t>
      </w:r>
      <w:r w:rsidR="006C04BF" w:rsidRPr="0054647D">
        <w:rPr>
          <w:spacing w:val="-1"/>
          <w:sz w:val="24"/>
          <w:szCs w:val="24"/>
        </w:rPr>
        <w:t xml:space="preserve"> </w:t>
      </w:r>
      <w:proofErr w:type="gramStart"/>
      <w:r w:rsidR="006C04BF" w:rsidRPr="0054647D">
        <w:rPr>
          <w:spacing w:val="-1"/>
          <w:sz w:val="24"/>
          <w:szCs w:val="24"/>
        </w:rPr>
        <w:t>testing;</w:t>
      </w:r>
      <w:proofErr w:type="gramEnd"/>
    </w:p>
    <w:p w14:paraId="1472C741" w14:textId="42995D2D" w:rsidR="006C04BF" w:rsidRPr="0054647D" w:rsidRDefault="001B07F2" w:rsidP="005469F5">
      <w:pPr>
        <w:pStyle w:val="BodyText"/>
        <w:widowControl w:val="0"/>
        <w:tabs>
          <w:tab w:val="left" w:pos="0"/>
        </w:tabs>
        <w:spacing w:before="120" w:after="0" w:line="240" w:lineRule="auto"/>
        <w:ind w:left="720"/>
        <w:jc w:val="left"/>
        <w:rPr>
          <w:spacing w:val="-1"/>
          <w:sz w:val="24"/>
          <w:szCs w:val="24"/>
        </w:rPr>
      </w:pPr>
      <w:r>
        <w:rPr>
          <w:spacing w:val="-1"/>
          <w:sz w:val="24"/>
          <w:szCs w:val="24"/>
        </w:rPr>
        <w:t xml:space="preserve">(e) </w:t>
      </w:r>
      <w:r w:rsidR="006C04BF" w:rsidRPr="0054647D">
        <w:rPr>
          <w:spacing w:val="-1"/>
          <w:sz w:val="24"/>
          <w:szCs w:val="24"/>
        </w:rPr>
        <w:t>configuration management; and</w:t>
      </w:r>
    </w:p>
    <w:p w14:paraId="1252B6D9" w14:textId="7AE7D962" w:rsidR="006C04BF" w:rsidRPr="0054647D" w:rsidRDefault="001B07F2" w:rsidP="005469F5">
      <w:pPr>
        <w:pStyle w:val="BodyText"/>
        <w:widowControl w:val="0"/>
        <w:tabs>
          <w:tab w:val="left" w:pos="0"/>
        </w:tabs>
        <w:spacing w:before="120" w:after="0" w:line="240" w:lineRule="auto"/>
        <w:ind w:left="720"/>
        <w:jc w:val="left"/>
        <w:rPr>
          <w:spacing w:val="-1"/>
          <w:sz w:val="24"/>
          <w:szCs w:val="24"/>
        </w:rPr>
      </w:pPr>
      <w:r>
        <w:rPr>
          <w:spacing w:val="-1"/>
          <w:sz w:val="24"/>
          <w:szCs w:val="24"/>
        </w:rPr>
        <w:t xml:space="preserve">(f) </w:t>
      </w:r>
      <w:r w:rsidR="006C04BF" w:rsidRPr="0054647D">
        <w:rPr>
          <w:spacing w:val="-1"/>
          <w:sz w:val="24"/>
          <w:szCs w:val="24"/>
        </w:rPr>
        <w:t>resource allocation and operational cost analysis.</w:t>
      </w:r>
    </w:p>
    <w:p w14:paraId="45F23ACC" w14:textId="0913BFE5" w:rsidR="00DE1761" w:rsidRPr="0054647D" w:rsidRDefault="00DE1761" w:rsidP="001B07F2">
      <w:pPr>
        <w:pStyle w:val="Heading1"/>
        <w:spacing w:before="120"/>
        <w:contextualSpacing w:val="0"/>
        <w:jc w:val="left"/>
        <w:rPr>
          <w:sz w:val="24"/>
          <w:szCs w:val="24"/>
          <w:lang w:val="en-GB"/>
        </w:rPr>
      </w:pPr>
    </w:p>
    <w:p w14:paraId="78C66E96" w14:textId="0F2DCA4B" w:rsidR="00DE1761" w:rsidRPr="001B07F2" w:rsidRDefault="00DE1761" w:rsidP="007A593F">
      <w:pPr>
        <w:pStyle w:val="Heading1"/>
        <w:spacing w:before="120"/>
        <w:contextualSpacing w:val="0"/>
        <w:rPr>
          <w:b w:val="0"/>
          <w:i/>
          <w:sz w:val="24"/>
          <w:szCs w:val="24"/>
          <w:lang w:val="en-GB"/>
        </w:rPr>
      </w:pPr>
      <w:bookmarkStart w:id="13" w:name="_Toc17292721"/>
      <w:r w:rsidRPr="001B07F2">
        <w:rPr>
          <w:b w:val="0"/>
          <w:i/>
          <w:sz w:val="24"/>
          <w:szCs w:val="24"/>
          <w:lang w:val="en-GB"/>
        </w:rPr>
        <w:t>S</w:t>
      </w:r>
      <w:r w:rsidR="001B07F2">
        <w:rPr>
          <w:b w:val="0"/>
          <w:i/>
          <w:sz w:val="24"/>
          <w:szCs w:val="24"/>
          <w:lang w:val="en-GB"/>
        </w:rPr>
        <w:t>ecurity of</w:t>
      </w:r>
      <w:r w:rsidRPr="001B07F2">
        <w:rPr>
          <w:b w:val="0"/>
          <w:i/>
          <w:sz w:val="24"/>
          <w:szCs w:val="24"/>
          <w:lang w:val="en-GB"/>
        </w:rPr>
        <w:t xml:space="preserve"> R</w:t>
      </w:r>
      <w:r w:rsidR="001B07F2">
        <w:rPr>
          <w:b w:val="0"/>
          <w:i/>
          <w:sz w:val="24"/>
          <w:szCs w:val="24"/>
          <w:lang w:val="en-GB"/>
        </w:rPr>
        <w:t>adioactive Material</w:t>
      </w:r>
      <w:bookmarkEnd w:id="13"/>
      <w:r w:rsidR="001B07F2">
        <w:rPr>
          <w:b w:val="0"/>
          <w:i/>
          <w:sz w:val="24"/>
          <w:szCs w:val="24"/>
          <w:lang w:val="en-GB"/>
        </w:rPr>
        <w:t xml:space="preserve"> – General Requirements</w:t>
      </w:r>
    </w:p>
    <w:p w14:paraId="53A32FB9" w14:textId="40263714" w:rsidR="00DE1761" w:rsidRPr="0054647D" w:rsidRDefault="00DE1761" w:rsidP="001071E7">
      <w:pPr>
        <w:pStyle w:val="Heading3"/>
        <w:spacing w:before="120" w:line="240" w:lineRule="auto"/>
        <w:jc w:val="both"/>
        <w:rPr>
          <w:rFonts w:ascii="Times New Roman" w:hAnsi="Times New Roman"/>
          <w:sz w:val="24"/>
          <w:szCs w:val="24"/>
          <w:lang w:val="en-GB"/>
        </w:rPr>
      </w:pPr>
      <w:bookmarkStart w:id="14" w:name="_Toc17292730"/>
      <w:r w:rsidRPr="0054647D">
        <w:rPr>
          <w:rFonts w:ascii="Times New Roman" w:hAnsi="Times New Roman"/>
          <w:sz w:val="24"/>
          <w:szCs w:val="24"/>
          <w:lang w:val="en-GB"/>
        </w:rPr>
        <w:t>Security System Design and Evaluation</w:t>
      </w:r>
      <w:bookmarkEnd w:id="14"/>
    </w:p>
    <w:p w14:paraId="29113FA4" w14:textId="59029BD6" w:rsidR="00DE1761" w:rsidRPr="0054647D" w:rsidRDefault="009B5A30" w:rsidP="001B07F2">
      <w:pPr>
        <w:pStyle w:val="BodyTextList"/>
        <w:numPr>
          <w:ilvl w:val="0"/>
          <w:numId w:val="0"/>
        </w:numPr>
        <w:tabs>
          <w:tab w:val="left" w:pos="720"/>
        </w:tabs>
        <w:spacing w:before="120"/>
        <w:rPr>
          <w:szCs w:val="24"/>
        </w:rPr>
      </w:pPr>
      <w:r w:rsidRPr="009B5A30">
        <w:rPr>
          <w:b/>
          <w:noProof w:val="0"/>
          <w:szCs w:val="24"/>
        </w:rPr>
        <w:lastRenderedPageBreak/>
        <w:t>1</w:t>
      </w:r>
      <w:r w:rsidR="0013701D">
        <w:rPr>
          <w:b/>
          <w:noProof w:val="0"/>
          <w:szCs w:val="24"/>
        </w:rPr>
        <w:t>6</w:t>
      </w:r>
      <w:r>
        <w:rPr>
          <w:noProof w:val="0"/>
          <w:szCs w:val="24"/>
        </w:rPr>
        <w:t>. An authorised person shall</w:t>
      </w:r>
      <w:r w:rsidRPr="00023807">
        <w:t xml:space="preserve"> ensure that</w:t>
      </w:r>
    </w:p>
    <w:p w14:paraId="3776293E" w14:textId="24D5B2C5" w:rsidR="00DE1761" w:rsidRPr="0054647D" w:rsidRDefault="007C2461" w:rsidP="005469F5">
      <w:pPr>
        <w:pStyle w:val="Note"/>
        <w:spacing w:after="0"/>
        <w:ind w:left="709"/>
        <w:rPr>
          <w:szCs w:val="24"/>
          <w:lang w:val="en-GB"/>
        </w:rPr>
      </w:pPr>
      <w:r w:rsidRPr="0054647D">
        <w:rPr>
          <w:i w:val="0"/>
          <w:szCs w:val="24"/>
          <w:lang w:val="en-GB"/>
        </w:rPr>
        <w:t xml:space="preserve"> </w:t>
      </w:r>
      <w:r w:rsidR="00DE1761" w:rsidRPr="0054647D">
        <w:rPr>
          <w:i w:val="0"/>
          <w:szCs w:val="24"/>
          <w:lang w:val="en-GB"/>
        </w:rPr>
        <w:t xml:space="preserve"> </w:t>
      </w:r>
      <w:r w:rsidR="009B5A30">
        <w:rPr>
          <w:i w:val="0"/>
          <w:szCs w:val="24"/>
          <w:lang w:val="en-GB"/>
        </w:rPr>
        <w:t xml:space="preserve">(a) </w:t>
      </w:r>
      <w:r w:rsidR="00DE1761" w:rsidRPr="0054647D">
        <w:rPr>
          <w:i w:val="0"/>
          <w:szCs w:val="24"/>
          <w:lang w:val="en-GB"/>
        </w:rPr>
        <w:t>security systems are designed and installed to protect radioactive material against the alternate threat statement; and</w:t>
      </w:r>
    </w:p>
    <w:p w14:paraId="4B190CE2" w14:textId="5B41CD93" w:rsidR="00DE1761" w:rsidRPr="00CC7739" w:rsidRDefault="0044359B" w:rsidP="005469F5">
      <w:pPr>
        <w:pStyle w:val="Note"/>
        <w:spacing w:after="0"/>
        <w:ind w:left="709"/>
        <w:rPr>
          <w:szCs w:val="24"/>
          <w:lang w:val="en-GB"/>
        </w:rPr>
      </w:pPr>
      <w:r w:rsidRPr="0054647D">
        <w:rPr>
          <w:i w:val="0"/>
          <w:szCs w:val="24"/>
          <w:lang w:val="en-GB"/>
        </w:rPr>
        <w:t xml:space="preserve"> </w:t>
      </w:r>
      <w:r w:rsidR="009B5A30">
        <w:rPr>
          <w:i w:val="0"/>
          <w:szCs w:val="24"/>
          <w:lang w:val="en-GB"/>
        </w:rPr>
        <w:t xml:space="preserve"> (b)</w:t>
      </w:r>
      <w:r w:rsidR="00DE1761" w:rsidRPr="0054647D">
        <w:rPr>
          <w:i w:val="0"/>
          <w:szCs w:val="24"/>
          <w:lang w:val="en-GB"/>
        </w:rPr>
        <w:t xml:space="preserve"> the design of security system includes integrated security measures for detection, delay and response and are based on the principle of </w:t>
      </w:r>
      <w:r w:rsidR="007C2461" w:rsidRPr="0054647D">
        <w:rPr>
          <w:i w:val="0"/>
          <w:szCs w:val="24"/>
          <w:lang w:val="en-GB"/>
        </w:rPr>
        <w:t>defence</w:t>
      </w:r>
      <w:r w:rsidR="00DE1761" w:rsidRPr="0054647D">
        <w:rPr>
          <w:i w:val="0"/>
          <w:szCs w:val="24"/>
          <w:lang w:val="en-GB"/>
        </w:rPr>
        <w:t xml:space="preserve"> in depth applied with a graded approach.</w:t>
      </w:r>
    </w:p>
    <w:p w14:paraId="1B102062" w14:textId="77777777" w:rsidR="007A593F" w:rsidRPr="0054647D" w:rsidRDefault="007A593F" w:rsidP="007A593F">
      <w:pPr>
        <w:pStyle w:val="Note"/>
        <w:spacing w:after="0"/>
        <w:ind w:left="0"/>
        <w:rPr>
          <w:szCs w:val="24"/>
        </w:rPr>
      </w:pPr>
    </w:p>
    <w:p w14:paraId="5B6F0E2D" w14:textId="77777777" w:rsidR="00F7674F" w:rsidRDefault="00DE1761" w:rsidP="00F7674F">
      <w:pPr>
        <w:pStyle w:val="Heading3"/>
        <w:spacing w:before="120" w:line="240" w:lineRule="auto"/>
        <w:jc w:val="both"/>
        <w:rPr>
          <w:rFonts w:ascii="Times New Roman" w:hAnsi="Times New Roman"/>
          <w:sz w:val="24"/>
          <w:szCs w:val="24"/>
          <w:lang w:val="en-GB"/>
        </w:rPr>
      </w:pPr>
      <w:bookmarkStart w:id="15" w:name="_Toc17292733"/>
      <w:r w:rsidRPr="0054647D">
        <w:rPr>
          <w:rFonts w:ascii="Times New Roman" w:hAnsi="Times New Roman"/>
          <w:sz w:val="24"/>
          <w:szCs w:val="24"/>
          <w:lang w:val="en-GB"/>
        </w:rPr>
        <w:t xml:space="preserve">Export of Category 1 or 2 </w:t>
      </w:r>
      <w:r w:rsidR="00066653">
        <w:rPr>
          <w:rFonts w:ascii="Times New Roman" w:hAnsi="Times New Roman"/>
          <w:sz w:val="24"/>
          <w:szCs w:val="24"/>
          <w:lang w:val="en-GB"/>
        </w:rPr>
        <w:t>R</w:t>
      </w:r>
      <w:r w:rsidR="00066653" w:rsidRPr="0054647D">
        <w:rPr>
          <w:rFonts w:ascii="Times New Roman" w:hAnsi="Times New Roman"/>
          <w:sz w:val="24"/>
          <w:szCs w:val="24"/>
          <w:lang w:val="en-GB"/>
        </w:rPr>
        <w:t xml:space="preserve">adioactive </w:t>
      </w:r>
      <w:bookmarkEnd w:id="15"/>
      <w:r w:rsidR="00066653">
        <w:rPr>
          <w:rFonts w:ascii="Times New Roman" w:hAnsi="Times New Roman"/>
          <w:sz w:val="24"/>
          <w:szCs w:val="24"/>
          <w:lang w:val="en-GB"/>
        </w:rPr>
        <w:t>S</w:t>
      </w:r>
      <w:r w:rsidR="00066653" w:rsidRPr="0054647D">
        <w:rPr>
          <w:rFonts w:ascii="Times New Roman" w:hAnsi="Times New Roman"/>
          <w:sz w:val="24"/>
          <w:szCs w:val="24"/>
          <w:lang w:val="en-GB"/>
        </w:rPr>
        <w:t>ources</w:t>
      </w:r>
      <w:r w:rsidR="00F7674F">
        <w:rPr>
          <w:rFonts w:ascii="Times New Roman" w:hAnsi="Times New Roman"/>
          <w:sz w:val="24"/>
          <w:szCs w:val="24"/>
          <w:lang w:val="en-GB"/>
        </w:rPr>
        <w:t xml:space="preserve"> </w:t>
      </w:r>
    </w:p>
    <w:p w14:paraId="0BA4CBF3" w14:textId="6199AAFD" w:rsidR="00DE1761" w:rsidRPr="00783FC8" w:rsidRDefault="009B5A30" w:rsidP="00F7674F">
      <w:pPr>
        <w:pStyle w:val="Heading3"/>
        <w:spacing w:before="120" w:line="240" w:lineRule="auto"/>
        <w:jc w:val="both"/>
        <w:rPr>
          <w:b w:val="0"/>
          <w:bCs w:val="0"/>
          <w:szCs w:val="24"/>
        </w:rPr>
      </w:pPr>
      <w:r w:rsidRPr="00783FC8">
        <w:rPr>
          <w:b w:val="0"/>
          <w:bCs w:val="0"/>
          <w:szCs w:val="24"/>
        </w:rPr>
        <w:t>1</w:t>
      </w:r>
      <w:r w:rsidR="0013701D" w:rsidRPr="00783FC8">
        <w:rPr>
          <w:b w:val="0"/>
          <w:bCs w:val="0"/>
          <w:szCs w:val="24"/>
        </w:rPr>
        <w:t>7</w:t>
      </w:r>
      <w:r w:rsidRPr="00783FC8">
        <w:rPr>
          <w:b w:val="0"/>
          <w:bCs w:val="0"/>
          <w:szCs w:val="24"/>
        </w:rPr>
        <w:t>.</w:t>
      </w:r>
      <w:r w:rsidR="00E00991" w:rsidRPr="00783FC8">
        <w:rPr>
          <w:b w:val="0"/>
          <w:bCs w:val="0"/>
        </w:rPr>
        <w:t xml:space="preserve"> </w:t>
      </w:r>
      <w:r w:rsidR="00E00991" w:rsidRPr="00783FC8">
        <w:rPr>
          <w:b w:val="0"/>
          <w:bCs w:val="0"/>
          <w:szCs w:val="24"/>
        </w:rPr>
        <w:t>(1)</w:t>
      </w:r>
      <w:r w:rsidRPr="00783FC8">
        <w:rPr>
          <w:b w:val="0"/>
          <w:bCs w:val="0"/>
          <w:szCs w:val="24"/>
        </w:rPr>
        <w:t xml:space="preserve"> An</w:t>
      </w:r>
      <w:r w:rsidR="00DE1761" w:rsidRPr="00783FC8">
        <w:rPr>
          <w:b w:val="0"/>
          <w:bCs w:val="0"/>
          <w:szCs w:val="24"/>
        </w:rPr>
        <w:t xml:space="preserve"> </w:t>
      </w:r>
      <w:r w:rsidR="002A2DCD" w:rsidRPr="00783FC8">
        <w:rPr>
          <w:b w:val="0"/>
          <w:bCs w:val="0"/>
          <w:szCs w:val="24"/>
        </w:rPr>
        <w:t>a</w:t>
      </w:r>
      <w:r w:rsidR="00DE1761" w:rsidRPr="00783FC8">
        <w:rPr>
          <w:b w:val="0"/>
          <w:bCs w:val="0"/>
          <w:szCs w:val="24"/>
        </w:rPr>
        <w:t>uthori</w:t>
      </w:r>
      <w:r w:rsidR="00FF7A65" w:rsidRPr="00783FC8">
        <w:rPr>
          <w:b w:val="0"/>
          <w:bCs w:val="0"/>
          <w:szCs w:val="24"/>
        </w:rPr>
        <w:t>s</w:t>
      </w:r>
      <w:r w:rsidR="00DE1761" w:rsidRPr="00783FC8">
        <w:rPr>
          <w:b w:val="0"/>
          <w:bCs w:val="0"/>
          <w:szCs w:val="24"/>
        </w:rPr>
        <w:t xml:space="preserve">ed person intending to export Category 1 or 2 radioactive sources </w:t>
      </w:r>
      <w:r w:rsidRPr="00783FC8">
        <w:rPr>
          <w:b w:val="0"/>
          <w:bCs w:val="0"/>
          <w:szCs w:val="24"/>
        </w:rPr>
        <w:t>shall</w:t>
      </w:r>
    </w:p>
    <w:p w14:paraId="4C30E8F7" w14:textId="53E85A26" w:rsidR="00DE1761" w:rsidRPr="0054647D" w:rsidRDefault="009B5A30" w:rsidP="005469F5">
      <w:pPr>
        <w:pStyle w:val="Note"/>
        <w:spacing w:after="0"/>
        <w:rPr>
          <w:szCs w:val="24"/>
        </w:rPr>
      </w:pPr>
      <w:r>
        <w:rPr>
          <w:i w:val="0"/>
          <w:szCs w:val="24"/>
          <w:lang w:val="en-GB"/>
        </w:rPr>
        <w:t xml:space="preserve">      </w:t>
      </w:r>
      <w:r w:rsidR="00E00991">
        <w:rPr>
          <w:i w:val="0"/>
          <w:szCs w:val="24"/>
          <w:lang w:val="en-GB"/>
        </w:rPr>
        <w:t xml:space="preserve">     </w:t>
      </w:r>
      <w:r>
        <w:rPr>
          <w:i w:val="0"/>
          <w:szCs w:val="24"/>
          <w:lang w:val="en-GB"/>
        </w:rPr>
        <w:t xml:space="preserve">(a) apply to the </w:t>
      </w:r>
      <w:r w:rsidR="006718AE" w:rsidRPr="0054647D">
        <w:rPr>
          <w:i w:val="0"/>
          <w:szCs w:val="24"/>
          <w:lang w:val="en-GB"/>
        </w:rPr>
        <w:t>A</w:t>
      </w:r>
      <w:r>
        <w:rPr>
          <w:i w:val="0"/>
          <w:szCs w:val="24"/>
          <w:lang w:val="en-GB"/>
        </w:rPr>
        <w:t>uthority</w:t>
      </w:r>
      <w:r w:rsidR="006718AE" w:rsidRPr="0054647D">
        <w:rPr>
          <w:i w:val="0"/>
          <w:szCs w:val="24"/>
          <w:lang w:val="en-GB"/>
        </w:rPr>
        <w:t xml:space="preserve"> for an export </w:t>
      </w:r>
      <w:proofErr w:type="gramStart"/>
      <w:r w:rsidR="006718AE" w:rsidRPr="0054647D">
        <w:rPr>
          <w:i w:val="0"/>
          <w:szCs w:val="24"/>
          <w:lang w:val="en-GB"/>
        </w:rPr>
        <w:t>authorisation;</w:t>
      </w:r>
      <w:proofErr w:type="gramEnd"/>
      <w:r w:rsidR="006718AE" w:rsidRPr="0054647D">
        <w:rPr>
          <w:i w:val="0"/>
          <w:szCs w:val="24"/>
          <w:lang w:val="en-GB"/>
        </w:rPr>
        <w:t xml:space="preserve"> </w:t>
      </w:r>
    </w:p>
    <w:p w14:paraId="0B6634B5" w14:textId="6DD43CA6" w:rsidR="00DE1761" w:rsidRPr="0054647D" w:rsidRDefault="009B5A30" w:rsidP="005469F5">
      <w:pPr>
        <w:pStyle w:val="Note"/>
        <w:spacing w:after="0"/>
        <w:rPr>
          <w:szCs w:val="24"/>
        </w:rPr>
      </w:pPr>
      <w:r>
        <w:rPr>
          <w:i w:val="0"/>
          <w:szCs w:val="24"/>
          <w:lang w:val="en-GB"/>
        </w:rPr>
        <w:t xml:space="preserve">      </w:t>
      </w:r>
      <w:r w:rsidR="00E00991">
        <w:rPr>
          <w:i w:val="0"/>
          <w:szCs w:val="24"/>
          <w:lang w:val="en-GB"/>
        </w:rPr>
        <w:t xml:space="preserve">     </w:t>
      </w:r>
      <w:r>
        <w:rPr>
          <w:i w:val="0"/>
          <w:szCs w:val="24"/>
          <w:lang w:val="en-GB"/>
        </w:rPr>
        <w:t xml:space="preserve">(b) </w:t>
      </w:r>
      <w:r w:rsidR="006718AE" w:rsidRPr="0054647D">
        <w:rPr>
          <w:i w:val="0"/>
          <w:szCs w:val="24"/>
          <w:lang w:val="en-GB"/>
        </w:rPr>
        <w:t>ensure that the application includes a copy o</w:t>
      </w:r>
      <w:r>
        <w:rPr>
          <w:i w:val="0"/>
          <w:szCs w:val="24"/>
          <w:lang w:val="en-GB"/>
        </w:rPr>
        <w:t>f the</w:t>
      </w:r>
      <w:r w:rsidR="006718AE" w:rsidRPr="0054647D">
        <w:rPr>
          <w:i w:val="0"/>
          <w:szCs w:val="24"/>
          <w:lang w:val="en-GB"/>
        </w:rPr>
        <w:t xml:space="preserve"> authorisation</w:t>
      </w:r>
      <w:r>
        <w:rPr>
          <w:i w:val="0"/>
          <w:szCs w:val="24"/>
          <w:lang w:val="en-GB"/>
        </w:rPr>
        <w:t xml:space="preserve"> of the rec</w:t>
      </w:r>
      <w:r w:rsidR="00C14B64">
        <w:rPr>
          <w:i w:val="0"/>
          <w:szCs w:val="24"/>
          <w:lang w:val="en-GB"/>
        </w:rPr>
        <w:t>i</w:t>
      </w:r>
      <w:r>
        <w:rPr>
          <w:i w:val="0"/>
          <w:szCs w:val="24"/>
          <w:lang w:val="en-GB"/>
        </w:rPr>
        <w:t>pient</w:t>
      </w:r>
      <w:r w:rsidR="006718AE" w:rsidRPr="0054647D">
        <w:rPr>
          <w:i w:val="0"/>
          <w:szCs w:val="24"/>
          <w:lang w:val="en-GB"/>
        </w:rPr>
        <w:t xml:space="preserve"> to receive a</w:t>
      </w:r>
      <w:r>
        <w:rPr>
          <w:i w:val="0"/>
          <w:szCs w:val="24"/>
          <w:lang w:val="en-GB"/>
        </w:rPr>
        <w:t xml:space="preserve">nd possess the source to be exported and in </w:t>
      </w:r>
      <w:proofErr w:type="gramStart"/>
      <w:r>
        <w:rPr>
          <w:i w:val="0"/>
          <w:szCs w:val="24"/>
          <w:lang w:val="en-GB"/>
        </w:rPr>
        <w:t xml:space="preserve">addition </w:t>
      </w:r>
      <w:r w:rsidR="006718AE" w:rsidRPr="0054647D">
        <w:rPr>
          <w:i w:val="0"/>
          <w:szCs w:val="24"/>
          <w:lang w:val="en-GB"/>
        </w:rPr>
        <w:t xml:space="preserve"> includes</w:t>
      </w:r>
      <w:proofErr w:type="gramEnd"/>
      <w:r w:rsidR="006718AE" w:rsidRPr="0054647D">
        <w:rPr>
          <w:i w:val="0"/>
          <w:szCs w:val="24"/>
          <w:lang w:val="en-GB"/>
        </w:rPr>
        <w:t xml:space="preserve"> at least the following information:</w:t>
      </w:r>
    </w:p>
    <w:p w14:paraId="6B00C996" w14:textId="2E8B889A" w:rsidR="00DE1761" w:rsidRPr="0054647D" w:rsidRDefault="00E00991" w:rsidP="005469F5">
      <w:pPr>
        <w:pStyle w:val="BodyTextList"/>
        <w:numPr>
          <w:ilvl w:val="0"/>
          <w:numId w:val="0"/>
        </w:numPr>
        <w:spacing w:before="120"/>
        <w:ind w:left="1854"/>
        <w:textAlignment w:val="auto"/>
        <w:rPr>
          <w:noProof w:val="0"/>
          <w:szCs w:val="24"/>
        </w:rPr>
      </w:pPr>
      <w:r>
        <w:rPr>
          <w:noProof w:val="0"/>
          <w:szCs w:val="24"/>
        </w:rPr>
        <w:t xml:space="preserve">(i) the </w:t>
      </w:r>
      <w:r w:rsidR="006718AE" w:rsidRPr="0054647D">
        <w:rPr>
          <w:noProof w:val="0"/>
          <w:szCs w:val="24"/>
        </w:rPr>
        <w:t xml:space="preserve">name of the </w:t>
      </w:r>
      <w:proofErr w:type="gramStart"/>
      <w:r w:rsidR="006718AE" w:rsidRPr="0054647D">
        <w:rPr>
          <w:noProof w:val="0"/>
          <w:szCs w:val="24"/>
        </w:rPr>
        <w:t>recipient;</w:t>
      </w:r>
      <w:proofErr w:type="gramEnd"/>
    </w:p>
    <w:p w14:paraId="1842646C" w14:textId="44390221" w:rsidR="00DE1761" w:rsidRPr="0054647D" w:rsidRDefault="00E00991" w:rsidP="005469F5">
      <w:pPr>
        <w:pStyle w:val="BodyTextList"/>
        <w:numPr>
          <w:ilvl w:val="0"/>
          <w:numId w:val="0"/>
        </w:numPr>
        <w:spacing w:before="120"/>
        <w:ind w:left="1854"/>
        <w:textAlignment w:val="auto"/>
        <w:rPr>
          <w:noProof w:val="0"/>
          <w:szCs w:val="24"/>
        </w:rPr>
      </w:pPr>
      <w:r>
        <w:rPr>
          <w:noProof w:val="0"/>
          <w:szCs w:val="24"/>
        </w:rPr>
        <w:t xml:space="preserve">(ii) </w:t>
      </w:r>
      <w:r w:rsidR="00314B57">
        <w:rPr>
          <w:noProof w:val="0"/>
          <w:szCs w:val="24"/>
        </w:rPr>
        <w:t xml:space="preserve">the </w:t>
      </w:r>
      <w:r>
        <w:rPr>
          <w:noProof w:val="0"/>
          <w:szCs w:val="24"/>
        </w:rPr>
        <w:t>location</w:t>
      </w:r>
      <w:r w:rsidR="006718AE" w:rsidRPr="0054647D">
        <w:rPr>
          <w:noProof w:val="0"/>
          <w:szCs w:val="24"/>
        </w:rPr>
        <w:t xml:space="preserve"> and legal address or principal place of business</w:t>
      </w:r>
      <w:r w:rsidR="00314B57">
        <w:rPr>
          <w:noProof w:val="0"/>
          <w:szCs w:val="24"/>
        </w:rPr>
        <w:t xml:space="preserve"> of the </w:t>
      </w:r>
      <w:proofErr w:type="gramStart"/>
      <w:r w:rsidR="00314B57">
        <w:rPr>
          <w:noProof w:val="0"/>
          <w:szCs w:val="24"/>
        </w:rPr>
        <w:t>rec</w:t>
      </w:r>
      <w:r w:rsidR="00C14B64">
        <w:rPr>
          <w:noProof w:val="0"/>
          <w:szCs w:val="24"/>
        </w:rPr>
        <w:t>i</w:t>
      </w:r>
      <w:r>
        <w:rPr>
          <w:noProof w:val="0"/>
          <w:szCs w:val="24"/>
        </w:rPr>
        <w:t>pient</w:t>
      </w:r>
      <w:r w:rsidR="006718AE" w:rsidRPr="0054647D">
        <w:rPr>
          <w:noProof w:val="0"/>
          <w:szCs w:val="24"/>
        </w:rPr>
        <w:t>;</w:t>
      </w:r>
      <w:proofErr w:type="gramEnd"/>
    </w:p>
    <w:p w14:paraId="4613507C" w14:textId="4EACDE90" w:rsidR="00DE1761" w:rsidRPr="0054647D" w:rsidRDefault="00314B57" w:rsidP="005469F5">
      <w:pPr>
        <w:pStyle w:val="BodyTextList"/>
        <w:numPr>
          <w:ilvl w:val="0"/>
          <w:numId w:val="0"/>
        </w:numPr>
        <w:spacing w:before="120"/>
        <w:ind w:left="1134" w:hanging="567"/>
        <w:textAlignment w:val="auto"/>
        <w:rPr>
          <w:noProof w:val="0"/>
          <w:szCs w:val="24"/>
        </w:rPr>
      </w:pPr>
      <w:r>
        <w:rPr>
          <w:noProof w:val="0"/>
          <w:szCs w:val="24"/>
        </w:rPr>
        <w:t xml:space="preserve">                     (iii)the</w:t>
      </w:r>
      <w:r w:rsidR="00E00991">
        <w:rPr>
          <w:noProof w:val="0"/>
          <w:szCs w:val="24"/>
        </w:rPr>
        <w:t xml:space="preserve"> p</w:t>
      </w:r>
      <w:r w:rsidR="00C14B64">
        <w:rPr>
          <w:noProof w:val="0"/>
          <w:szCs w:val="24"/>
        </w:rPr>
        <w:t>ar</w:t>
      </w:r>
      <w:r w:rsidR="00E00991">
        <w:rPr>
          <w:noProof w:val="0"/>
          <w:szCs w:val="24"/>
        </w:rPr>
        <w:t xml:space="preserve">ticulars of </w:t>
      </w:r>
      <w:r w:rsidR="006718AE" w:rsidRPr="0054647D">
        <w:rPr>
          <w:noProof w:val="0"/>
          <w:szCs w:val="24"/>
        </w:rPr>
        <w:t xml:space="preserve">relevant radionuclides and </w:t>
      </w:r>
      <w:proofErr w:type="gramStart"/>
      <w:r w:rsidR="006718AE" w:rsidRPr="0054647D">
        <w:rPr>
          <w:noProof w:val="0"/>
          <w:szCs w:val="24"/>
        </w:rPr>
        <w:t>radioactivity;</w:t>
      </w:r>
      <w:proofErr w:type="gramEnd"/>
    </w:p>
    <w:p w14:paraId="6E03894C" w14:textId="521AE149" w:rsidR="00DE1761" w:rsidRPr="0054647D" w:rsidRDefault="00E00991" w:rsidP="005469F5">
      <w:pPr>
        <w:pStyle w:val="BodyTextList"/>
        <w:numPr>
          <w:ilvl w:val="0"/>
          <w:numId w:val="0"/>
        </w:numPr>
        <w:spacing w:before="120"/>
        <w:ind w:left="1854"/>
        <w:textAlignment w:val="auto"/>
        <w:rPr>
          <w:noProof w:val="0"/>
          <w:szCs w:val="24"/>
        </w:rPr>
      </w:pPr>
      <w:r>
        <w:rPr>
          <w:noProof w:val="0"/>
          <w:szCs w:val="24"/>
        </w:rPr>
        <w:t xml:space="preserve">(iv) </w:t>
      </w:r>
      <w:r w:rsidR="00314B57">
        <w:rPr>
          <w:noProof w:val="0"/>
          <w:szCs w:val="24"/>
        </w:rPr>
        <w:t xml:space="preserve">the </w:t>
      </w:r>
      <w:r w:rsidR="006718AE" w:rsidRPr="0054647D">
        <w:rPr>
          <w:noProof w:val="0"/>
          <w:szCs w:val="24"/>
        </w:rPr>
        <w:t xml:space="preserve">uses of the </w:t>
      </w:r>
      <w:r w:rsidR="002A2DCD" w:rsidRPr="0054647D">
        <w:rPr>
          <w:noProof w:val="0"/>
          <w:szCs w:val="24"/>
        </w:rPr>
        <w:t xml:space="preserve">radioactive </w:t>
      </w:r>
      <w:r w:rsidR="006718AE" w:rsidRPr="0054647D">
        <w:rPr>
          <w:noProof w:val="0"/>
          <w:szCs w:val="24"/>
        </w:rPr>
        <w:t xml:space="preserve">source, if </w:t>
      </w:r>
      <w:proofErr w:type="gramStart"/>
      <w:r w:rsidR="006718AE" w:rsidRPr="0054647D">
        <w:rPr>
          <w:noProof w:val="0"/>
          <w:szCs w:val="24"/>
        </w:rPr>
        <w:t>appropriate;</w:t>
      </w:r>
      <w:proofErr w:type="gramEnd"/>
      <w:r w:rsidR="006718AE" w:rsidRPr="0054647D">
        <w:rPr>
          <w:noProof w:val="0"/>
          <w:szCs w:val="24"/>
        </w:rPr>
        <w:t xml:space="preserve"> </w:t>
      </w:r>
    </w:p>
    <w:p w14:paraId="18B72A2A" w14:textId="20693EBE" w:rsidR="00DE1761" w:rsidRPr="0054647D" w:rsidRDefault="00314B57" w:rsidP="005469F5">
      <w:pPr>
        <w:pStyle w:val="BodyTextList"/>
        <w:numPr>
          <w:ilvl w:val="0"/>
          <w:numId w:val="0"/>
        </w:numPr>
        <w:spacing w:before="120"/>
        <w:ind w:left="1134" w:hanging="567"/>
        <w:textAlignment w:val="auto"/>
        <w:rPr>
          <w:noProof w:val="0"/>
          <w:szCs w:val="24"/>
        </w:rPr>
      </w:pPr>
      <w:r>
        <w:rPr>
          <w:noProof w:val="0"/>
          <w:szCs w:val="24"/>
        </w:rPr>
        <w:t xml:space="preserve">                      (v)the</w:t>
      </w:r>
      <w:r w:rsidR="006718AE" w:rsidRPr="0054647D">
        <w:rPr>
          <w:noProof w:val="0"/>
          <w:szCs w:val="24"/>
        </w:rPr>
        <w:t xml:space="preserve"> authorisation </w:t>
      </w:r>
      <w:r w:rsidR="002A2DCD" w:rsidRPr="0054647D">
        <w:rPr>
          <w:noProof w:val="0"/>
          <w:szCs w:val="24"/>
        </w:rPr>
        <w:t>certificate</w:t>
      </w:r>
      <w:r>
        <w:rPr>
          <w:noProof w:val="0"/>
          <w:szCs w:val="24"/>
        </w:rPr>
        <w:t xml:space="preserve"> of the recipient</w:t>
      </w:r>
      <w:r w:rsidR="00E00991">
        <w:rPr>
          <w:noProof w:val="0"/>
          <w:szCs w:val="24"/>
        </w:rPr>
        <w:t>,</w:t>
      </w:r>
      <w:r w:rsidR="002A2DCD" w:rsidRPr="0054647D">
        <w:rPr>
          <w:noProof w:val="0"/>
          <w:szCs w:val="24"/>
        </w:rPr>
        <w:t xml:space="preserve"> </w:t>
      </w:r>
      <w:r w:rsidR="00E00991">
        <w:rPr>
          <w:noProof w:val="0"/>
          <w:szCs w:val="24"/>
        </w:rPr>
        <w:t>if any</w:t>
      </w:r>
      <w:r w:rsidR="001124E9">
        <w:rPr>
          <w:noProof w:val="0"/>
          <w:szCs w:val="24"/>
        </w:rPr>
        <w:t>;</w:t>
      </w:r>
      <w:r w:rsidR="00E00991">
        <w:rPr>
          <w:noProof w:val="0"/>
          <w:szCs w:val="24"/>
        </w:rPr>
        <w:t xml:space="preserve"> and</w:t>
      </w:r>
    </w:p>
    <w:p w14:paraId="6A7E6590" w14:textId="5F419050" w:rsidR="00C14B64" w:rsidRDefault="00E00991" w:rsidP="005469F5">
      <w:pPr>
        <w:pStyle w:val="BodyTextList"/>
        <w:numPr>
          <w:ilvl w:val="0"/>
          <w:numId w:val="0"/>
        </w:numPr>
        <w:spacing w:before="120"/>
        <w:ind w:left="1854"/>
        <w:textAlignment w:val="auto"/>
        <w:rPr>
          <w:noProof w:val="0"/>
          <w:szCs w:val="24"/>
        </w:rPr>
      </w:pPr>
      <w:r>
        <w:rPr>
          <w:noProof w:val="0"/>
          <w:szCs w:val="24"/>
        </w:rPr>
        <w:t xml:space="preserve">(vi) any other information, that is </w:t>
      </w:r>
      <w:proofErr w:type="gramStart"/>
      <w:r>
        <w:rPr>
          <w:noProof w:val="0"/>
          <w:szCs w:val="24"/>
        </w:rPr>
        <w:t>applicable;</w:t>
      </w:r>
      <w:proofErr w:type="gramEnd"/>
      <w:r w:rsidR="00C14B64">
        <w:rPr>
          <w:noProof w:val="0"/>
          <w:szCs w:val="24"/>
        </w:rPr>
        <w:t xml:space="preserve"> </w:t>
      </w:r>
    </w:p>
    <w:p w14:paraId="3AEB7A17" w14:textId="0DB21245" w:rsidR="00DE1761" w:rsidRPr="0054647D" w:rsidRDefault="006718AE" w:rsidP="005469F5">
      <w:pPr>
        <w:pStyle w:val="BodyTextList"/>
        <w:numPr>
          <w:ilvl w:val="0"/>
          <w:numId w:val="27"/>
        </w:numPr>
        <w:spacing w:before="120"/>
        <w:textAlignment w:val="auto"/>
        <w:rPr>
          <w:noProof w:val="0"/>
          <w:szCs w:val="24"/>
        </w:rPr>
      </w:pPr>
      <w:r w:rsidRPr="0054647D">
        <w:rPr>
          <w:noProof w:val="0"/>
          <w:szCs w:val="24"/>
        </w:rPr>
        <w:t>copies of relevant parts of any contractual agreements to re-import the source;</w:t>
      </w:r>
      <w:r w:rsidR="001124E9">
        <w:rPr>
          <w:noProof w:val="0"/>
          <w:szCs w:val="24"/>
        </w:rPr>
        <w:t xml:space="preserve"> and</w:t>
      </w:r>
    </w:p>
    <w:p w14:paraId="76B79533" w14:textId="26D81E6C" w:rsidR="00DE1761" w:rsidRPr="0054647D" w:rsidRDefault="001124E9" w:rsidP="00F81E92">
      <w:pPr>
        <w:pStyle w:val="BodyTextList"/>
        <w:numPr>
          <w:ilvl w:val="0"/>
          <w:numId w:val="27"/>
        </w:numPr>
        <w:tabs>
          <w:tab w:val="clear" w:pos="1287"/>
          <w:tab w:val="num" w:pos="1440"/>
        </w:tabs>
        <w:spacing w:before="120"/>
        <w:textAlignment w:val="auto"/>
        <w:rPr>
          <w:noProof w:val="0"/>
          <w:szCs w:val="24"/>
        </w:rPr>
      </w:pPr>
      <w:r>
        <w:rPr>
          <w:noProof w:val="0"/>
          <w:szCs w:val="24"/>
        </w:rPr>
        <w:t>provide j</w:t>
      </w:r>
      <w:r w:rsidR="007C2461" w:rsidRPr="0054647D">
        <w:rPr>
          <w:noProof w:val="0"/>
          <w:szCs w:val="24"/>
        </w:rPr>
        <w:t>ustification</w:t>
      </w:r>
      <w:r w:rsidR="006718AE" w:rsidRPr="0054647D">
        <w:rPr>
          <w:noProof w:val="0"/>
          <w:szCs w:val="24"/>
        </w:rPr>
        <w:t xml:space="preserve"> or explanation of any need to use the “exceptional circumstances” provisions in</w:t>
      </w:r>
      <w:r w:rsidR="00C14B64">
        <w:rPr>
          <w:noProof w:val="0"/>
          <w:szCs w:val="24"/>
        </w:rPr>
        <w:t xml:space="preserve"> the</w:t>
      </w:r>
      <w:r w:rsidR="006718AE" w:rsidRPr="0054647D">
        <w:rPr>
          <w:noProof w:val="0"/>
          <w:szCs w:val="24"/>
        </w:rPr>
        <w:t xml:space="preserve"> </w:t>
      </w:r>
      <w:r w:rsidR="00E844F3" w:rsidRPr="0054647D">
        <w:rPr>
          <w:noProof w:val="0"/>
          <w:szCs w:val="24"/>
        </w:rPr>
        <w:t>I</w:t>
      </w:r>
      <w:r w:rsidR="00E00991">
        <w:rPr>
          <w:noProof w:val="0"/>
          <w:szCs w:val="24"/>
        </w:rPr>
        <w:t xml:space="preserve">nternational </w:t>
      </w:r>
      <w:r w:rsidR="00E844F3" w:rsidRPr="0054647D">
        <w:rPr>
          <w:noProof w:val="0"/>
          <w:szCs w:val="24"/>
        </w:rPr>
        <w:t>A</w:t>
      </w:r>
      <w:r w:rsidR="00E00991">
        <w:rPr>
          <w:noProof w:val="0"/>
          <w:szCs w:val="24"/>
        </w:rPr>
        <w:t xml:space="preserve">tomic </w:t>
      </w:r>
      <w:r w:rsidR="00E844F3" w:rsidRPr="0054647D">
        <w:rPr>
          <w:noProof w:val="0"/>
          <w:szCs w:val="24"/>
        </w:rPr>
        <w:t>E</w:t>
      </w:r>
      <w:r w:rsidR="00E00991">
        <w:rPr>
          <w:noProof w:val="0"/>
          <w:szCs w:val="24"/>
        </w:rPr>
        <w:t xml:space="preserve">nergy </w:t>
      </w:r>
      <w:r w:rsidR="00E844F3" w:rsidRPr="0054647D">
        <w:rPr>
          <w:noProof w:val="0"/>
          <w:szCs w:val="24"/>
        </w:rPr>
        <w:t>A</w:t>
      </w:r>
      <w:r w:rsidR="00E00991">
        <w:rPr>
          <w:noProof w:val="0"/>
          <w:szCs w:val="24"/>
        </w:rPr>
        <w:t>gency</w:t>
      </w:r>
      <w:r w:rsidR="00E844F3" w:rsidRPr="0054647D">
        <w:rPr>
          <w:noProof w:val="0"/>
          <w:szCs w:val="24"/>
        </w:rPr>
        <w:t xml:space="preserve"> </w:t>
      </w:r>
      <w:r w:rsidR="006718AE" w:rsidRPr="0054647D">
        <w:rPr>
          <w:noProof w:val="0"/>
          <w:szCs w:val="24"/>
        </w:rPr>
        <w:t>guidance on the import and export of radioactive sources, if applicable.</w:t>
      </w:r>
    </w:p>
    <w:p w14:paraId="7BE3C55A" w14:textId="01D012F4" w:rsidR="00DE1761" w:rsidRPr="0054647D" w:rsidRDefault="00381FF5" w:rsidP="001071E7">
      <w:pPr>
        <w:pStyle w:val="Note"/>
        <w:spacing w:after="0"/>
        <w:ind w:left="0" w:firstLine="426"/>
        <w:rPr>
          <w:szCs w:val="24"/>
        </w:rPr>
      </w:pPr>
      <w:r>
        <w:rPr>
          <w:i w:val="0"/>
          <w:szCs w:val="24"/>
          <w:lang w:val="en-GB"/>
        </w:rPr>
        <w:t>(2)   After receipt of</w:t>
      </w:r>
      <w:r w:rsidR="006718AE" w:rsidRPr="0054647D">
        <w:rPr>
          <w:i w:val="0"/>
          <w:szCs w:val="24"/>
          <w:lang w:val="en-GB"/>
        </w:rPr>
        <w:t xml:space="preserve"> autho</w:t>
      </w:r>
      <w:r w:rsidR="00C14B64">
        <w:rPr>
          <w:i w:val="0"/>
          <w:szCs w:val="24"/>
          <w:lang w:val="en-GB"/>
        </w:rPr>
        <w:t>risation to export the source</w:t>
      </w:r>
      <w:r w:rsidR="006718AE" w:rsidRPr="0054647D">
        <w:rPr>
          <w:i w:val="0"/>
          <w:szCs w:val="24"/>
          <w:lang w:val="en-GB"/>
        </w:rPr>
        <w:t xml:space="preserve">, </w:t>
      </w:r>
      <w:r w:rsidR="00C14B64">
        <w:rPr>
          <w:i w:val="0"/>
          <w:szCs w:val="24"/>
          <w:lang w:val="en-GB"/>
        </w:rPr>
        <w:t xml:space="preserve">the </w:t>
      </w:r>
      <w:r w:rsidR="006718AE" w:rsidRPr="0054647D">
        <w:rPr>
          <w:i w:val="0"/>
          <w:szCs w:val="24"/>
          <w:lang w:val="en-GB"/>
        </w:rPr>
        <w:t xml:space="preserve">authorised persons shall     </w:t>
      </w:r>
      <w:r w:rsidR="006718AE" w:rsidRPr="0054647D">
        <w:rPr>
          <w:i w:val="0"/>
          <w:szCs w:val="24"/>
          <w:lang w:val="en-GB"/>
        </w:rPr>
        <w:tab/>
        <w:t>ensure t</w:t>
      </w:r>
      <w:r w:rsidR="00C14B64">
        <w:rPr>
          <w:i w:val="0"/>
          <w:szCs w:val="24"/>
          <w:lang w:val="en-GB"/>
        </w:rPr>
        <w:t>hat</w:t>
      </w:r>
    </w:p>
    <w:p w14:paraId="6C170966" w14:textId="10CD3ABD" w:rsidR="00DE1761" w:rsidRPr="0054647D" w:rsidRDefault="00C14B64" w:rsidP="00F81E92">
      <w:pPr>
        <w:pStyle w:val="Note"/>
        <w:numPr>
          <w:ilvl w:val="0"/>
          <w:numId w:val="45"/>
        </w:numPr>
        <w:tabs>
          <w:tab w:val="clear" w:pos="1276"/>
          <w:tab w:val="num" w:pos="1429"/>
        </w:tabs>
        <w:spacing w:after="0"/>
        <w:rPr>
          <w:szCs w:val="24"/>
        </w:rPr>
      </w:pPr>
      <w:r>
        <w:rPr>
          <w:i w:val="0"/>
          <w:szCs w:val="24"/>
          <w:lang w:val="en-GB"/>
        </w:rPr>
        <w:t>the export of the source</w:t>
      </w:r>
      <w:r w:rsidR="006718AE" w:rsidRPr="0054647D">
        <w:rPr>
          <w:i w:val="0"/>
          <w:szCs w:val="24"/>
          <w:lang w:val="en-GB"/>
        </w:rPr>
        <w:t xml:space="preserve"> is conducted in compliance with all applicable </w:t>
      </w:r>
      <w:r w:rsidR="007C2461" w:rsidRPr="0054647D">
        <w:rPr>
          <w:i w:val="0"/>
          <w:szCs w:val="24"/>
          <w:lang w:val="en-GB"/>
        </w:rPr>
        <w:t xml:space="preserve">national and international </w:t>
      </w:r>
      <w:r w:rsidR="006718AE" w:rsidRPr="0054647D">
        <w:rPr>
          <w:i w:val="0"/>
          <w:szCs w:val="24"/>
          <w:lang w:val="en-GB"/>
        </w:rPr>
        <w:t>transport requirements</w:t>
      </w:r>
      <w:r w:rsidR="007C2461" w:rsidRPr="0054647D">
        <w:rPr>
          <w:i w:val="0"/>
          <w:szCs w:val="24"/>
          <w:lang w:val="en-GB"/>
        </w:rPr>
        <w:t xml:space="preserve">; </w:t>
      </w:r>
      <w:r w:rsidR="006718AE" w:rsidRPr="0054647D">
        <w:rPr>
          <w:i w:val="0"/>
          <w:szCs w:val="24"/>
          <w:lang w:val="en-GB"/>
        </w:rPr>
        <w:t xml:space="preserve">and </w:t>
      </w:r>
    </w:p>
    <w:p w14:paraId="4AD08A10" w14:textId="67D5119A" w:rsidR="00DE1761" w:rsidRPr="0054647D" w:rsidRDefault="006718AE" w:rsidP="00F81E92">
      <w:pPr>
        <w:pStyle w:val="Note"/>
        <w:numPr>
          <w:ilvl w:val="0"/>
          <w:numId w:val="45"/>
        </w:numPr>
        <w:tabs>
          <w:tab w:val="clear" w:pos="1276"/>
          <w:tab w:val="num" w:pos="1429"/>
        </w:tabs>
        <w:spacing w:after="0"/>
        <w:rPr>
          <w:szCs w:val="24"/>
        </w:rPr>
      </w:pPr>
      <w:r w:rsidRPr="0054647D">
        <w:rPr>
          <w:i w:val="0"/>
          <w:szCs w:val="24"/>
          <w:lang w:val="en-GB"/>
        </w:rPr>
        <w:t xml:space="preserve">the importing </w:t>
      </w:r>
      <w:r w:rsidR="001124E9">
        <w:rPr>
          <w:i w:val="0"/>
          <w:szCs w:val="24"/>
          <w:lang w:val="en-GB"/>
        </w:rPr>
        <w:t>S</w:t>
      </w:r>
      <w:r w:rsidR="001124E9" w:rsidRPr="0054647D">
        <w:rPr>
          <w:i w:val="0"/>
          <w:szCs w:val="24"/>
          <w:lang w:val="en-GB"/>
        </w:rPr>
        <w:t xml:space="preserve">tate </w:t>
      </w:r>
      <w:r w:rsidRPr="0054647D">
        <w:rPr>
          <w:i w:val="0"/>
          <w:szCs w:val="24"/>
          <w:lang w:val="en-GB"/>
        </w:rPr>
        <w:t>i</w:t>
      </w:r>
      <w:r w:rsidR="00C14B64">
        <w:rPr>
          <w:i w:val="0"/>
          <w:szCs w:val="24"/>
          <w:lang w:val="en-GB"/>
        </w:rPr>
        <w:t>s notified in advance at least seven</w:t>
      </w:r>
      <w:r w:rsidRPr="0054647D">
        <w:rPr>
          <w:i w:val="0"/>
          <w:szCs w:val="24"/>
          <w:lang w:val="en-GB"/>
        </w:rPr>
        <w:t xml:space="preserve"> days, to the extent practicable, of each shipment with the following information in writing:</w:t>
      </w:r>
    </w:p>
    <w:p w14:paraId="3D4D52F7" w14:textId="16E1BBD8" w:rsidR="00DE1761" w:rsidRPr="0054647D" w:rsidRDefault="00C14B64" w:rsidP="005469F5">
      <w:pPr>
        <w:pStyle w:val="BodyTextList"/>
        <w:numPr>
          <w:ilvl w:val="0"/>
          <w:numId w:val="0"/>
        </w:numPr>
        <w:spacing w:before="120"/>
        <w:ind w:left="1854"/>
        <w:textAlignment w:val="auto"/>
        <w:rPr>
          <w:noProof w:val="0"/>
          <w:szCs w:val="24"/>
        </w:rPr>
      </w:pPr>
      <w:r>
        <w:rPr>
          <w:noProof w:val="0"/>
          <w:szCs w:val="24"/>
        </w:rPr>
        <w:t xml:space="preserve">(i) </w:t>
      </w:r>
      <w:r w:rsidR="00DE1761" w:rsidRPr="0054647D">
        <w:rPr>
          <w:noProof w:val="0"/>
          <w:szCs w:val="24"/>
        </w:rPr>
        <w:t xml:space="preserve">the estimated date of </w:t>
      </w:r>
      <w:proofErr w:type="gramStart"/>
      <w:r w:rsidR="00DE1761" w:rsidRPr="0054647D">
        <w:rPr>
          <w:noProof w:val="0"/>
          <w:szCs w:val="24"/>
        </w:rPr>
        <w:t>export;</w:t>
      </w:r>
      <w:proofErr w:type="gramEnd"/>
    </w:p>
    <w:p w14:paraId="5A74AEB0" w14:textId="423F8078" w:rsidR="00DE1761" w:rsidRPr="0054647D" w:rsidRDefault="00C14B64" w:rsidP="005469F5">
      <w:pPr>
        <w:pStyle w:val="BodyTextList"/>
        <w:numPr>
          <w:ilvl w:val="0"/>
          <w:numId w:val="0"/>
        </w:numPr>
        <w:spacing w:before="120"/>
        <w:ind w:left="1854"/>
        <w:textAlignment w:val="auto"/>
        <w:rPr>
          <w:noProof w:val="0"/>
          <w:szCs w:val="24"/>
        </w:rPr>
      </w:pPr>
      <w:r>
        <w:rPr>
          <w:noProof w:val="0"/>
          <w:szCs w:val="24"/>
        </w:rPr>
        <w:t xml:space="preserve">(ii) the </w:t>
      </w:r>
      <w:r w:rsidR="00DE1761" w:rsidRPr="0054647D">
        <w:rPr>
          <w:noProof w:val="0"/>
          <w:szCs w:val="24"/>
        </w:rPr>
        <w:t xml:space="preserve">exporting </w:t>
      </w:r>
      <w:proofErr w:type="gramStart"/>
      <w:r w:rsidR="00DE1761" w:rsidRPr="0054647D">
        <w:rPr>
          <w:noProof w:val="0"/>
          <w:szCs w:val="24"/>
        </w:rPr>
        <w:t>facility;</w:t>
      </w:r>
      <w:proofErr w:type="gramEnd"/>
    </w:p>
    <w:p w14:paraId="495E716D" w14:textId="034ED852" w:rsidR="00DE1761" w:rsidRPr="0054647D" w:rsidRDefault="00C14B64" w:rsidP="005469F5">
      <w:pPr>
        <w:pStyle w:val="BodyTextList"/>
        <w:numPr>
          <w:ilvl w:val="0"/>
          <w:numId w:val="0"/>
        </w:numPr>
        <w:spacing w:before="120"/>
        <w:ind w:left="1854"/>
        <w:textAlignment w:val="auto"/>
        <w:rPr>
          <w:noProof w:val="0"/>
          <w:szCs w:val="24"/>
        </w:rPr>
      </w:pPr>
      <w:r>
        <w:rPr>
          <w:noProof w:val="0"/>
          <w:szCs w:val="24"/>
        </w:rPr>
        <w:t xml:space="preserve">(iii) the </w:t>
      </w:r>
      <w:proofErr w:type="gramStart"/>
      <w:r w:rsidR="00DE1761" w:rsidRPr="0054647D">
        <w:rPr>
          <w:noProof w:val="0"/>
          <w:szCs w:val="24"/>
        </w:rPr>
        <w:t>recipient;</w:t>
      </w:r>
      <w:proofErr w:type="gramEnd"/>
    </w:p>
    <w:p w14:paraId="4732341F" w14:textId="741125B9" w:rsidR="00DE1761" w:rsidRPr="0054647D" w:rsidRDefault="00C14B64" w:rsidP="005469F5">
      <w:pPr>
        <w:pStyle w:val="BodyTextList"/>
        <w:numPr>
          <w:ilvl w:val="0"/>
          <w:numId w:val="0"/>
        </w:numPr>
        <w:spacing w:before="120"/>
        <w:ind w:left="1854"/>
        <w:textAlignment w:val="auto"/>
        <w:rPr>
          <w:noProof w:val="0"/>
          <w:szCs w:val="24"/>
        </w:rPr>
      </w:pPr>
      <w:r>
        <w:rPr>
          <w:noProof w:val="0"/>
          <w:szCs w:val="24"/>
        </w:rPr>
        <w:t xml:space="preserve">(iv) </w:t>
      </w:r>
      <w:r w:rsidR="00381FF5">
        <w:rPr>
          <w:noProof w:val="0"/>
          <w:szCs w:val="24"/>
        </w:rPr>
        <w:t xml:space="preserve">the </w:t>
      </w:r>
      <w:r>
        <w:rPr>
          <w:noProof w:val="0"/>
          <w:szCs w:val="24"/>
        </w:rPr>
        <w:t>particulars of radionuclide</w:t>
      </w:r>
      <w:r w:rsidR="00DE1761" w:rsidRPr="0054647D">
        <w:rPr>
          <w:noProof w:val="0"/>
          <w:szCs w:val="24"/>
        </w:rPr>
        <w:t xml:space="preserve"> and </w:t>
      </w:r>
      <w:proofErr w:type="gramStart"/>
      <w:r w:rsidR="00DE1761" w:rsidRPr="0054647D">
        <w:rPr>
          <w:noProof w:val="0"/>
          <w:szCs w:val="24"/>
        </w:rPr>
        <w:t>radioactivity;</w:t>
      </w:r>
      <w:proofErr w:type="gramEnd"/>
    </w:p>
    <w:p w14:paraId="6C0654B6" w14:textId="74708BAE" w:rsidR="00DE1761" w:rsidRPr="0054647D" w:rsidRDefault="00C14B64" w:rsidP="005469F5">
      <w:pPr>
        <w:pStyle w:val="BodyTextList"/>
        <w:numPr>
          <w:ilvl w:val="0"/>
          <w:numId w:val="0"/>
        </w:numPr>
        <w:spacing w:before="120"/>
        <w:ind w:left="1854"/>
        <w:textAlignment w:val="auto"/>
        <w:rPr>
          <w:noProof w:val="0"/>
          <w:szCs w:val="24"/>
        </w:rPr>
      </w:pPr>
      <w:r>
        <w:rPr>
          <w:noProof w:val="0"/>
          <w:szCs w:val="24"/>
        </w:rPr>
        <w:t xml:space="preserve">(v) the </w:t>
      </w:r>
      <w:r w:rsidR="00DE1761" w:rsidRPr="0054647D">
        <w:rPr>
          <w:noProof w:val="0"/>
          <w:szCs w:val="24"/>
        </w:rPr>
        <w:t xml:space="preserve">aggregate activity </w:t>
      </w:r>
      <w:proofErr w:type="gramStart"/>
      <w:r w:rsidR="00DE1761" w:rsidRPr="0054647D">
        <w:rPr>
          <w:noProof w:val="0"/>
          <w:szCs w:val="24"/>
        </w:rPr>
        <w:t>level;</w:t>
      </w:r>
      <w:proofErr w:type="gramEnd"/>
      <w:r w:rsidR="00DE1761" w:rsidRPr="0054647D">
        <w:rPr>
          <w:noProof w:val="0"/>
          <w:szCs w:val="24"/>
        </w:rPr>
        <w:t xml:space="preserve"> </w:t>
      </w:r>
    </w:p>
    <w:p w14:paraId="49ECC6F3" w14:textId="195C3CAA" w:rsidR="00DE1761" w:rsidRPr="0054647D" w:rsidRDefault="00C14B64" w:rsidP="005469F5">
      <w:pPr>
        <w:pStyle w:val="BodyTextList"/>
        <w:numPr>
          <w:ilvl w:val="0"/>
          <w:numId w:val="0"/>
        </w:numPr>
        <w:spacing w:before="120"/>
        <w:ind w:left="1854"/>
        <w:textAlignment w:val="auto"/>
        <w:rPr>
          <w:noProof w:val="0"/>
          <w:szCs w:val="24"/>
        </w:rPr>
      </w:pPr>
      <w:r>
        <w:rPr>
          <w:noProof w:val="0"/>
          <w:szCs w:val="24"/>
        </w:rPr>
        <w:t xml:space="preserve">(vi) </w:t>
      </w:r>
      <w:r w:rsidR="00DE1761" w:rsidRPr="0054647D">
        <w:rPr>
          <w:noProof w:val="0"/>
          <w:szCs w:val="24"/>
        </w:rPr>
        <w:t>the number of radioactive sources and, if available, their unique identifiers; and</w:t>
      </w:r>
    </w:p>
    <w:p w14:paraId="1B99236F" w14:textId="609DFB0F" w:rsidR="00DE1761" w:rsidRPr="0054647D" w:rsidRDefault="00C14B64" w:rsidP="005469F5">
      <w:pPr>
        <w:pStyle w:val="BodyTextList"/>
        <w:numPr>
          <w:ilvl w:val="0"/>
          <w:numId w:val="0"/>
        </w:numPr>
        <w:spacing w:before="120"/>
        <w:ind w:left="1854"/>
        <w:textAlignment w:val="auto"/>
        <w:rPr>
          <w:noProof w:val="0"/>
          <w:szCs w:val="24"/>
        </w:rPr>
      </w:pPr>
      <w:r>
        <w:rPr>
          <w:noProof w:val="0"/>
          <w:szCs w:val="24"/>
        </w:rPr>
        <w:t xml:space="preserve">(vii) </w:t>
      </w:r>
      <w:r w:rsidR="001124E9">
        <w:rPr>
          <w:noProof w:val="0"/>
          <w:szCs w:val="24"/>
        </w:rPr>
        <w:t>a</w:t>
      </w:r>
      <w:r w:rsidR="00314B57">
        <w:rPr>
          <w:noProof w:val="0"/>
          <w:szCs w:val="24"/>
        </w:rPr>
        <w:t xml:space="preserve"> copy of the</w:t>
      </w:r>
      <w:r w:rsidR="00DE1761" w:rsidRPr="0054647D">
        <w:rPr>
          <w:noProof w:val="0"/>
          <w:szCs w:val="24"/>
        </w:rPr>
        <w:t xml:space="preserve"> consent</w:t>
      </w:r>
      <w:r w:rsidR="00314B57">
        <w:rPr>
          <w:noProof w:val="0"/>
          <w:szCs w:val="24"/>
        </w:rPr>
        <w:t xml:space="preserve"> of the importing State to import the source in the case of a</w:t>
      </w:r>
      <w:bookmarkStart w:id="16" w:name="_Toc17292734"/>
      <w:r w:rsidR="00314B57">
        <w:rPr>
          <w:noProof w:val="0"/>
          <w:szCs w:val="24"/>
        </w:rPr>
        <w:t xml:space="preserve"> Category 1 source</w:t>
      </w:r>
      <w:r w:rsidR="00DE1761" w:rsidRPr="0054647D">
        <w:rPr>
          <w:noProof w:val="0"/>
          <w:szCs w:val="24"/>
        </w:rPr>
        <w:t>.</w:t>
      </w:r>
    </w:p>
    <w:p w14:paraId="5CF113EB" w14:textId="77777777" w:rsidR="007A593F" w:rsidRPr="0054647D" w:rsidRDefault="007A593F" w:rsidP="007A593F">
      <w:pPr>
        <w:pStyle w:val="BodyTextList"/>
        <w:numPr>
          <w:ilvl w:val="0"/>
          <w:numId w:val="0"/>
        </w:numPr>
        <w:spacing w:before="120"/>
        <w:ind w:left="1854"/>
        <w:textAlignment w:val="auto"/>
        <w:rPr>
          <w:noProof w:val="0"/>
          <w:szCs w:val="24"/>
        </w:rPr>
      </w:pPr>
    </w:p>
    <w:p w14:paraId="2795F9DC" w14:textId="0E78CA00" w:rsidR="00DE1761" w:rsidRPr="0054647D" w:rsidRDefault="00DE1761" w:rsidP="001071E7">
      <w:pPr>
        <w:pStyle w:val="Heading3"/>
        <w:spacing w:before="120" w:line="240" w:lineRule="auto"/>
        <w:jc w:val="both"/>
        <w:rPr>
          <w:rFonts w:ascii="Times New Roman" w:hAnsi="Times New Roman"/>
          <w:sz w:val="24"/>
          <w:szCs w:val="24"/>
          <w:lang w:val="en-GB"/>
        </w:rPr>
      </w:pPr>
      <w:r w:rsidRPr="0054647D">
        <w:rPr>
          <w:rFonts w:ascii="Times New Roman" w:hAnsi="Times New Roman"/>
          <w:sz w:val="24"/>
          <w:szCs w:val="24"/>
          <w:lang w:val="en-GB"/>
        </w:rPr>
        <w:lastRenderedPageBreak/>
        <w:t xml:space="preserve">Import of Category 1 or 2 </w:t>
      </w:r>
      <w:r w:rsidR="00066653">
        <w:rPr>
          <w:rFonts w:ascii="Times New Roman" w:hAnsi="Times New Roman"/>
          <w:sz w:val="24"/>
          <w:szCs w:val="24"/>
          <w:lang w:val="en-GB"/>
        </w:rPr>
        <w:t>R</w:t>
      </w:r>
      <w:r w:rsidR="00066653" w:rsidRPr="0054647D">
        <w:rPr>
          <w:rFonts w:ascii="Times New Roman" w:hAnsi="Times New Roman"/>
          <w:sz w:val="24"/>
          <w:szCs w:val="24"/>
          <w:lang w:val="en-GB"/>
        </w:rPr>
        <w:t xml:space="preserve">adioactive </w:t>
      </w:r>
      <w:bookmarkEnd w:id="16"/>
      <w:r w:rsidR="00066653">
        <w:rPr>
          <w:rFonts w:ascii="Times New Roman" w:hAnsi="Times New Roman"/>
          <w:sz w:val="24"/>
          <w:szCs w:val="24"/>
          <w:lang w:val="en-GB"/>
        </w:rPr>
        <w:t>S</w:t>
      </w:r>
      <w:r w:rsidR="00314B57">
        <w:rPr>
          <w:rFonts w:ascii="Times New Roman" w:hAnsi="Times New Roman"/>
          <w:sz w:val="24"/>
          <w:szCs w:val="24"/>
          <w:lang w:val="en-GB"/>
        </w:rPr>
        <w:t>ource</w:t>
      </w:r>
    </w:p>
    <w:p w14:paraId="3F9F3E72" w14:textId="42E37674" w:rsidR="00DE1761" w:rsidRPr="0054647D" w:rsidRDefault="00314B57" w:rsidP="005469F5">
      <w:pPr>
        <w:pStyle w:val="BodyTextList"/>
        <w:numPr>
          <w:ilvl w:val="0"/>
          <w:numId w:val="0"/>
        </w:numPr>
        <w:spacing w:before="120"/>
        <w:textAlignment w:val="auto"/>
        <w:rPr>
          <w:noProof w:val="0"/>
          <w:szCs w:val="24"/>
        </w:rPr>
      </w:pPr>
      <w:r w:rsidRPr="00314B57">
        <w:rPr>
          <w:b/>
          <w:noProof w:val="0"/>
          <w:szCs w:val="24"/>
        </w:rPr>
        <w:t>1</w:t>
      </w:r>
      <w:r w:rsidR="00BD1F04">
        <w:rPr>
          <w:b/>
          <w:noProof w:val="0"/>
          <w:szCs w:val="24"/>
        </w:rPr>
        <w:t>8</w:t>
      </w:r>
      <w:r>
        <w:rPr>
          <w:noProof w:val="0"/>
          <w:szCs w:val="24"/>
        </w:rPr>
        <w:t>.</w:t>
      </w:r>
      <w:r w:rsidR="00254081">
        <w:rPr>
          <w:noProof w:val="0"/>
          <w:szCs w:val="24"/>
        </w:rPr>
        <w:t xml:space="preserve"> (1) </w:t>
      </w:r>
      <w:r w:rsidR="00E844F3" w:rsidRPr="0054647D">
        <w:rPr>
          <w:noProof w:val="0"/>
          <w:szCs w:val="24"/>
        </w:rPr>
        <w:t>The a</w:t>
      </w:r>
      <w:r w:rsidR="00DE1761" w:rsidRPr="0054647D">
        <w:rPr>
          <w:noProof w:val="0"/>
          <w:szCs w:val="24"/>
        </w:rPr>
        <w:t>uthorised person intending to import Category 1</w:t>
      </w:r>
      <w:r>
        <w:rPr>
          <w:noProof w:val="0"/>
          <w:szCs w:val="24"/>
        </w:rPr>
        <w:t xml:space="preserve"> or 2 radioactive sources shall</w:t>
      </w:r>
    </w:p>
    <w:p w14:paraId="5B2B66DE" w14:textId="4AEA1327" w:rsidR="00DE1761" w:rsidRPr="0054647D" w:rsidRDefault="00381FF5" w:rsidP="005469F5">
      <w:pPr>
        <w:pStyle w:val="BodyTextList"/>
        <w:numPr>
          <w:ilvl w:val="0"/>
          <w:numId w:val="0"/>
        </w:numPr>
        <w:spacing w:before="120"/>
        <w:ind w:left="710"/>
        <w:textAlignment w:val="auto"/>
        <w:rPr>
          <w:noProof w:val="0"/>
          <w:szCs w:val="24"/>
        </w:rPr>
      </w:pPr>
      <w:r>
        <w:rPr>
          <w:noProof w:val="0"/>
          <w:szCs w:val="24"/>
        </w:rPr>
        <w:t xml:space="preserve">      </w:t>
      </w:r>
      <w:r w:rsidR="00314B57">
        <w:rPr>
          <w:noProof w:val="0"/>
          <w:szCs w:val="24"/>
        </w:rPr>
        <w:t xml:space="preserve">(a) </w:t>
      </w:r>
      <w:r w:rsidR="006718AE" w:rsidRPr="0054647D">
        <w:rPr>
          <w:noProof w:val="0"/>
          <w:szCs w:val="24"/>
        </w:rPr>
        <w:t>a</w:t>
      </w:r>
      <w:r w:rsidR="00DE1761" w:rsidRPr="0054647D">
        <w:rPr>
          <w:noProof w:val="0"/>
          <w:szCs w:val="24"/>
        </w:rPr>
        <w:t xml:space="preserve">pply to </w:t>
      </w:r>
      <w:r w:rsidR="001124E9">
        <w:rPr>
          <w:noProof w:val="0"/>
          <w:szCs w:val="24"/>
        </w:rPr>
        <w:t xml:space="preserve">the </w:t>
      </w:r>
      <w:r w:rsidR="00DE1761" w:rsidRPr="0054647D">
        <w:rPr>
          <w:szCs w:val="24"/>
        </w:rPr>
        <w:t>A</w:t>
      </w:r>
      <w:r w:rsidR="00314B57">
        <w:rPr>
          <w:szCs w:val="24"/>
        </w:rPr>
        <w:t>uthority</w:t>
      </w:r>
      <w:r w:rsidR="00DE1761" w:rsidRPr="0054647D">
        <w:rPr>
          <w:szCs w:val="24"/>
        </w:rPr>
        <w:t xml:space="preserve"> </w:t>
      </w:r>
      <w:r w:rsidR="00DE1761" w:rsidRPr="0054647D">
        <w:rPr>
          <w:noProof w:val="0"/>
          <w:szCs w:val="24"/>
        </w:rPr>
        <w:t xml:space="preserve">for an import </w:t>
      </w:r>
      <w:proofErr w:type="gramStart"/>
      <w:r w:rsidR="00591F81" w:rsidRPr="0054647D">
        <w:rPr>
          <w:noProof w:val="0"/>
          <w:szCs w:val="24"/>
        </w:rPr>
        <w:t>permit</w:t>
      </w:r>
      <w:r w:rsidR="00DE1761" w:rsidRPr="0054647D">
        <w:rPr>
          <w:noProof w:val="0"/>
          <w:szCs w:val="24"/>
        </w:rPr>
        <w:t>;</w:t>
      </w:r>
      <w:proofErr w:type="gramEnd"/>
    </w:p>
    <w:p w14:paraId="2B16291E" w14:textId="07F0D5EE" w:rsidR="00DE1761" w:rsidRPr="0054647D" w:rsidRDefault="00314B57" w:rsidP="005469F5">
      <w:pPr>
        <w:pStyle w:val="BodyTextList"/>
        <w:numPr>
          <w:ilvl w:val="0"/>
          <w:numId w:val="0"/>
        </w:numPr>
        <w:spacing w:before="120"/>
        <w:ind w:left="1070"/>
        <w:textAlignment w:val="auto"/>
        <w:rPr>
          <w:noProof w:val="0"/>
          <w:szCs w:val="24"/>
        </w:rPr>
      </w:pPr>
      <w:r>
        <w:rPr>
          <w:noProof w:val="0"/>
          <w:szCs w:val="24"/>
        </w:rPr>
        <w:t xml:space="preserve">(b) </w:t>
      </w:r>
      <w:r w:rsidR="006718AE" w:rsidRPr="0054647D">
        <w:rPr>
          <w:noProof w:val="0"/>
          <w:szCs w:val="24"/>
        </w:rPr>
        <w:t>e</w:t>
      </w:r>
      <w:r w:rsidR="00DE1761" w:rsidRPr="0054647D">
        <w:rPr>
          <w:noProof w:val="0"/>
          <w:szCs w:val="24"/>
        </w:rPr>
        <w:t xml:space="preserve">nsure that the application includes </w:t>
      </w:r>
      <w:r w:rsidR="008C7C88" w:rsidRPr="0054647D">
        <w:rPr>
          <w:noProof w:val="0"/>
          <w:szCs w:val="24"/>
        </w:rPr>
        <w:t>the</w:t>
      </w:r>
      <w:r w:rsidR="00DE1761" w:rsidRPr="0054647D">
        <w:rPr>
          <w:noProof w:val="0"/>
          <w:szCs w:val="24"/>
        </w:rPr>
        <w:t xml:space="preserve"> following information:</w:t>
      </w:r>
    </w:p>
    <w:p w14:paraId="0C342EE8" w14:textId="47B52AD9" w:rsidR="00DE1761" w:rsidRPr="0054647D" w:rsidRDefault="00314B57" w:rsidP="005469F5">
      <w:pPr>
        <w:pStyle w:val="BodyTextList"/>
        <w:numPr>
          <w:ilvl w:val="0"/>
          <w:numId w:val="0"/>
        </w:numPr>
        <w:spacing w:before="120"/>
        <w:ind w:left="1440"/>
        <w:textAlignment w:val="auto"/>
        <w:rPr>
          <w:noProof w:val="0"/>
          <w:szCs w:val="24"/>
        </w:rPr>
      </w:pPr>
      <w:r>
        <w:rPr>
          <w:noProof w:val="0"/>
          <w:szCs w:val="24"/>
        </w:rPr>
        <w:t xml:space="preserve">(i) the </w:t>
      </w:r>
      <w:r w:rsidR="006718AE" w:rsidRPr="0054647D">
        <w:rPr>
          <w:noProof w:val="0"/>
          <w:szCs w:val="24"/>
        </w:rPr>
        <w:t>name of the exporter,</w:t>
      </w:r>
    </w:p>
    <w:p w14:paraId="48F826F0" w14:textId="10ED9F01" w:rsidR="00DE1761" w:rsidRPr="0054647D" w:rsidRDefault="00314B57" w:rsidP="005469F5">
      <w:pPr>
        <w:pStyle w:val="BodyTextList"/>
        <w:numPr>
          <w:ilvl w:val="0"/>
          <w:numId w:val="0"/>
        </w:numPr>
        <w:spacing w:before="120"/>
        <w:ind w:left="1440"/>
        <w:textAlignment w:val="auto"/>
        <w:rPr>
          <w:noProof w:val="0"/>
          <w:szCs w:val="24"/>
        </w:rPr>
      </w:pPr>
      <w:r>
        <w:rPr>
          <w:noProof w:val="0"/>
          <w:szCs w:val="24"/>
        </w:rPr>
        <w:t>(ii) the</w:t>
      </w:r>
      <w:r w:rsidR="006718AE" w:rsidRPr="0054647D">
        <w:rPr>
          <w:noProof w:val="0"/>
          <w:szCs w:val="24"/>
        </w:rPr>
        <w:t xml:space="preserve"> location and legal address or principal place of business</w:t>
      </w:r>
      <w:r>
        <w:rPr>
          <w:noProof w:val="0"/>
          <w:szCs w:val="24"/>
        </w:rPr>
        <w:t xml:space="preserve"> of the exporter</w:t>
      </w:r>
      <w:r w:rsidR="006718AE" w:rsidRPr="0054647D">
        <w:rPr>
          <w:noProof w:val="0"/>
          <w:szCs w:val="24"/>
        </w:rPr>
        <w:t>,</w:t>
      </w:r>
    </w:p>
    <w:p w14:paraId="72FAA8EA" w14:textId="482C227D" w:rsidR="00DE1761" w:rsidRPr="0054647D" w:rsidRDefault="00314B57" w:rsidP="005469F5">
      <w:pPr>
        <w:pStyle w:val="BodyTextList"/>
        <w:numPr>
          <w:ilvl w:val="0"/>
          <w:numId w:val="0"/>
        </w:numPr>
        <w:spacing w:before="120"/>
        <w:ind w:left="1440"/>
        <w:textAlignment w:val="auto"/>
        <w:rPr>
          <w:noProof w:val="0"/>
          <w:szCs w:val="24"/>
        </w:rPr>
      </w:pPr>
      <w:r>
        <w:rPr>
          <w:noProof w:val="0"/>
          <w:szCs w:val="24"/>
        </w:rPr>
        <w:t xml:space="preserve">(iii) the </w:t>
      </w:r>
      <w:r w:rsidR="006718AE" w:rsidRPr="0054647D">
        <w:rPr>
          <w:noProof w:val="0"/>
          <w:szCs w:val="24"/>
        </w:rPr>
        <w:t xml:space="preserve">name of the </w:t>
      </w:r>
      <w:proofErr w:type="gramStart"/>
      <w:r w:rsidR="006718AE" w:rsidRPr="0054647D">
        <w:rPr>
          <w:noProof w:val="0"/>
          <w:szCs w:val="24"/>
        </w:rPr>
        <w:t>recipient;</w:t>
      </w:r>
      <w:proofErr w:type="gramEnd"/>
    </w:p>
    <w:p w14:paraId="152F1026" w14:textId="12E14FA6" w:rsidR="00DE1761" w:rsidRPr="0054647D" w:rsidRDefault="00314B57" w:rsidP="005469F5">
      <w:pPr>
        <w:pStyle w:val="BodyTextList"/>
        <w:numPr>
          <w:ilvl w:val="0"/>
          <w:numId w:val="0"/>
        </w:numPr>
        <w:spacing w:before="120"/>
        <w:ind w:left="1440"/>
        <w:textAlignment w:val="auto"/>
        <w:rPr>
          <w:noProof w:val="0"/>
          <w:szCs w:val="24"/>
        </w:rPr>
      </w:pPr>
      <w:r>
        <w:rPr>
          <w:noProof w:val="0"/>
          <w:szCs w:val="24"/>
        </w:rPr>
        <w:t>(iv) the</w:t>
      </w:r>
      <w:r w:rsidR="006718AE" w:rsidRPr="0054647D">
        <w:rPr>
          <w:noProof w:val="0"/>
          <w:szCs w:val="24"/>
        </w:rPr>
        <w:t xml:space="preserve"> location</w:t>
      </w:r>
      <w:r>
        <w:rPr>
          <w:noProof w:val="0"/>
          <w:szCs w:val="24"/>
        </w:rPr>
        <w:t xml:space="preserve"> of the</w:t>
      </w:r>
      <w:r w:rsidR="001E2988">
        <w:rPr>
          <w:noProof w:val="0"/>
          <w:szCs w:val="24"/>
        </w:rPr>
        <w:t xml:space="preserve"> </w:t>
      </w:r>
      <w:r>
        <w:rPr>
          <w:noProof w:val="0"/>
          <w:szCs w:val="24"/>
        </w:rPr>
        <w:t>recipient</w:t>
      </w:r>
      <w:r w:rsidR="006718AE" w:rsidRPr="0054647D">
        <w:rPr>
          <w:noProof w:val="0"/>
          <w:szCs w:val="24"/>
        </w:rPr>
        <w:t xml:space="preserve"> and legal address or principal place of </w:t>
      </w:r>
      <w:proofErr w:type="gramStart"/>
      <w:r w:rsidR="006718AE" w:rsidRPr="0054647D">
        <w:rPr>
          <w:noProof w:val="0"/>
          <w:szCs w:val="24"/>
        </w:rPr>
        <w:t>business;</w:t>
      </w:r>
      <w:proofErr w:type="gramEnd"/>
    </w:p>
    <w:p w14:paraId="498B2E16" w14:textId="597C9F0C" w:rsidR="00DE1761" w:rsidRPr="0054647D" w:rsidRDefault="00381FF5" w:rsidP="005469F5">
      <w:pPr>
        <w:pStyle w:val="BodyTextList"/>
        <w:numPr>
          <w:ilvl w:val="0"/>
          <w:numId w:val="0"/>
        </w:numPr>
        <w:spacing w:before="120"/>
        <w:ind w:left="1440"/>
        <w:textAlignment w:val="auto"/>
        <w:rPr>
          <w:noProof w:val="0"/>
          <w:szCs w:val="24"/>
        </w:rPr>
      </w:pPr>
      <w:r>
        <w:rPr>
          <w:noProof w:val="0"/>
          <w:szCs w:val="24"/>
        </w:rPr>
        <w:t xml:space="preserve">(v) the </w:t>
      </w:r>
      <w:r w:rsidR="007A0222" w:rsidRPr="0054647D">
        <w:rPr>
          <w:noProof w:val="0"/>
          <w:szCs w:val="24"/>
        </w:rPr>
        <w:t xml:space="preserve">involved </w:t>
      </w:r>
      <w:r w:rsidR="006718AE" w:rsidRPr="0054647D">
        <w:rPr>
          <w:noProof w:val="0"/>
          <w:szCs w:val="24"/>
        </w:rPr>
        <w:t xml:space="preserve">radionuclides and </w:t>
      </w:r>
      <w:r w:rsidR="007A0222" w:rsidRPr="0054647D">
        <w:rPr>
          <w:noProof w:val="0"/>
          <w:szCs w:val="24"/>
        </w:rPr>
        <w:t>their activity</w:t>
      </w:r>
      <w:r w:rsidR="00D52AFE" w:rsidRPr="0054647D">
        <w:rPr>
          <w:noProof w:val="0"/>
          <w:szCs w:val="24"/>
        </w:rPr>
        <w:t xml:space="preserve">, serial number and model </w:t>
      </w:r>
      <w:proofErr w:type="gramStart"/>
      <w:r w:rsidR="00D52AFE" w:rsidRPr="0054647D">
        <w:rPr>
          <w:noProof w:val="0"/>
          <w:szCs w:val="24"/>
        </w:rPr>
        <w:t>number</w:t>
      </w:r>
      <w:r w:rsidR="006718AE" w:rsidRPr="0054647D">
        <w:rPr>
          <w:noProof w:val="0"/>
          <w:szCs w:val="24"/>
        </w:rPr>
        <w:t>;</w:t>
      </w:r>
      <w:proofErr w:type="gramEnd"/>
    </w:p>
    <w:p w14:paraId="7B73E93D" w14:textId="56D75E26" w:rsidR="00D52AFE" w:rsidRPr="0054647D" w:rsidRDefault="00381FF5" w:rsidP="005469F5">
      <w:pPr>
        <w:pStyle w:val="BodyTextList"/>
        <w:numPr>
          <w:ilvl w:val="0"/>
          <w:numId w:val="0"/>
        </w:numPr>
        <w:spacing w:before="120"/>
        <w:ind w:left="1440"/>
        <w:textAlignment w:val="auto"/>
        <w:rPr>
          <w:noProof w:val="0"/>
          <w:szCs w:val="24"/>
        </w:rPr>
      </w:pPr>
      <w:r>
        <w:rPr>
          <w:noProof w:val="0"/>
          <w:szCs w:val="24"/>
        </w:rPr>
        <w:t xml:space="preserve">(vi) the </w:t>
      </w:r>
      <w:r w:rsidR="00D52AFE" w:rsidRPr="0054647D">
        <w:rPr>
          <w:noProof w:val="0"/>
          <w:szCs w:val="24"/>
        </w:rPr>
        <w:t xml:space="preserve">type of </w:t>
      </w:r>
      <w:proofErr w:type="gramStart"/>
      <w:r w:rsidR="00D52AFE" w:rsidRPr="0054647D">
        <w:rPr>
          <w:noProof w:val="0"/>
          <w:szCs w:val="24"/>
        </w:rPr>
        <w:t>packaging</w:t>
      </w:r>
      <w:r w:rsidR="001B1848">
        <w:rPr>
          <w:noProof w:val="0"/>
          <w:szCs w:val="24"/>
        </w:rPr>
        <w:t>;</w:t>
      </w:r>
      <w:proofErr w:type="gramEnd"/>
    </w:p>
    <w:p w14:paraId="28C7D4E7" w14:textId="57A98C22" w:rsidR="00DE1761" w:rsidRPr="0054647D" w:rsidRDefault="00381FF5" w:rsidP="005469F5">
      <w:pPr>
        <w:pStyle w:val="BodyTextList"/>
        <w:numPr>
          <w:ilvl w:val="0"/>
          <w:numId w:val="0"/>
        </w:numPr>
        <w:spacing w:before="120"/>
        <w:ind w:left="1440"/>
        <w:textAlignment w:val="auto"/>
        <w:rPr>
          <w:noProof w:val="0"/>
          <w:szCs w:val="24"/>
        </w:rPr>
      </w:pPr>
      <w:r>
        <w:rPr>
          <w:noProof w:val="0"/>
          <w:szCs w:val="24"/>
        </w:rPr>
        <w:t>(vii) the uses of the source</w:t>
      </w:r>
      <w:r w:rsidR="006718AE" w:rsidRPr="0054647D">
        <w:rPr>
          <w:noProof w:val="0"/>
          <w:szCs w:val="24"/>
        </w:rPr>
        <w:t xml:space="preserve">, if </w:t>
      </w:r>
      <w:proofErr w:type="gramStart"/>
      <w:r w:rsidR="006718AE" w:rsidRPr="0054647D">
        <w:rPr>
          <w:noProof w:val="0"/>
          <w:szCs w:val="24"/>
        </w:rPr>
        <w:t>appropriate;</w:t>
      </w:r>
      <w:proofErr w:type="gramEnd"/>
    </w:p>
    <w:p w14:paraId="153F729E" w14:textId="05A25F74" w:rsidR="00DE1761" w:rsidRPr="0054647D" w:rsidRDefault="00381FF5" w:rsidP="005469F5">
      <w:pPr>
        <w:pStyle w:val="BodyTextList"/>
        <w:numPr>
          <w:ilvl w:val="0"/>
          <w:numId w:val="0"/>
        </w:numPr>
        <w:spacing w:before="120"/>
        <w:ind w:left="1440"/>
        <w:textAlignment w:val="auto"/>
        <w:rPr>
          <w:noProof w:val="0"/>
          <w:szCs w:val="24"/>
        </w:rPr>
      </w:pPr>
      <w:r>
        <w:rPr>
          <w:noProof w:val="0"/>
          <w:szCs w:val="24"/>
        </w:rPr>
        <w:t xml:space="preserve">(viii) the </w:t>
      </w:r>
      <w:r w:rsidR="006718AE" w:rsidRPr="0054647D">
        <w:rPr>
          <w:noProof w:val="0"/>
          <w:szCs w:val="24"/>
        </w:rPr>
        <w:t>details of the arrangements for the safe and se</w:t>
      </w:r>
      <w:r>
        <w:rPr>
          <w:noProof w:val="0"/>
          <w:szCs w:val="24"/>
        </w:rPr>
        <w:t>cure management of the source</w:t>
      </w:r>
      <w:r w:rsidR="006718AE" w:rsidRPr="0054647D">
        <w:rPr>
          <w:noProof w:val="0"/>
          <w:szCs w:val="24"/>
        </w:rPr>
        <w:t>, including financial provisi</w:t>
      </w:r>
      <w:r>
        <w:rPr>
          <w:noProof w:val="0"/>
          <w:szCs w:val="24"/>
        </w:rPr>
        <w:t>ons where appropriate, once the</w:t>
      </w:r>
      <w:r w:rsidR="00254081">
        <w:rPr>
          <w:noProof w:val="0"/>
          <w:szCs w:val="24"/>
        </w:rPr>
        <w:t xml:space="preserve"> source </w:t>
      </w:r>
      <w:r w:rsidR="006718AE" w:rsidRPr="0054647D">
        <w:rPr>
          <w:noProof w:val="0"/>
          <w:szCs w:val="24"/>
        </w:rPr>
        <w:t>become</w:t>
      </w:r>
      <w:r w:rsidR="00254081">
        <w:rPr>
          <w:noProof w:val="0"/>
          <w:szCs w:val="24"/>
        </w:rPr>
        <w:t>s disused, and</w:t>
      </w:r>
      <w:r w:rsidR="006718AE" w:rsidRPr="0054647D">
        <w:rPr>
          <w:noProof w:val="0"/>
          <w:szCs w:val="24"/>
        </w:rPr>
        <w:t xml:space="preserve"> copies of any contractual agreements; and</w:t>
      </w:r>
    </w:p>
    <w:p w14:paraId="3E1CE2ED" w14:textId="57581910" w:rsidR="00DE1761" w:rsidRPr="0054647D" w:rsidRDefault="00254081" w:rsidP="005469F5">
      <w:pPr>
        <w:pStyle w:val="BodyTextList"/>
        <w:numPr>
          <w:ilvl w:val="0"/>
          <w:numId w:val="0"/>
        </w:numPr>
        <w:spacing w:before="120"/>
        <w:ind w:left="1440"/>
        <w:textAlignment w:val="auto"/>
        <w:rPr>
          <w:noProof w:val="0"/>
          <w:szCs w:val="24"/>
        </w:rPr>
      </w:pPr>
      <w:r>
        <w:rPr>
          <w:noProof w:val="0"/>
          <w:szCs w:val="24"/>
        </w:rPr>
        <w:t xml:space="preserve">(ix) </w:t>
      </w:r>
      <w:r w:rsidR="006718AE" w:rsidRPr="0054647D">
        <w:rPr>
          <w:noProof w:val="0"/>
          <w:szCs w:val="24"/>
        </w:rPr>
        <w:t>justification or explanation of any need to use the “exceptional circumstances” provisions, if applicable.</w:t>
      </w:r>
    </w:p>
    <w:p w14:paraId="753A7B88" w14:textId="714A362F" w:rsidR="00DE1761" w:rsidRPr="0054647D" w:rsidRDefault="00254081" w:rsidP="005469F5">
      <w:pPr>
        <w:pStyle w:val="Note"/>
        <w:numPr>
          <w:ilvl w:val="0"/>
          <w:numId w:val="76"/>
        </w:numPr>
        <w:spacing w:after="0"/>
        <w:rPr>
          <w:i w:val="0"/>
          <w:szCs w:val="24"/>
        </w:rPr>
      </w:pPr>
      <w:r>
        <w:rPr>
          <w:i w:val="0"/>
          <w:szCs w:val="24"/>
        </w:rPr>
        <w:t xml:space="preserve">The </w:t>
      </w:r>
      <w:proofErr w:type="spellStart"/>
      <w:r w:rsidR="002219F6">
        <w:rPr>
          <w:i w:val="0"/>
          <w:szCs w:val="24"/>
        </w:rPr>
        <w:t>authorised</w:t>
      </w:r>
      <w:proofErr w:type="spellEnd"/>
      <w:r w:rsidR="002219F6">
        <w:rPr>
          <w:i w:val="0"/>
          <w:szCs w:val="24"/>
        </w:rPr>
        <w:t xml:space="preserve"> </w:t>
      </w:r>
      <w:r>
        <w:rPr>
          <w:i w:val="0"/>
          <w:szCs w:val="24"/>
        </w:rPr>
        <w:t>person, after receipt of a</w:t>
      </w:r>
      <w:r w:rsidR="00DE1761" w:rsidRPr="0054647D">
        <w:rPr>
          <w:i w:val="0"/>
          <w:szCs w:val="24"/>
        </w:rPr>
        <w:t xml:space="preserve"> </w:t>
      </w:r>
      <w:r w:rsidR="0029264C" w:rsidRPr="0054647D">
        <w:rPr>
          <w:i w:val="0"/>
          <w:szCs w:val="24"/>
        </w:rPr>
        <w:t>permit</w:t>
      </w:r>
      <w:r>
        <w:rPr>
          <w:i w:val="0"/>
          <w:szCs w:val="24"/>
        </w:rPr>
        <w:t xml:space="preserve"> to import a source</w:t>
      </w:r>
      <w:r w:rsidR="00DE1761" w:rsidRPr="0054647D">
        <w:rPr>
          <w:i w:val="0"/>
          <w:szCs w:val="24"/>
        </w:rPr>
        <w:t>,</w:t>
      </w:r>
      <w:r>
        <w:rPr>
          <w:i w:val="0"/>
          <w:szCs w:val="24"/>
        </w:rPr>
        <w:t xml:space="preserve"> shall</w:t>
      </w:r>
      <w:r w:rsidR="00DE1761" w:rsidRPr="0054647D">
        <w:rPr>
          <w:i w:val="0"/>
          <w:szCs w:val="24"/>
        </w:rPr>
        <w:t xml:space="preserve"> to the extent possible, ensure </w:t>
      </w:r>
      <w:r>
        <w:rPr>
          <w:i w:val="0"/>
          <w:szCs w:val="24"/>
        </w:rPr>
        <w:t xml:space="preserve">that the import of the source </w:t>
      </w:r>
      <w:proofErr w:type="gramStart"/>
      <w:r>
        <w:rPr>
          <w:i w:val="0"/>
          <w:szCs w:val="24"/>
        </w:rPr>
        <w:t>is in compliance with</w:t>
      </w:r>
      <w:proofErr w:type="gramEnd"/>
      <w:r>
        <w:rPr>
          <w:i w:val="0"/>
          <w:szCs w:val="24"/>
        </w:rPr>
        <w:t xml:space="preserve"> the</w:t>
      </w:r>
      <w:r w:rsidR="00DE1761" w:rsidRPr="0054647D">
        <w:rPr>
          <w:i w:val="0"/>
          <w:szCs w:val="24"/>
        </w:rPr>
        <w:t xml:space="preserve"> applicable </w:t>
      </w:r>
      <w:r w:rsidR="00921706" w:rsidRPr="0054647D">
        <w:rPr>
          <w:i w:val="0"/>
          <w:szCs w:val="24"/>
        </w:rPr>
        <w:t xml:space="preserve">national and international </w:t>
      </w:r>
      <w:r w:rsidR="00DE1761" w:rsidRPr="0054647D">
        <w:rPr>
          <w:i w:val="0"/>
          <w:szCs w:val="24"/>
        </w:rPr>
        <w:t>transport requirements</w:t>
      </w:r>
      <w:r w:rsidR="005048A7" w:rsidRPr="0054647D">
        <w:rPr>
          <w:i w:val="0"/>
          <w:szCs w:val="24"/>
        </w:rPr>
        <w:t>.</w:t>
      </w:r>
    </w:p>
    <w:p w14:paraId="5FA1FDA6" w14:textId="77777777" w:rsidR="007A593F" w:rsidRDefault="007A593F" w:rsidP="007A593F">
      <w:pPr>
        <w:pStyle w:val="Note"/>
        <w:spacing w:after="0"/>
        <w:ind w:left="1070"/>
        <w:rPr>
          <w:i w:val="0"/>
          <w:szCs w:val="24"/>
        </w:rPr>
      </w:pPr>
    </w:p>
    <w:p w14:paraId="648CC336" w14:textId="77777777" w:rsidR="00846211" w:rsidRPr="0054647D" w:rsidRDefault="00846211" w:rsidP="00846211">
      <w:pPr>
        <w:pStyle w:val="Heading3"/>
        <w:spacing w:before="120" w:line="240" w:lineRule="auto"/>
        <w:jc w:val="both"/>
        <w:rPr>
          <w:rFonts w:ascii="Times New Roman" w:hAnsi="Times New Roman"/>
          <w:sz w:val="24"/>
          <w:szCs w:val="24"/>
          <w:lang w:val="en-GB"/>
        </w:rPr>
      </w:pPr>
      <w:bookmarkStart w:id="17" w:name="_Ref37676080"/>
      <w:bookmarkStart w:id="18" w:name="_Toc17292745"/>
      <w:r w:rsidRPr="0054647D">
        <w:rPr>
          <w:rFonts w:ascii="Times New Roman" w:hAnsi="Times New Roman"/>
          <w:sz w:val="24"/>
          <w:szCs w:val="24"/>
          <w:lang w:val="en-GB"/>
        </w:rPr>
        <w:t>Inventory and Records</w:t>
      </w:r>
      <w:bookmarkEnd w:id="17"/>
      <w:r w:rsidRPr="0054647D">
        <w:rPr>
          <w:rFonts w:ascii="Times New Roman" w:hAnsi="Times New Roman"/>
          <w:sz w:val="24"/>
          <w:szCs w:val="24"/>
          <w:lang w:val="en-GB"/>
        </w:rPr>
        <w:t xml:space="preserve"> </w:t>
      </w:r>
      <w:bookmarkEnd w:id="18"/>
    </w:p>
    <w:p w14:paraId="0729DCC4" w14:textId="0E37528F" w:rsidR="00846211" w:rsidRPr="0054647D" w:rsidRDefault="00254081" w:rsidP="005469F5">
      <w:pPr>
        <w:pStyle w:val="BodyTextList"/>
        <w:numPr>
          <w:ilvl w:val="0"/>
          <w:numId w:val="0"/>
        </w:numPr>
        <w:tabs>
          <w:tab w:val="left" w:pos="720"/>
        </w:tabs>
        <w:spacing w:before="120"/>
        <w:rPr>
          <w:szCs w:val="24"/>
        </w:rPr>
      </w:pPr>
      <w:r w:rsidRPr="00254081">
        <w:rPr>
          <w:b/>
          <w:noProof w:val="0"/>
          <w:szCs w:val="24"/>
        </w:rPr>
        <w:t>19</w:t>
      </w:r>
      <w:r>
        <w:rPr>
          <w:noProof w:val="0"/>
          <w:szCs w:val="24"/>
        </w:rPr>
        <w:t>.The authorised person shall</w:t>
      </w:r>
      <w:r w:rsidR="00846211" w:rsidRPr="0054647D">
        <w:rPr>
          <w:noProof w:val="0"/>
          <w:szCs w:val="24"/>
        </w:rPr>
        <w:t xml:space="preserve"> </w:t>
      </w:r>
    </w:p>
    <w:p w14:paraId="6C06FF20" w14:textId="29BC39C3" w:rsidR="00846211" w:rsidRPr="0054647D" w:rsidRDefault="00254081" w:rsidP="005469F5">
      <w:pPr>
        <w:pStyle w:val="BodyTextList"/>
        <w:numPr>
          <w:ilvl w:val="0"/>
          <w:numId w:val="0"/>
        </w:numPr>
        <w:tabs>
          <w:tab w:val="left" w:pos="720"/>
        </w:tabs>
        <w:spacing w:before="120"/>
        <w:ind w:left="720"/>
        <w:rPr>
          <w:szCs w:val="24"/>
        </w:rPr>
      </w:pPr>
      <w:r>
        <w:rPr>
          <w:noProof w:val="0"/>
          <w:szCs w:val="24"/>
        </w:rPr>
        <w:t xml:space="preserve">(a) </w:t>
      </w:r>
      <w:r w:rsidR="00846211">
        <w:rPr>
          <w:noProof w:val="0"/>
          <w:szCs w:val="24"/>
        </w:rPr>
        <w:t>m</w:t>
      </w:r>
      <w:r w:rsidR="00846211" w:rsidRPr="0054647D">
        <w:rPr>
          <w:noProof w:val="0"/>
          <w:szCs w:val="24"/>
        </w:rPr>
        <w:t xml:space="preserve">aintain and make available for </w:t>
      </w:r>
      <w:r>
        <w:rPr>
          <w:noProof w:val="0"/>
          <w:szCs w:val="24"/>
        </w:rPr>
        <w:t>the</w:t>
      </w:r>
      <w:r w:rsidR="00846211" w:rsidRPr="0054647D">
        <w:rPr>
          <w:noProof w:val="0"/>
          <w:szCs w:val="24"/>
        </w:rPr>
        <w:t xml:space="preserve"> inspection</w:t>
      </w:r>
      <w:r>
        <w:rPr>
          <w:noProof w:val="0"/>
          <w:szCs w:val="24"/>
        </w:rPr>
        <w:t xml:space="preserve"> of the Authority</w:t>
      </w:r>
      <w:r w:rsidR="00FF18C6">
        <w:rPr>
          <w:noProof w:val="0"/>
          <w:szCs w:val="24"/>
        </w:rPr>
        <w:t xml:space="preserve">, records of </w:t>
      </w:r>
    </w:p>
    <w:p w14:paraId="63766A1B" w14:textId="5299E7B5" w:rsidR="00846211" w:rsidRPr="0054647D" w:rsidRDefault="00FF18C6" w:rsidP="005469F5">
      <w:pPr>
        <w:pStyle w:val="BodyTextList"/>
        <w:numPr>
          <w:ilvl w:val="0"/>
          <w:numId w:val="0"/>
        </w:numPr>
        <w:tabs>
          <w:tab w:val="left" w:pos="720"/>
        </w:tabs>
        <w:spacing w:before="120"/>
        <w:ind w:left="1080"/>
        <w:rPr>
          <w:szCs w:val="24"/>
        </w:rPr>
      </w:pPr>
      <w:r>
        <w:rPr>
          <w:noProof w:val="0"/>
          <w:szCs w:val="24"/>
        </w:rPr>
        <w:t xml:space="preserve">(i) </w:t>
      </w:r>
      <w:r w:rsidR="00846211" w:rsidRPr="0054647D">
        <w:rPr>
          <w:noProof w:val="0"/>
          <w:szCs w:val="24"/>
        </w:rPr>
        <w:t xml:space="preserve">testing of security equipment and verification of compliance including the results of tests carried </w:t>
      </w:r>
      <w:proofErr w:type="gramStart"/>
      <w:r w:rsidR="00846211" w:rsidRPr="0054647D">
        <w:rPr>
          <w:noProof w:val="0"/>
          <w:szCs w:val="24"/>
        </w:rPr>
        <w:t>out;</w:t>
      </w:r>
      <w:proofErr w:type="gramEnd"/>
      <w:r w:rsidR="00846211" w:rsidRPr="0054647D">
        <w:rPr>
          <w:noProof w:val="0"/>
          <w:szCs w:val="24"/>
        </w:rPr>
        <w:t xml:space="preserve"> </w:t>
      </w:r>
    </w:p>
    <w:p w14:paraId="50D174D6" w14:textId="4F62D6AD" w:rsidR="00846211" w:rsidRPr="0054647D" w:rsidRDefault="00FF18C6" w:rsidP="005469F5">
      <w:pPr>
        <w:pStyle w:val="BodyTextList"/>
        <w:numPr>
          <w:ilvl w:val="0"/>
          <w:numId w:val="0"/>
        </w:numPr>
        <w:tabs>
          <w:tab w:val="left" w:pos="720"/>
        </w:tabs>
        <w:spacing w:before="120"/>
        <w:ind w:left="1080"/>
        <w:rPr>
          <w:szCs w:val="24"/>
        </w:rPr>
      </w:pPr>
      <w:r>
        <w:rPr>
          <w:noProof w:val="0"/>
          <w:szCs w:val="24"/>
        </w:rPr>
        <w:t xml:space="preserve">(ii) </w:t>
      </w:r>
      <w:r w:rsidR="00846211" w:rsidRPr="0054647D">
        <w:rPr>
          <w:noProof w:val="0"/>
          <w:szCs w:val="24"/>
        </w:rPr>
        <w:t>inventory of all radioactive material</w:t>
      </w:r>
      <w:r w:rsidR="00F62036">
        <w:rPr>
          <w:noProof w:val="0"/>
          <w:szCs w:val="24"/>
        </w:rPr>
        <w:t xml:space="preserve"> in use and storage including disused radioactive </w:t>
      </w:r>
      <w:proofErr w:type="gramStart"/>
      <w:r w:rsidR="00F62036">
        <w:rPr>
          <w:noProof w:val="0"/>
          <w:szCs w:val="24"/>
        </w:rPr>
        <w:t>sources</w:t>
      </w:r>
      <w:r w:rsidR="00846211" w:rsidRPr="0054647D">
        <w:rPr>
          <w:noProof w:val="0"/>
          <w:szCs w:val="24"/>
        </w:rPr>
        <w:t>;</w:t>
      </w:r>
      <w:proofErr w:type="gramEnd"/>
    </w:p>
    <w:p w14:paraId="0E7C0638" w14:textId="339B7C51" w:rsidR="00846211" w:rsidRPr="0054647D" w:rsidRDefault="00FF18C6" w:rsidP="005469F5">
      <w:pPr>
        <w:pStyle w:val="BodyTextList"/>
        <w:numPr>
          <w:ilvl w:val="0"/>
          <w:numId w:val="0"/>
        </w:numPr>
        <w:tabs>
          <w:tab w:val="left" w:pos="720"/>
        </w:tabs>
        <w:spacing w:before="120"/>
        <w:ind w:left="1080"/>
        <w:rPr>
          <w:szCs w:val="24"/>
        </w:rPr>
      </w:pPr>
      <w:r>
        <w:rPr>
          <w:noProof w:val="0"/>
          <w:szCs w:val="24"/>
        </w:rPr>
        <w:t xml:space="preserve">(iii) </w:t>
      </w:r>
      <w:r w:rsidR="00846211" w:rsidRPr="0054647D">
        <w:rPr>
          <w:noProof w:val="0"/>
          <w:szCs w:val="24"/>
        </w:rPr>
        <w:t xml:space="preserve">transfer of radioactive </w:t>
      </w:r>
      <w:proofErr w:type="gramStart"/>
      <w:r w:rsidR="00846211" w:rsidRPr="0054647D">
        <w:rPr>
          <w:noProof w:val="0"/>
          <w:szCs w:val="24"/>
        </w:rPr>
        <w:t>material</w:t>
      </w:r>
      <w:r w:rsidR="00846211">
        <w:rPr>
          <w:noProof w:val="0"/>
          <w:szCs w:val="24"/>
        </w:rPr>
        <w:t>;</w:t>
      </w:r>
      <w:proofErr w:type="gramEnd"/>
    </w:p>
    <w:p w14:paraId="470748F7" w14:textId="4AC32336" w:rsidR="00846211" w:rsidRPr="0054647D" w:rsidRDefault="00FF18C6" w:rsidP="005469F5">
      <w:pPr>
        <w:pStyle w:val="BodyTextList"/>
        <w:numPr>
          <w:ilvl w:val="0"/>
          <w:numId w:val="0"/>
        </w:numPr>
        <w:tabs>
          <w:tab w:val="left" w:pos="720"/>
        </w:tabs>
        <w:spacing w:before="120"/>
        <w:ind w:left="1080"/>
        <w:rPr>
          <w:szCs w:val="24"/>
        </w:rPr>
      </w:pPr>
      <w:r>
        <w:rPr>
          <w:noProof w:val="0"/>
          <w:szCs w:val="24"/>
        </w:rPr>
        <w:t xml:space="preserve">(iii) </w:t>
      </w:r>
      <w:r w:rsidR="00846211" w:rsidRPr="0054647D">
        <w:rPr>
          <w:noProof w:val="0"/>
          <w:szCs w:val="24"/>
        </w:rPr>
        <w:t>training records;</w:t>
      </w:r>
      <w:r>
        <w:rPr>
          <w:noProof w:val="0"/>
          <w:szCs w:val="24"/>
        </w:rPr>
        <w:t xml:space="preserve"> and</w:t>
      </w:r>
    </w:p>
    <w:p w14:paraId="7D871587" w14:textId="49AA875F" w:rsidR="00846211" w:rsidRPr="0054647D" w:rsidRDefault="00FF18C6" w:rsidP="005469F5">
      <w:pPr>
        <w:pStyle w:val="BodyTextList"/>
        <w:numPr>
          <w:ilvl w:val="0"/>
          <w:numId w:val="0"/>
        </w:numPr>
        <w:tabs>
          <w:tab w:val="left" w:pos="720"/>
        </w:tabs>
        <w:spacing w:before="120"/>
        <w:ind w:left="1080"/>
        <w:rPr>
          <w:szCs w:val="24"/>
        </w:rPr>
      </w:pPr>
      <w:r>
        <w:rPr>
          <w:noProof w:val="0"/>
          <w:szCs w:val="24"/>
        </w:rPr>
        <w:t xml:space="preserve">(iv) </w:t>
      </w:r>
      <w:r w:rsidR="00846211" w:rsidRPr="0054647D">
        <w:rPr>
          <w:noProof w:val="0"/>
          <w:szCs w:val="24"/>
        </w:rPr>
        <w:t xml:space="preserve">results of the review of security </w:t>
      </w:r>
      <w:proofErr w:type="gramStart"/>
      <w:r w:rsidR="00846211" w:rsidRPr="0054647D">
        <w:rPr>
          <w:noProof w:val="0"/>
          <w:szCs w:val="24"/>
        </w:rPr>
        <w:t>plan</w:t>
      </w:r>
      <w:r w:rsidR="00846211">
        <w:rPr>
          <w:noProof w:val="0"/>
          <w:szCs w:val="24"/>
        </w:rPr>
        <w:t>;</w:t>
      </w:r>
      <w:proofErr w:type="gramEnd"/>
    </w:p>
    <w:p w14:paraId="4251C82A" w14:textId="26A90DC9" w:rsidR="00846211" w:rsidRPr="0054647D" w:rsidRDefault="00FF18C6" w:rsidP="005469F5">
      <w:pPr>
        <w:pStyle w:val="BodyTextList"/>
        <w:numPr>
          <w:ilvl w:val="0"/>
          <w:numId w:val="0"/>
        </w:numPr>
        <w:tabs>
          <w:tab w:val="left" w:pos="720"/>
        </w:tabs>
        <w:spacing w:before="120"/>
        <w:ind w:left="360"/>
        <w:rPr>
          <w:szCs w:val="24"/>
        </w:rPr>
      </w:pPr>
      <w:r>
        <w:rPr>
          <w:noProof w:val="0"/>
          <w:szCs w:val="24"/>
        </w:rPr>
        <w:t xml:space="preserve">(b) </w:t>
      </w:r>
      <w:r w:rsidR="00846211">
        <w:rPr>
          <w:noProof w:val="0"/>
          <w:szCs w:val="24"/>
        </w:rPr>
        <w:t>p</w:t>
      </w:r>
      <w:r w:rsidR="00846211" w:rsidRPr="0054647D">
        <w:rPr>
          <w:noProof w:val="0"/>
          <w:szCs w:val="24"/>
        </w:rPr>
        <w:t xml:space="preserve">rotect records of inventory commensurate with the security level of the radioactive </w:t>
      </w:r>
      <w:proofErr w:type="gramStart"/>
      <w:r w:rsidR="00846211" w:rsidRPr="0054647D">
        <w:rPr>
          <w:noProof w:val="0"/>
          <w:szCs w:val="24"/>
        </w:rPr>
        <w:t>material;</w:t>
      </w:r>
      <w:proofErr w:type="gramEnd"/>
    </w:p>
    <w:p w14:paraId="5678D14B" w14:textId="58CAD97A" w:rsidR="00846211" w:rsidRPr="0054647D" w:rsidRDefault="00FF18C6" w:rsidP="005469F5">
      <w:pPr>
        <w:pStyle w:val="BodyTextList"/>
        <w:numPr>
          <w:ilvl w:val="0"/>
          <w:numId w:val="0"/>
        </w:numPr>
        <w:tabs>
          <w:tab w:val="left" w:pos="720"/>
        </w:tabs>
        <w:spacing w:before="120"/>
        <w:ind w:left="720"/>
        <w:rPr>
          <w:noProof w:val="0"/>
          <w:szCs w:val="24"/>
        </w:rPr>
      </w:pPr>
      <w:r>
        <w:rPr>
          <w:noProof w:val="0"/>
          <w:szCs w:val="24"/>
        </w:rPr>
        <w:t xml:space="preserve">(c) </w:t>
      </w:r>
      <w:r w:rsidR="001476B7">
        <w:rPr>
          <w:noProof w:val="0"/>
          <w:szCs w:val="24"/>
        </w:rPr>
        <w:t>update</w:t>
      </w:r>
      <w:r w:rsidR="00846211" w:rsidRPr="0054647D">
        <w:rPr>
          <w:noProof w:val="0"/>
          <w:szCs w:val="24"/>
        </w:rPr>
        <w:t xml:space="preserve"> the inventories upon transfer or receipt of radioactive material;</w:t>
      </w:r>
      <w:r w:rsidR="002219F6">
        <w:rPr>
          <w:noProof w:val="0"/>
          <w:szCs w:val="24"/>
        </w:rPr>
        <w:t xml:space="preserve"> and</w:t>
      </w:r>
    </w:p>
    <w:p w14:paraId="74020282" w14:textId="37A74D0D" w:rsidR="00680BBA" w:rsidRDefault="00680BBA" w:rsidP="00680BBA">
      <w:pPr>
        <w:pStyle w:val="BodyTextList"/>
        <w:numPr>
          <w:ilvl w:val="0"/>
          <w:numId w:val="0"/>
        </w:numPr>
        <w:tabs>
          <w:tab w:val="left" w:pos="720"/>
        </w:tabs>
        <w:spacing w:before="120"/>
        <w:rPr>
          <w:noProof w:val="0"/>
          <w:szCs w:val="24"/>
        </w:rPr>
      </w:pPr>
      <w:r>
        <w:rPr>
          <w:noProof w:val="0"/>
          <w:szCs w:val="24"/>
        </w:rPr>
        <w:t xml:space="preserve">      </w:t>
      </w:r>
      <w:r w:rsidR="00B86312">
        <w:rPr>
          <w:noProof w:val="0"/>
          <w:szCs w:val="24"/>
        </w:rPr>
        <w:t xml:space="preserve">      </w:t>
      </w:r>
      <w:r w:rsidR="00FF18C6">
        <w:rPr>
          <w:noProof w:val="0"/>
          <w:szCs w:val="24"/>
        </w:rPr>
        <w:t xml:space="preserve">(d) </w:t>
      </w:r>
      <w:r w:rsidR="00846211" w:rsidRPr="00CB195A">
        <w:rPr>
          <w:noProof w:val="0"/>
          <w:szCs w:val="24"/>
        </w:rPr>
        <w:t>ensure that</w:t>
      </w:r>
      <w:r w:rsidR="00FF18C6">
        <w:rPr>
          <w:noProof w:val="0"/>
          <w:szCs w:val="24"/>
        </w:rPr>
        <w:t xml:space="preserve"> the</w:t>
      </w:r>
      <w:r w:rsidR="00846211" w:rsidRPr="00CB195A">
        <w:rPr>
          <w:noProof w:val="0"/>
          <w:szCs w:val="24"/>
        </w:rPr>
        <w:t xml:space="preserve"> </w:t>
      </w:r>
      <w:r w:rsidR="00FF18C6">
        <w:rPr>
          <w:noProof w:val="0"/>
          <w:szCs w:val="24"/>
        </w:rPr>
        <w:t>inventory under paragraph (b) includes</w:t>
      </w:r>
    </w:p>
    <w:p w14:paraId="0C273462" w14:textId="18B97176" w:rsidR="00846211" w:rsidRPr="00CB195A" w:rsidRDefault="00FF18C6" w:rsidP="005469F5">
      <w:pPr>
        <w:pStyle w:val="BodyTextList"/>
        <w:numPr>
          <w:ilvl w:val="0"/>
          <w:numId w:val="0"/>
        </w:numPr>
        <w:tabs>
          <w:tab w:val="left" w:pos="720"/>
        </w:tabs>
        <w:spacing w:before="120"/>
        <w:ind w:left="1080"/>
        <w:rPr>
          <w:noProof w:val="0"/>
          <w:szCs w:val="24"/>
        </w:rPr>
      </w:pPr>
      <w:r>
        <w:rPr>
          <w:noProof w:val="0"/>
          <w:szCs w:val="24"/>
        </w:rPr>
        <w:t xml:space="preserve">(i) the </w:t>
      </w:r>
      <w:r w:rsidR="00846211" w:rsidRPr="00CB195A">
        <w:rPr>
          <w:noProof w:val="0"/>
          <w:szCs w:val="24"/>
        </w:rPr>
        <w:t xml:space="preserve">location of the </w:t>
      </w:r>
      <w:proofErr w:type="gramStart"/>
      <w:r w:rsidR="00846211" w:rsidRPr="00CB195A">
        <w:rPr>
          <w:noProof w:val="0"/>
          <w:szCs w:val="24"/>
        </w:rPr>
        <w:t>source;</w:t>
      </w:r>
      <w:proofErr w:type="gramEnd"/>
    </w:p>
    <w:p w14:paraId="57115084" w14:textId="130053B3" w:rsidR="00846211" w:rsidRPr="0054647D" w:rsidRDefault="00FF18C6" w:rsidP="005469F5">
      <w:pPr>
        <w:pStyle w:val="BodyTextList"/>
        <w:numPr>
          <w:ilvl w:val="0"/>
          <w:numId w:val="0"/>
        </w:numPr>
        <w:tabs>
          <w:tab w:val="left" w:pos="720"/>
        </w:tabs>
        <w:spacing w:before="120"/>
        <w:ind w:left="1080"/>
        <w:rPr>
          <w:noProof w:val="0"/>
          <w:szCs w:val="24"/>
        </w:rPr>
      </w:pPr>
      <w:r>
        <w:rPr>
          <w:noProof w:val="0"/>
          <w:szCs w:val="24"/>
        </w:rPr>
        <w:t xml:space="preserve">(ii) the </w:t>
      </w:r>
      <w:r w:rsidR="00CB195A">
        <w:rPr>
          <w:noProof w:val="0"/>
          <w:szCs w:val="24"/>
        </w:rPr>
        <w:t xml:space="preserve">type of </w:t>
      </w:r>
      <w:proofErr w:type="gramStart"/>
      <w:r w:rsidR="00846211" w:rsidRPr="0054647D">
        <w:rPr>
          <w:noProof w:val="0"/>
          <w:szCs w:val="24"/>
        </w:rPr>
        <w:t>radionuclide;</w:t>
      </w:r>
      <w:proofErr w:type="gramEnd"/>
    </w:p>
    <w:p w14:paraId="4E4ACBA4" w14:textId="6DF34014" w:rsidR="00846211" w:rsidRPr="0054647D" w:rsidRDefault="00FF18C6" w:rsidP="005469F5">
      <w:pPr>
        <w:pStyle w:val="BodyTextList"/>
        <w:numPr>
          <w:ilvl w:val="0"/>
          <w:numId w:val="0"/>
        </w:numPr>
        <w:tabs>
          <w:tab w:val="left" w:pos="720"/>
        </w:tabs>
        <w:spacing w:before="120"/>
        <w:ind w:left="1080"/>
        <w:rPr>
          <w:noProof w:val="0"/>
          <w:szCs w:val="24"/>
        </w:rPr>
      </w:pPr>
      <w:r>
        <w:rPr>
          <w:noProof w:val="0"/>
          <w:szCs w:val="24"/>
        </w:rPr>
        <w:t xml:space="preserve">(iii) the </w:t>
      </w:r>
      <w:r w:rsidR="00680BBA">
        <w:rPr>
          <w:noProof w:val="0"/>
          <w:szCs w:val="24"/>
        </w:rPr>
        <w:t xml:space="preserve">radioactivity </w:t>
      </w:r>
      <w:r w:rsidR="00846211" w:rsidRPr="0054647D">
        <w:rPr>
          <w:noProof w:val="0"/>
          <w:szCs w:val="24"/>
        </w:rPr>
        <w:t>a</w:t>
      </w:r>
      <w:r w:rsidR="00CB195A">
        <w:rPr>
          <w:noProof w:val="0"/>
          <w:szCs w:val="24"/>
        </w:rPr>
        <w:t>t</w:t>
      </w:r>
      <w:r>
        <w:rPr>
          <w:noProof w:val="0"/>
          <w:szCs w:val="24"/>
        </w:rPr>
        <w:t xml:space="preserve"> the</w:t>
      </w:r>
      <w:r w:rsidR="00846211" w:rsidRPr="0054647D">
        <w:rPr>
          <w:noProof w:val="0"/>
          <w:szCs w:val="24"/>
        </w:rPr>
        <w:t xml:space="preserve"> specified </w:t>
      </w:r>
      <w:proofErr w:type="gramStart"/>
      <w:r w:rsidR="00846211" w:rsidRPr="0054647D">
        <w:rPr>
          <w:noProof w:val="0"/>
          <w:szCs w:val="24"/>
        </w:rPr>
        <w:t>date;</w:t>
      </w:r>
      <w:proofErr w:type="gramEnd"/>
    </w:p>
    <w:p w14:paraId="26733DCD" w14:textId="1B9E0C3E" w:rsidR="00846211" w:rsidRPr="0054647D" w:rsidRDefault="00FF18C6" w:rsidP="005469F5">
      <w:pPr>
        <w:pStyle w:val="BodyTextList"/>
        <w:numPr>
          <w:ilvl w:val="0"/>
          <w:numId w:val="0"/>
        </w:numPr>
        <w:tabs>
          <w:tab w:val="left" w:pos="720"/>
        </w:tabs>
        <w:spacing w:before="120"/>
        <w:ind w:left="1080"/>
        <w:rPr>
          <w:noProof w:val="0"/>
          <w:szCs w:val="24"/>
        </w:rPr>
      </w:pPr>
      <w:r>
        <w:rPr>
          <w:noProof w:val="0"/>
          <w:szCs w:val="24"/>
        </w:rPr>
        <w:lastRenderedPageBreak/>
        <w:t xml:space="preserve">(iv) the </w:t>
      </w:r>
      <w:r w:rsidR="00846211" w:rsidRPr="0054647D">
        <w:rPr>
          <w:noProof w:val="0"/>
          <w:szCs w:val="24"/>
        </w:rPr>
        <w:t>serial number</w:t>
      </w:r>
      <w:r w:rsidR="00680BBA">
        <w:rPr>
          <w:noProof w:val="0"/>
          <w:szCs w:val="24"/>
        </w:rPr>
        <w:t xml:space="preserve"> for radioactive sources</w:t>
      </w:r>
      <w:r w:rsidR="00846211" w:rsidRPr="0054647D">
        <w:rPr>
          <w:noProof w:val="0"/>
          <w:szCs w:val="24"/>
        </w:rPr>
        <w:t xml:space="preserve"> or </w:t>
      </w:r>
      <w:r w:rsidR="00CB195A">
        <w:rPr>
          <w:noProof w:val="0"/>
          <w:szCs w:val="24"/>
        </w:rPr>
        <w:t xml:space="preserve">another </w:t>
      </w:r>
      <w:r w:rsidR="00846211" w:rsidRPr="0054647D">
        <w:rPr>
          <w:noProof w:val="0"/>
          <w:szCs w:val="24"/>
        </w:rPr>
        <w:t xml:space="preserve">unique </w:t>
      </w:r>
      <w:proofErr w:type="gramStart"/>
      <w:r w:rsidR="00846211" w:rsidRPr="0054647D">
        <w:rPr>
          <w:noProof w:val="0"/>
          <w:szCs w:val="24"/>
        </w:rPr>
        <w:t>identifier;</w:t>
      </w:r>
      <w:proofErr w:type="gramEnd"/>
    </w:p>
    <w:p w14:paraId="2E16B88A" w14:textId="342F155F" w:rsidR="00846211" w:rsidRPr="0054647D" w:rsidRDefault="00FF18C6" w:rsidP="005469F5">
      <w:pPr>
        <w:pStyle w:val="BodyTextList"/>
        <w:numPr>
          <w:ilvl w:val="0"/>
          <w:numId w:val="0"/>
        </w:numPr>
        <w:tabs>
          <w:tab w:val="left" w:pos="720"/>
        </w:tabs>
        <w:spacing w:before="120"/>
        <w:ind w:left="1080"/>
        <w:rPr>
          <w:noProof w:val="0"/>
          <w:szCs w:val="24"/>
        </w:rPr>
      </w:pPr>
      <w:r>
        <w:rPr>
          <w:noProof w:val="0"/>
          <w:szCs w:val="24"/>
        </w:rPr>
        <w:t xml:space="preserve">(v) the </w:t>
      </w:r>
      <w:r w:rsidR="00846211" w:rsidRPr="0054647D">
        <w:rPr>
          <w:noProof w:val="0"/>
          <w:szCs w:val="24"/>
        </w:rPr>
        <w:t xml:space="preserve">chemical and physical </w:t>
      </w:r>
      <w:proofErr w:type="gramStart"/>
      <w:r w:rsidR="00846211" w:rsidRPr="0054647D">
        <w:rPr>
          <w:noProof w:val="0"/>
          <w:szCs w:val="24"/>
        </w:rPr>
        <w:t>form;</w:t>
      </w:r>
      <w:proofErr w:type="gramEnd"/>
    </w:p>
    <w:p w14:paraId="38B26285" w14:textId="1E8974C4" w:rsidR="00846211" w:rsidRPr="0054647D" w:rsidRDefault="00FF18C6" w:rsidP="005469F5">
      <w:pPr>
        <w:pStyle w:val="BodyTextList"/>
        <w:numPr>
          <w:ilvl w:val="0"/>
          <w:numId w:val="0"/>
        </w:numPr>
        <w:tabs>
          <w:tab w:val="left" w:pos="720"/>
        </w:tabs>
        <w:spacing w:before="120"/>
        <w:ind w:left="1080"/>
        <w:rPr>
          <w:noProof w:val="0"/>
          <w:szCs w:val="24"/>
        </w:rPr>
      </w:pPr>
      <w:r>
        <w:rPr>
          <w:noProof w:val="0"/>
          <w:szCs w:val="24"/>
        </w:rPr>
        <w:t xml:space="preserve">(vi) the </w:t>
      </w:r>
      <w:r w:rsidR="00846211" w:rsidRPr="0054647D">
        <w:rPr>
          <w:noProof w:val="0"/>
          <w:szCs w:val="24"/>
        </w:rPr>
        <w:t xml:space="preserve">use </w:t>
      </w:r>
      <w:r>
        <w:rPr>
          <w:noProof w:val="0"/>
          <w:szCs w:val="24"/>
        </w:rPr>
        <w:t>history, including recording each</w:t>
      </w:r>
      <w:r w:rsidR="00846211" w:rsidRPr="0054647D">
        <w:rPr>
          <w:noProof w:val="0"/>
          <w:szCs w:val="24"/>
        </w:rPr>
        <w:t xml:space="preserve"> </w:t>
      </w:r>
      <w:proofErr w:type="gramStart"/>
      <w:r w:rsidR="00846211" w:rsidRPr="0054647D">
        <w:rPr>
          <w:noProof w:val="0"/>
          <w:szCs w:val="24"/>
        </w:rPr>
        <w:t>movements</w:t>
      </w:r>
      <w:proofErr w:type="gramEnd"/>
      <w:r w:rsidR="00846211" w:rsidRPr="0054647D">
        <w:rPr>
          <w:noProof w:val="0"/>
          <w:szCs w:val="24"/>
        </w:rPr>
        <w:t xml:space="preserve"> into and out of the storage location;</w:t>
      </w:r>
    </w:p>
    <w:p w14:paraId="2E7A60BC" w14:textId="2634E78B" w:rsidR="00846211" w:rsidRPr="0054647D" w:rsidRDefault="00FF18C6" w:rsidP="005469F5">
      <w:pPr>
        <w:pStyle w:val="BodyTextList"/>
        <w:numPr>
          <w:ilvl w:val="0"/>
          <w:numId w:val="0"/>
        </w:numPr>
        <w:tabs>
          <w:tab w:val="left" w:pos="720"/>
        </w:tabs>
        <w:spacing w:before="120"/>
        <w:ind w:left="1080"/>
        <w:rPr>
          <w:noProof w:val="0"/>
          <w:szCs w:val="24"/>
        </w:rPr>
      </w:pPr>
      <w:r>
        <w:rPr>
          <w:noProof w:val="0"/>
          <w:szCs w:val="24"/>
        </w:rPr>
        <w:t xml:space="preserve">(vii) the </w:t>
      </w:r>
      <w:r w:rsidR="00846211" w:rsidRPr="0054647D">
        <w:rPr>
          <w:noProof w:val="0"/>
          <w:szCs w:val="24"/>
        </w:rPr>
        <w:t>receipt, transfer or disposal of the radioactive material; and</w:t>
      </w:r>
    </w:p>
    <w:p w14:paraId="27DDCCA9" w14:textId="02F73828" w:rsidR="00122E0D" w:rsidRPr="00954932" w:rsidRDefault="00FF18C6" w:rsidP="005469F5">
      <w:pPr>
        <w:pStyle w:val="BodyTextList"/>
        <w:numPr>
          <w:ilvl w:val="0"/>
          <w:numId w:val="0"/>
        </w:numPr>
        <w:tabs>
          <w:tab w:val="left" w:pos="720"/>
        </w:tabs>
        <w:spacing w:before="120"/>
        <w:ind w:left="1080"/>
        <w:rPr>
          <w:noProof w:val="0"/>
          <w:szCs w:val="24"/>
        </w:rPr>
      </w:pPr>
      <w:r>
        <w:rPr>
          <w:noProof w:val="0"/>
          <w:szCs w:val="24"/>
        </w:rPr>
        <w:t xml:space="preserve">(viii) any </w:t>
      </w:r>
      <w:r w:rsidR="00846211" w:rsidRPr="0054647D">
        <w:rPr>
          <w:noProof w:val="0"/>
          <w:szCs w:val="24"/>
        </w:rPr>
        <w:t>other information, as appropriate, to enable the source to be identifiable and traceable.</w:t>
      </w:r>
    </w:p>
    <w:p w14:paraId="03014A5D" w14:textId="77777777" w:rsidR="00846211" w:rsidRPr="0054647D" w:rsidRDefault="00846211" w:rsidP="007A593F">
      <w:pPr>
        <w:pStyle w:val="Note"/>
        <w:spacing w:after="0"/>
        <w:ind w:left="1070"/>
        <w:rPr>
          <w:i w:val="0"/>
          <w:szCs w:val="24"/>
        </w:rPr>
      </w:pPr>
    </w:p>
    <w:p w14:paraId="638E7287" w14:textId="77777777" w:rsidR="00DE1761" w:rsidRPr="0054647D" w:rsidRDefault="00DE1761" w:rsidP="001071E7">
      <w:pPr>
        <w:pStyle w:val="Heading3"/>
        <w:spacing w:before="120" w:line="240" w:lineRule="auto"/>
        <w:jc w:val="both"/>
        <w:rPr>
          <w:rFonts w:ascii="Times New Roman" w:hAnsi="Times New Roman"/>
          <w:sz w:val="24"/>
          <w:szCs w:val="24"/>
          <w:lang w:val="en-GB"/>
        </w:rPr>
      </w:pPr>
      <w:bookmarkStart w:id="19" w:name="_Toc17292736"/>
      <w:r w:rsidRPr="0054647D">
        <w:rPr>
          <w:rFonts w:ascii="Times New Roman" w:hAnsi="Times New Roman"/>
          <w:sz w:val="24"/>
          <w:szCs w:val="24"/>
          <w:lang w:val="en-GB"/>
        </w:rPr>
        <w:t xml:space="preserve">Determination of Applicable Security Level of </w:t>
      </w:r>
      <w:bookmarkEnd w:id="19"/>
      <w:r w:rsidRPr="0054647D">
        <w:rPr>
          <w:rFonts w:ascii="Times New Roman" w:hAnsi="Times New Roman"/>
          <w:sz w:val="24"/>
          <w:szCs w:val="24"/>
          <w:lang w:val="en-GB"/>
        </w:rPr>
        <w:t>Radioactive Material</w:t>
      </w:r>
    </w:p>
    <w:p w14:paraId="6ACC8D58" w14:textId="2843C1E4" w:rsidR="00DE1761" w:rsidRPr="0054647D" w:rsidRDefault="00B86312" w:rsidP="005469F5">
      <w:pPr>
        <w:pStyle w:val="Note"/>
        <w:spacing w:after="0"/>
        <w:ind w:left="0"/>
        <w:rPr>
          <w:szCs w:val="24"/>
        </w:rPr>
      </w:pPr>
      <w:r w:rsidRPr="00B86312">
        <w:rPr>
          <w:b/>
          <w:i w:val="0"/>
          <w:szCs w:val="24"/>
        </w:rPr>
        <w:t>20</w:t>
      </w:r>
      <w:r>
        <w:rPr>
          <w:i w:val="0"/>
          <w:szCs w:val="24"/>
        </w:rPr>
        <w:t>.An</w:t>
      </w:r>
      <w:r w:rsidR="00DE1761" w:rsidRPr="0054647D">
        <w:rPr>
          <w:i w:val="0"/>
          <w:szCs w:val="24"/>
        </w:rPr>
        <w:t xml:space="preserve"> </w:t>
      </w:r>
      <w:proofErr w:type="spellStart"/>
      <w:r w:rsidR="00610938" w:rsidRPr="0054647D">
        <w:rPr>
          <w:i w:val="0"/>
          <w:szCs w:val="24"/>
        </w:rPr>
        <w:t>authori</w:t>
      </w:r>
      <w:r w:rsidR="00A740F3">
        <w:rPr>
          <w:i w:val="0"/>
          <w:szCs w:val="24"/>
        </w:rPr>
        <w:t>s</w:t>
      </w:r>
      <w:r w:rsidR="00610938" w:rsidRPr="0054647D">
        <w:rPr>
          <w:i w:val="0"/>
          <w:szCs w:val="24"/>
        </w:rPr>
        <w:t>ed</w:t>
      </w:r>
      <w:proofErr w:type="spellEnd"/>
      <w:r>
        <w:rPr>
          <w:i w:val="0"/>
          <w:szCs w:val="24"/>
        </w:rPr>
        <w:t xml:space="preserve"> person shall assign</w:t>
      </w:r>
    </w:p>
    <w:p w14:paraId="445753D1" w14:textId="5676B794" w:rsidR="00DE1761" w:rsidRPr="0054647D" w:rsidRDefault="00B86312" w:rsidP="00981E67">
      <w:pPr>
        <w:pStyle w:val="Note"/>
        <w:spacing w:after="0"/>
        <w:ind w:left="720"/>
        <w:rPr>
          <w:szCs w:val="24"/>
        </w:rPr>
      </w:pPr>
      <w:r>
        <w:rPr>
          <w:i w:val="0"/>
          <w:szCs w:val="24"/>
        </w:rPr>
        <w:t xml:space="preserve">(a) </w:t>
      </w:r>
      <w:r w:rsidR="00DE1761" w:rsidRPr="0054647D">
        <w:rPr>
          <w:i w:val="0"/>
          <w:szCs w:val="24"/>
        </w:rPr>
        <w:t xml:space="preserve">Category 1 radioactive material to Security Level </w:t>
      </w:r>
      <w:proofErr w:type="gramStart"/>
      <w:r w:rsidR="00DE1761" w:rsidRPr="0054647D">
        <w:rPr>
          <w:i w:val="0"/>
          <w:szCs w:val="24"/>
        </w:rPr>
        <w:t>A;</w:t>
      </w:r>
      <w:proofErr w:type="gramEnd"/>
    </w:p>
    <w:p w14:paraId="653753A9" w14:textId="42B3995F" w:rsidR="00DE1761" w:rsidRPr="0054647D" w:rsidRDefault="00B86312" w:rsidP="00981E67">
      <w:pPr>
        <w:pStyle w:val="Note"/>
        <w:spacing w:after="0"/>
        <w:ind w:left="720"/>
        <w:rPr>
          <w:szCs w:val="24"/>
        </w:rPr>
      </w:pPr>
      <w:r>
        <w:rPr>
          <w:i w:val="0"/>
          <w:szCs w:val="24"/>
        </w:rPr>
        <w:t xml:space="preserve">(b) </w:t>
      </w:r>
      <w:r w:rsidR="00DE1761" w:rsidRPr="0054647D">
        <w:rPr>
          <w:i w:val="0"/>
          <w:szCs w:val="24"/>
        </w:rPr>
        <w:t xml:space="preserve">Category 2 radioactive material to Security Level </w:t>
      </w:r>
      <w:proofErr w:type="gramStart"/>
      <w:r w:rsidR="00DE1761" w:rsidRPr="0054647D">
        <w:rPr>
          <w:i w:val="0"/>
          <w:szCs w:val="24"/>
        </w:rPr>
        <w:t>B;</w:t>
      </w:r>
      <w:proofErr w:type="gramEnd"/>
    </w:p>
    <w:p w14:paraId="16917953" w14:textId="52FE1C64" w:rsidR="00DE1761" w:rsidRPr="0054647D" w:rsidRDefault="00B86312" w:rsidP="00981E67">
      <w:pPr>
        <w:pStyle w:val="Note"/>
        <w:spacing w:after="0"/>
        <w:ind w:left="720"/>
        <w:rPr>
          <w:szCs w:val="24"/>
        </w:rPr>
      </w:pPr>
      <w:r>
        <w:rPr>
          <w:i w:val="0"/>
          <w:szCs w:val="24"/>
        </w:rPr>
        <w:t xml:space="preserve">(c) </w:t>
      </w:r>
      <w:r w:rsidR="00DE1761" w:rsidRPr="0054647D">
        <w:rPr>
          <w:i w:val="0"/>
          <w:szCs w:val="24"/>
        </w:rPr>
        <w:t>Category 3 radioactive material to Security Level C; and</w:t>
      </w:r>
    </w:p>
    <w:p w14:paraId="65E83373" w14:textId="1AFC109A" w:rsidR="00DE1761" w:rsidRPr="00B6006B" w:rsidRDefault="00B86312" w:rsidP="00981E67">
      <w:pPr>
        <w:pStyle w:val="Note"/>
        <w:spacing w:after="0"/>
        <w:ind w:left="720"/>
        <w:rPr>
          <w:szCs w:val="24"/>
        </w:rPr>
      </w:pPr>
      <w:r>
        <w:rPr>
          <w:i w:val="0"/>
          <w:szCs w:val="24"/>
        </w:rPr>
        <w:t>(d) any</w:t>
      </w:r>
      <w:r w:rsidR="00DE1761" w:rsidRPr="0054647D">
        <w:rPr>
          <w:i w:val="0"/>
          <w:szCs w:val="24"/>
        </w:rPr>
        <w:t xml:space="preserve"> other radioactive material to Security </w:t>
      </w:r>
      <w:r w:rsidR="00A740F3">
        <w:rPr>
          <w:i w:val="0"/>
          <w:szCs w:val="24"/>
        </w:rPr>
        <w:t>L</w:t>
      </w:r>
      <w:r w:rsidR="00A740F3" w:rsidRPr="0054647D">
        <w:rPr>
          <w:i w:val="0"/>
          <w:szCs w:val="24"/>
        </w:rPr>
        <w:t xml:space="preserve">evel </w:t>
      </w:r>
      <w:r w:rsidR="00DE1761" w:rsidRPr="0054647D">
        <w:rPr>
          <w:i w:val="0"/>
          <w:szCs w:val="24"/>
        </w:rPr>
        <w:t>D.</w:t>
      </w:r>
    </w:p>
    <w:p w14:paraId="180ABBDD" w14:textId="77777777" w:rsidR="00A740F3" w:rsidRPr="0054647D" w:rsidRDefault="00A740F3" w:rsidP="00B6006B">
      <w:pPr>
        <w:pStyle w:val="Note"/>
        <w:spacing w:after="0"/>
        <w:ind w:left="720"/>
        <w:rPr>
          <w:szCs w:val="24"/>
        </w:rPr>
      </w:pPr>
    </w:p>
    <w:p w14:paraId="0F3A1C55" w14:textId="77777777" w:rsidR="00B86312" w:rsidRDefault="00B86312" w:rsidP="001071E7">
      <w:pPr>
        <w:pStyle w:val="BodyTextList"/>
        <w:numPr>
          <w:ilvl w:val="0"/>
          <w:numId w:val="0"/>
        </w:numPr>
        <w:tabs>
          <w:tab w:val="left" w:pos="720"/>
        </w:tabs>
        <w:spacing w:before="120"/>
        <w:rPr>
          <w:i/>
          <w:iCs/>
          <w:noProof w:val="0"/>
          <w:szCs w:val="24"/>
        </w:rPr>
      </w:pPr>
      <w:r>
        <w:rPr>
          <w:i/>
          <w:iCs/>
          <w:noProof w:val="0"/>
          <w:szCs w:val="24"/>
        </w:rPr>
        <w:t xml:space="preserve">                   </w:t>
      </w:r>
    </w:p>
    <w:p w14:paraId="6ED5D524" w14:textId="5EA608EA" w:rsidR="00DE1761" w:rsidRPr="00B86312" w:rsidRDefault="00B86312" w:rsidP="001071E7">
      <w:pPr>
        <w:pStyle w:val="BodyTextList"/>
        <w:numPr>
          <w:ilvl w:val="0"/>
          <w:numId w:val="0"/>
        </w:numPr>
        <w:tabs>
          <w:tab w:val="left" w:pos="720"/>
        </w:tabs>
        <w:spacing w:before="120"/>
        <w:rPr>
          <w:noProof w:val="0"/>
          <w:szCs w:val="24"/>
        </w:rPr>
      </w:pPr>
      <w:r>
        <w:rPr>
          <w:i/>
          <w:iCs/>
          <w:noProof w:val="0"/>
          <w:szCs w:val="24"/>
        </w:rPr>
        <w:t xml:space="preserve">                          </w:t>
      </w:r>
      <w:r w:rsidR="00DE1761" w:rsidRPr="00B86312">
        <w:rPr>
          <w:i/>
          <w:iCs/>
          <w:noProof w:val="0"/>
          <w:szCs w:val="24"/>
        </w:rPr>
        <w:t>S</w:t>
      </w:r>
      <w:r>
        <w:rPr>
          <w:i/>
          <w:iCs/>
          <w:noProof w:val="0"/>
          <w:szCs w:val="24"/>
        </w:rPr>
        <w:t xml:space="preserve">ecurity of </w:t>
      </w:r>
      <w:r w:rsidR="00DE1761" w:rsidRPr="00B86312">
        <w:rPr>
          <w:i/>
          <w:iCs/>
          <w:noProof w:val="0"/>
          <w:szCs w:val="24"/>
        </w:rPr>
        <w:t>R</w:t>
      </w:r>
      <w:r>
        <w:rPr>
          <w:i/>
          <w:iCs/>
          <w:noProof w:val="0"/>
          <w:szCs w:val="24"/>
        </w:rPr>
        <w:t>adioactive</w:t>
      </w:r>
      <w:r w:rsidR="00DE1761" w:rsidRPr="00B86312">
        <w:rPr>
          <w:i/>
          <w:iCs/>
          <w:noProof w:val="0"/>
          <w:szCs w:val="24"/>
        </w:rPr>
        <w:t xml:space="preserve"> M</w:t>
      </w:r>
      <w:r>
        <w:rPr>
          <w:i/>
          <w:iCs/>
          <w:noProof w:val="0"/>
          <w:szCs w:val="24"/>
        </w:rPr>
        <w:t>aterial in</w:t>
      </w:r>
      <w:r w:rsidR="00DE1761" w:rsidRPr="00B86312">
        <w:rPr>
          <w:i/>
          <w:iCs/>
          <w:noProof w:val="0"/>
          <w:szCs w:val="24"/>
        </w:rPr>
        <w:t xml:space="preserve"> U</w:t>
      </w:r>
      <w:r>
        <w:rPr>
          <w:i/>
          <w:iCs/>
          <w:noProof w:val="0"/>
          <w:szCs w:val="24"/>
        </w:rPr>
        <w:t>se and</w:t>
      </w:r>
      <w:r w:rsidR="00DE1761" w:rsidRPr="00B86312">
        <w:rPr>
          <w:i/>
          <w:iCs/>
          <w:noProof w:val="0"/>
          <w:szCs w:val="24"/>
        </w:rPr>
        <w:t xml:space="preserve"> S</w:t>
      </w:r>
      <w:r>
        <w:rPr>
          <w:i/>
          <w:iCs/>
          <w:noProof w:val="0"/>
          <w:szCs w:val="24"/>
        </w:rPr>
        <w:t>torage</w:t>
      </w:r>
      <w:r w:rsidR="00DE1761" w:rsidRPr="00B86312">
        <w:rPr>
          <w:noProof w:val="0"/>
          <w:szCs w:val="24"/>
        </w:rPr>
        <w:t xml:space="preserve"> </w:t>
      </w:r>
    </w:p>
    <w:p w14:paraId="76465F63" w14:textId="77777777" w:rsidR="007A593F" w:rsidRPr="001F2BB6" w:rsidRDefault="007A593F" w:rsidP="001071E7">
      <w:pPr>
        <w:spacing w:before="120"/>
        <w:jc w:val="both"/>
        <w:rPr>
          <w:sz w:val="24"/>
          <w:szCs w:val="24"/>
          <w:lang w:val="en-GB"/>
        </w:rPr>
      </w:pPr>
    </w:p>
    <w:p w14:paraId="04C64E4E" w14:textId="77777777" w:rsidR="00DE1761" w:rsidRPr="0054647D" w:rsidRDefault="00DE1761" w:rsidP="001071E7">
      <w:pPr>
        <w:pStyle w:val="Heading3"/>
        <w:spacing w:before="120" w:line="240" w:lineRule="auto"/>
        <w:jc w:val="both"/>
        <w:rPr>
          <w:rFonts w:ascii="Times New Roman" w:hAnsi="Times New Roman"/>
          <w:sz w:val="24"/>
          <w:szCs w:val="24"/>
          <w:lang w:val="en-GB"/>
        </w:rPr>
      </w:pPr>
      <w:bookmarkStart w:id="20" w:name="_Toc17292739"/>
      <w:r w:rsidRPr="0054647D">
        <w:rPr>
          <w:rFonts w:ascii="Times New Roman" w:hAnsi="Times New Roman"/>
          <w:sz w:val="24"/>
          <w:szCs w:val="24"/>
          <w:lang w:val="en-GB"/>
        </w:rPr>
        <w:t xml:space="preserve">Security </w:t>
      </w:r>
      <w:r w:rsidR="0067354C">
        <w:rPr>
          <w:rFonts w:ascii="Times New Roman" w:hAnsi="Times New Roman"/>
          <w:sz w:val="24"/>
          <w:szCs w:val="24"/>
          <w:lang w:val="en-GB"/>
        </w:rPr>
        <w:t>M</w:t>
      </w:r>
      <w:r w:rsidRPr="0054647D">
        <w:rPr>
          <w:rFonts w:ascii="Times New Roman" w:hAnsi="Times New Roman"/>
          <w:sz w:val="24"/>
          <w:szCs w:val="24"/>
          <w:lang w:val="en-GB"/>
        </w:rPr>
        <w:t xml:space="preserve">easures for </w:t>
      </w:r>
      <w:r w:rsidR="0067354C">
        <w:rPr>
          <w:rFonts w:ascii="Times New Roman" w:hAnsi="Times New Roman"/>
          <w:sz w:val="24"/>
          <w:szCs w:val="24"/>
          <w:lang w:val="en-GB"/>
        </w:rPr>
        <w:t>R</w:t>
      </w:r>
      <w:r w:rsidRPr="0054647D">
        <w:rPr>
          <w:rFonts w:ascii="Times New Roman" w:hAnsi="Times New Roman"/>
          <w:sz w:val="24"/>
          <w:szCs w:val="24"/>
          <w:lang w:val="en-GB"/>
        </w:rPr>
        <w:t xml:space="preserve">adioactive </w:t>
      </w:r>
      <w:r w:rsidR="0067354C">
        <w:rPr>
          <w:rFonts w:ascii="Times New Roman" w:hAnsi="Times New Roman"/>
          <w:sz w:val="24"/>
          <w:szCs w:val="24"/>
          <w:lang w:val="en-GB"/>
        </w:rPr>
        <w:t>M</w:t>
      </w:r>
      <w:r w:rsidRPr="0054647D">
        <w:rPr>
          <w:rFonts w:ascii="Times New Roman" w:hAnsi="Times New Roman"/>
          <w:sz w:val="24"/>
          <w:szCs w:val="24"/>
          <w:lang w:val="en-GB"/>
        </w:rPr>
        <w:t>aterial in Security Level A</w:t>
      </w:r>
      <w:bookmarkEnd w:id="20"/>
    </w:p>
    <w:p w14:paraId="46B6CB32" w14:textId="026441EE" w:rsidR="00DE1761" w:rsidRPr="00B86312" w:rsidRDefault="00B86312" w:rsidP="005469F5">
      <w:pPr>
        <w:spacing w:before="120"/>
        <w:jc w:val="both"/>
        <w:rPr>
          <w:sz w:val="24"/>
          <w:szCs w:val="24"/>
          <w:lang w:val="en-GB"/>
        </w:rPr>
      </w:pPr>
      <w:r w:rsidRPr="00B86312">
        <w:rPr>
          <w:b/>
          <w:sz w:val="24"/>
          <w:szCs w:val="24"/>
          <w:lang w:val="en-GB"/>
        </w:rPr>
        <w:t>21</w:t>
      </w:r>
      <w:r>
        <w:rPr>
          <w:sz w:val="24"/>
          <w:szCs w:val="24"/>
          <w:lang w:val="en-GB"/>
        </w:rPr>
        <w:t>.</w:t>
      </w:r>
      <w:r w:rsidR="00DE1761" w:rsidRPr="00B86312">
        <w:rPr>
          <w:sz w:val="24"/>
          <w:szCs w:val="24"/>
          <w:lang w:val="en-GB"/>
        </w:rPr>
        <w:t xml:space="preserve"> </w:t>
      </w:r>
      <w:r w:rsidR="00F1511C">
        <w:rPr>
          <w:sz w:val="24"/>
          <w:szCs w:val="24"/>
          <w:lang w:val="en-GB"/>
        </w:rPr>
        <w:t>An</w:t>
      </w:r>
      <w:r w:rsidR="00A740F3" w:rsidRPr="00B86312">
        <w:rPr>
          <w:sz w:val="24"/>
          <w:szCs w:val="24"/>
          <w:lang w:val="en-GB"/>
        </w:rPr>
        <w:t xml:space="preserve"> </w:t>
      </w:r>
      <w:r>
        <w:rPr>
          <w:sz w:val="24"/>
          <w:szCs w:val="24"/>
          <w:lang w:val="en-GB"/>
        </w:rPr>
        <w:t>authorised person shall</w:t>
      </w:r>
      <w:r w:rsidR="00F1511C">
        <w:rPr>
          <w:sz w:val="24"/>
          <w:szCs w:val="24"/>
          <w:lang w:val="en-GB"/>
        </w:rPr>
        <w:t>,</w:t>
      </w:r>
      <w:r>
        <w:rPr>
          <w:sz w:val="24"/>
          <w:szCs w:val="24"/>
          <w:lang w:val="en-GB"/>
        </w:rPr>
        <w:t xml:space="preserve"> for the purpose of preventing the unauthorised removal</w:t>
      </w:r>
      <w:r w:rsidR="00F1511C">
        <w:rPr>
          <w:sz w:val="24"/>
          <w:szCs w:val="24"/>
          <w:lang w:val="en-GB"/>
        </w:rPr>
        <w:t xml:space="preserve"> of material institute measures for</w:t>
      </w:r>
    </w:p>
    <w:p w14:paraId="6D9E143A" w14:textId="42485630" w:rsidR="00E646D0" w:rsidRDefault="00F1511C" w:rsidP="00041A33">
      <w:pPr>
        <w:pStyle w:val="BodyText"/>
        <w:spacing w:before="120" w:after="0" w:line="240" w:lineRule="auto"/>
        <w:ind w:left="720" w:right="72"/>
        <w:rPr>
          <w:b/>
          <w:sz w:val="24"/>
          <w:szCs w:val="24"/>
        </w:rPr>
      </w:pPr>
      <w:r w:rsidRPr="00F1511C">
        <w:rPr>
          <w:sz w:val="24"/>
          <w:szCs w:val="24"/>
        </w:rPr>
        <w:t>(a)</w:t>
      </w:r>
      <w:r>
        <w:rPr>
          <w:b/>
          <w:sz w:val="24"/>
          <w:szCs w:val="24"/>
        </w:rPr>
        <w:t xml:space="preserve"> </w:t>
      </w:r>
      <w:r w:rsidRPr="00F1511C">
        <w:rPr>
          <w:sz w:val="24"/>
          <w:szCs w:val="24"/>
        </w:rPr>
        <w:t>d</w:t>
      </w:r>
      <w:r w:rsidR="00DE1761" w:rsidRPr="00F1511C">
        <w:rPr>
          <w:sz w:val="24"/>
          <w:szCs w:val="24"/>
        </w:rPr>
        <w:t>etection</w:t>
      </w:r>
      <w:r w:rsidR="00DE1761" w:rsidRPr="0054647D">
        <w:rPr>
          <w:b/>
          <w:sz w:val="24"/>
          <w:szCs w:val="24"/>
        </w:rPr>
        <w:t xml:space="preserve"> </w:t>
      </w:r>
      <w:r w:rsidRPr="00F1511C">
        <w:rPr>
          <w:sz w:val="24"/>
          <w:szCs w:val="24"/>
        </w:rPr>
        <w:t>that</w:t>
      </w:r>
    </w:p>
    <w:p w14:paraId="647AF7D1" w14:textId="71737824" w:rsidR="00E646D0" w:rsidRDefault="00F1511C" w:rsidP="005469F5">
      <w:pPr>
        <w:pStyle w:val="BodyText"/>
        <w:spacing w:before="120" w:after="0" w:line="240" w:lineRule="auto"/>
        <w:ind w:left="1080" w:right="72"/>
        <w:rPr>
          <w:sz w:val="24"/>
          <w:szCs w:val="24"/>
        </w:rPr>
      </w:pPr>
      <w:r>
        <w:rPr>
          <w:sz w:val="24"/>
          <w:szCs w:val="24"/>
        </w:rPr>
        <w:t xml:space="preserve">(i) </w:t>
      </w:r>
      <w:r w:rsidR="006718AE" w:rsidRPr="0054647D">
        <w:rPr>
          <w:sz w:val="24"/>
          <w:szCs w:val="24"/>
        </w:rPr>
        <w:t>p</w:t>
      </w:r>
      <w:r w:rsidR="00DE1761" w:rsidRPr="0054647D">
        <w:rPr>
          <w:sz w:val="24"/>
          <w:szCs w:val="24"/>
        </w:rPr>
        <w:t>rovide</w:t>
      </w:r>
      <w:r>
        <w:rPr>
          <w:sz w:val="24"/>
          <w:szCs w:val="24"/>
        </w:rPr>
        <w:t xml:space="preserve"> for</w:t>
      </w:r>
      <w:r w:rsidR="00DE1761" w:rsidRPr="0054647D">
        <w:rPr>
          <w:sz w:val="24"/>
          <w:szCs w:val="24"/>
        </w:rPr>
        <w:t xml:space="preserve"> immediate detection of any unauthorised access to a secured area or the location of radioactiv</w:t>
      </w:r>
      <w:r>
        <w:rPr>
          <w:sz w:val="24"/>
          <w:szCs w:val="24"/>
        </w:rPr>
        <w:t>e material through the</w:t>
      </w:r>
      <w:r w:rsidR="00DE1761" w:rsidRPr="0054647D">
        <w:rPr>
          <w:sz w:val="24"/>
          <w:szCs w:val="24"/>
        </w:rPr>
        <w:t xml:space="preserve"> use of an electronic intrusion detection system or continuous surveillance by personnel</w:t>
      </w:r>
      <w:r w:rsidR="00A740F3">
        <w:rPr>
          <w:sz w:val="24"/>
          <w:szCs w:val="24"/>
        </w:rPr>
        <w:t xml:space="preserve"> of the authorised </w:t>
      </w:r>
      <w:proofErr w:type="gramStart"/>
      <w:r w:rsidR="00A740F3">
        <w:rPr>
          <w:sz w:val="24"/>
          <w:szCs w:val="24"/>
        </w:rPr>
        <w:t>person</w:t>
      </w:r>
      <w:r w:rsidR="00DE1761" w:rsidRPr="0054647D">
        <w:rPr>
          <w:sz w:val="24"/>
          <w:szCs w:val="24"/>
        </w:rPr>
        <w:t>;</w:t>
      </w:r>
      <w:proofErr w:type="gramEnd"/>
    </w:p>
    <w:p w14:paraId="5C820BC7" w14:textId="3744487C" w:rsidR="00E646D0" w:rsidRDefault="00F1511C" w:rsidP="005469F5">
      <w:pPr>
        <w:pStyle w:val="BodyText"/>
        <w:spacing w:before="120" w:after="0" w:line="240" w:lineRule="auto"/>
        <w:ind w:left="1080" w:right="72"/>
        <w:rPr>
          <w:sz w:val="24"/>
          <w:szCs w:val="24"/>
        </w:rPr>
      </w:pPr>
      <w:r>
        <w:rPr>
          <w:sz w:val="24"/>
          <w:szCs w:val="24"/>
        </w:rPr>
        <w:t xml:space="preserve">(ii) </w:t>
      </w:r>
      <w:r w:rsidR="00A740F3">
        <w:rPr>
          <w:sz w:val="24"/>
          <w:szCs w:val="24"/>
        </w:rPr>
        <w:t>provide</w:t>
      </w:r>
      <w:r>
        <w:rPr>
          <w:sz w:val="24"/>
          <w:szCs w:val="24"/>
        </w:rPr>
        <w:t xml:space="preserve"> for</w:t>
      </w:r>
      <w:r w:rsidR="00A740F3">
        <w:rPr>
          <w:sz w:val="24"/>
          <w:szCs w:val="24"/>
        </w:rPr>
        <w:t xml:space="preserve"> immediate detection </w:t>
      </w:r>
      <w:r w:rsidR="00DE1761" w:rsidRPr="0054647D">
        <w:rPr>
          <w:sz w:val="24"/>
          <w:szCs w:val="24"/>
        </w:rPr>
        <w:t xml:space="preserve">of any attempted unauthorised removal of the radioactive material by the use of electronic tamper detection equipment or continuous surveillance by personnel </w:t>
      </w:r>
      <w:r w:rsidR="00A740F3">
        <w:rPr>
          <w:sz w:val="24"/>
          <w:szCs w:val="24"/>
        </w:rPr>
        <w:t>of the authorised person</w:t>
      </w:r>
      <w:r w:rsidR="00A740F3" w:rsidRPr="0054647D">
        <w:rPr>
          <w:sz w:val="24"/>
          <w:szCs w:val="24"/>
        </w:rPr>
        <w:t xml:space="preserve"> </w:t>
      </w:r>
      <w:r w:rsidR="00DE1761" w:rsidRPr="0054647D">
        <w:rPr>
          <w:sz w:val="24"/>
          <w:szCs w:val="24"/>
        </w:rPr>
        <w:t xml:space="preserve">or a combination of </w:t>
      </w:r>
      <w:proofErr w:type="gramStart"/>
      <w:r w:rsidR="00DE1761" w:rsidRPr="0054647D">
        <w:rPr>
          <w:sz w:val="24"/>
          <w:szCs w:val="24"/>
        </w:rPr>
        <w:t>both;</w:t>
      </w:r>
      <w:proofErr w:type="gramEnd"/>
    </w:p>
    <w:p w14:paraId="040ABEFE" w14:textId="2DC197F9" w:rsidR="00E646D0" w:rsidRDefault="00F1511C" w:rsidP="005469F5">
      <w:pPr>
        <w:pStyle w:val="BodyText"/>
        <w:spacing w:before="120" w:after="0" w:line="240" w:lineRule="auto"/>
        <w:ind w:left="1080" w:right="72"/>
        <w:rPr>
          <w:sz w:val="24"/>
          <w:szCs w:val="24"/>
        </w:rPr>
      </w:pPr>
      <w:r>
        <w:rPr>
          <w:sz w:val="24"/>
          <w:szCs w:val="24"/>
        </w:rPr>
        <w:t xml:space="preserve">(iii) </w:t>
      </w:r>
      <w:r w:rsidR="006718AE" w:rsidRPr="0054647D">
        <w:rPr>
          <w:sz w:val="24"/>
          <w:szCs w:val="24"/>
        </w:rPr>
        <w:t>p</w:t>
      </w:r>
      <w:r w:rsidR="00DE1761" w:rsidRPr="0054647D">
        <w:rPr>
          <w:sz w:val="24"/>
          <w:szCs w:val="24"/>
        </w:rPr>
        <w:t>rovide immediate assessment of detection by the use of remote monitoring of CCTV or assessment by personnel</w:t>
      </w:r>
      <w:r w:rsidR="00A740F3" w:rsidRPr="00A740F3">
        <w:rPr>
          <w:sz w:val="24"/>
          <w:szCs w:val="24"/>
        </w:rPr>
        <w:t xml:space="preserve"> </w:t>
      </w:r>
      <w:r w:rsidR="00A740F3">
        <w:rPr>
          <w:sz w:val="24"/>
          <w:szCs w:val="24"/>
        </w:rPr>
        <w:t xml:space="preserve">of the authorised </w:t>
      </w:r>
      <w:proofErr w:type="gramStart"/>
      <w:r w:rsidR="00A740F3">
        <w:rPr>
          <w:sz w:val="24"/>
          <w:szCs w:val="24"/>
        </w:rPr>
        <w:t>person</w:t>
      </w:r>
      <w:r w:rsidR="00DE1761" w:rsidRPr="0054647D">
        <w:rPr>
          <w:sz w:val="24"/>
          <w:szCs w:val="24"/>
        </w:rPr>
        <w:t>;</w:t>
      </w:r>
      <w:proofErr w:type="gramEnd"/>
    </w:p>
    <w:p w14:paraId="2B4DC6C1" w14:textId="47B9696F" w:rsidR="00E646D0" w:rsidRDefault="00F1511C" w:rsidP="005469F5">
      <w:pPr>
        <w:pStyle w:val="BodyText"/>
        <w:spacing w:before="120" w:after="0" w:line="240" w:lineRule="auto"/>
        <w:ind w:left="1080" w:right="72"/>
        <w:rPr>
          <w:sz w:val="24"/>
          <w:szCs w:val="24"/>
        </w:rPr>
      </w:pPr>
      <w:r>
        <w:rPr>
          <w:sz w:val="24"/>
          <w:szCs w:val="24"/>
        </w:rPr>
        <w:t xml:space="preserve">(iv) </w:t>
      </w:r>
      <w:r w:rsidR="006718AE" w:rsidRPr="0054647D">
        <w:rPr>
          <w:sz w:val="24"/>
          <w:szCs w:val="24"/>
        </w:rPr>
        <w:t>p</w:t>
      </w:r>
      <w:r w:rsidR="00DE1761" w:rsidRPr="0054647D">
        <w:rPr>
          <w:sz w:val="24"/>
          <w:szCs w:val="24"/>
        </w:rPr>
        <w:t>rovide</w:t>
      </w:r>
      <w:r>
        <w:rPr>
          <w:sz w:val="24"/>
          <w:szCs w:val="24"/>
        </w:rPr>
        <w:t xml:space="preserve"> for</w:t>
      </w:r>
      <w:r w:rsidR="00DE1761" w:rsidRPr="0054647D">
        <w:rPr>
          <w:sz w:val="24"/>
          <w:szCs w:val="24"/>
        </w:rPr>
        <w:t xml:space="preserve"> immediate communication to response personnel through rapid, dependable, divers</w:t>
      </w:r>
      <w:r>
        <w:rPr>
          <w:sz w:val="24"/>
          <w:szCs w:val="24"/>
        </w:rPr>
        <w:t xml:space="preserve">e means of communication fixed phones, </w:t>
      </w:r>
      <w:r w:rsidR="00DE1761" w:rsidRPr="0054647D">
        <w:rPr>
          <w:sz w:val="24"/>
          <w:szCs w:val="24"/>
        </w:rPr>
        <w:t>cell phones, pagers,</w:t>
      </w:r>
      <w:r>
        <w:rPr>
          <w:sz w:val="24"/>
          <w:szCs w:val="24"/>
        </w:rPr>
        <w:t xml:space="preserve"> and</w:t>
      </w:r>
      <w:r w:rsidR="00DE1761" w:rsidRPr="0054647D">
        <w:rPr>
          <w:sz w:val="24"/>
          <w:szCs w:val="24"/>
        </w:rPr>
        <w:t xml:space="preserve"> radios;</w:t>
      </w:r>
      <w:r w:rsidR="004546A1">
        <w:rPr>
          <w:sz w:val="24"/>
          <w:szCs w:val="24"/>
        </w:rPr>
        <w:t xml:space="preserve"> a</w:t>
      </w:r>
      <w:r w:rsidR="00DE6166">
        <w:rPr>
          <w:sz w:val="24"/>
          <w:szCs w:val="24"/>
        </w:rPr>
        <w:t>n</w:t>
      </w:r>
      <w:r w:rsidR="004546A1">
        <w:rPr>
          <w:sz w:val="24"/>
          <w:szCs w:val="24"/>
        </w:rPr>
        <w:t>d</w:t>
      </w:r>
    </w:p>
    <w:p w14:paraId="61CEA198" w14:textId="4720C9B9" w:rsidR="00E646D0" w:rsidRDefault="00F1511C" w:rsidP="005469F5">
      <w:pPr>
        <w:pStyle w:val="BodyText"/>
        <w:spacing w:before="120" w:after="0" w:line="240" w:lineRule="auto"/>
        <w:ind w:left="1080" w:right="72"/>
        <w:rPr>
          <w:sz w:val="24"/>
          <w:szCs w:val="24"/>
        </w:rPr>
      </w:pPr>
      <w:r>
        <w:rPr>
          <w:sz w:val="24"/>
          <w:szCs w:val="24"/>
        </w:rPr>
        <w:t xml:space="preserve">(v) </w:t>
      </w:r>
      <w:r w:rsidR="006718AE" w:rsidRPr="0054647D">
        <w:rPr>
          <w:sz w:val="24"/>
          <w:szCs w:val="24"/>
        </w:rPr>
        <w:t>p</w:t>
      </w:r>
      <w:r w:rsidR="00DE1761" w:rsidRPr="0054647D">
        <w:rPr>
          <w:sz w:val="24"/>
          <w:szCs w:val="24"/>
        </w:rPr>
        <w:t xml:space="preserve">rovide a means to detect loss through verification by daily checking through physical checks, CCTV or tamper indicating </w:t>
      </w:r>
      <w:proofErr w:type="gramStart"/>
      <w:r w:rsidR="00DE1761" w:rsidRPr="0054647D">
        <w:rPr>
          <w:sz w:val="24"/>
          <w:szCs w:val="24"/>
        </w:rPr>
        <w:t>devices</w:t>
      </w:r>
      <w:r w:rsidR="00A740F3">
        <w:rPr>
          <w:sz w:val="24"/>
          <w:szCs w:val="24"/>
        </w:rPr>
        <w:t>;</w:t>
      </w:r>
      <w:proofErr w:type="gramEnd"/>
      <w:r w:rsidR="00DE1761" w:rsidRPr="0054647D">
        <w:rPr>
          <w:sz w:val="24"/>
          <w:szCs w:val="24"/>
        </w:rPr>
        <w:t xml:space="preserve"> </w:t>
      </w:r>
    </w:p>
    <w:p w14:paraId="39A3A43D" w14:textId="581B9EE7" w:rsidR="00DE1761" w:rsidRPr="005469F5" w:rsidRDefault="00F1511C" w:rsidP="005469F5">
      <w:pPr>
        <w:pStyle w:val="BodyText"/>
        <w:spacing w:before="120" w:after="0" w:line="240" w:lineRule="auto"/>
        <w:ind w:left="720" w:right="72"/>
        <w:rPr>
          <w:sz w:val="24"/>
        </w:rPr>
      </w:pPr>
      <w:r w:rsidRPr="00F1511C">
        <w:rPr>
          <w:sz w:val="24"/>
          <w:szCs w:val="24"/>
        </w:rPr>
        <w:t>(b) d</w:t>
      </w:r>
      <w:r w:rsidR="00DE1761" w:rsidRPr="00F1511C">
        <w:rPr>
          <w:sz w:val="24"/>
          <w:szCs w:val="24"/>
        </w:rPr>
        <w:t>elay</w:t>
      </w:r>
      <w:r w:rsidR="00636D65">
        <w:rPr>
          <w:sz w:val="24"/>
          <w:szCs w:val="24"/>
        </w:rPr>
        <w:t xml:space="preserve"> </w:t>
      </w:r>
      <w:r w:rsidR="00195629">
        <w:rPr>
          <w:sz w:val="24"/>
          <w:szCs w:val="24"/>
        </w:rPr>
        <w:t>measures</w:t>
      </w:r>
      <w:r w:rsidR="00DE1761" w:rsidRPr="00636D65">
        <w:rPr>
          <w:sz w:val="24"/>
          <w:szCs w:val="24"/>
        </w:rPr>
        <w:t xml:space="preserve"> </w:t>
      </w:r>
      <w:r w:rsidR="00636D65">
        <w:rPr>
          <w:sz w:val="24"/>
          <w:szCs w:val="24"/>
        </w:rPr>
        <w:t>that enables</w:t>
      </w:r>
      <w:r w:rsidR="00DE1761" w:rsidRPr="00636D65">
        <w:rPr>
          <w:sz w:val="24"/>
          <w:szCs w:val="24"/>
        </w:rPr>
        <w:t xml:space="preserve"> response personnel</w:t>
      </w:r>
      <w:r w:rsidR="00636D65">
        <w:rPr>
          <w:sz w:val="24"/>
          <w:szCs w:val="24"/>
        </w:rPr>
        <w:t xml:space="preserve"> to have sufficient time, after detection,</w:t>
      </w:r>
      <w:r w:rsidR="00DE1761" w:rsidRPr="00636D65">
        <w:rPr>
          <w:sz w:val="24"/>
          <w:szCs w:val="24"/>
        </w:rPr>
        <w:t xml:space="preserve"> to interrupt the unauthorised removal through a system of at least two layers of bar</w:t>
      </w:r>
      <w:r w:rsidR="00636D65">
        <w:rPr>
          <w:sz w:val="24"/>
          <w:szCs w:val="24"/>
        </w:rPr>
        <w:t>riers and</w:t>
      </w:r>
      <w:r w:rsidR="00DE1761" w:rsidRPr="00636D65">
        <w:rPr>
          <w:sz w:val="24"/>
          <w:szCs w:val="24"/>
        </w:rPr>
        <w:t xml:space="preserve"> to interdict</w:t>
      </w:r>
      <w:r w:rsidR="00A740F3" w:rsidRPr="00636D65">
        <w:rPr>
          <w:sz w:val="24"/>
          <w:szCs w:val="24"/>
        </w:rPr>
        <w:t>;</w:t>
      </w:r>
      <w:r w:rsidR="004546A1">
        <w:rPr>
          <w:sz w:val="24"/>
          <w:szCs w:val="24"/>
        </w:rPr>
        <w:t xml:space="preserve"> and</w:t>
      </w:r>
    </w:p>
    <w:p w14:paraId="250E4780" w14:textId="6F47629F" w:rsidR="00DE1761" w:rsidRPr="00041A33" w:rsidRDefault="00DE1761" w:rsidP="005469F5">
      <w:pPr>
        <w:pStyle w:val="BodyText"/>
        <w:spacing w:before="120" w:after="0" w:line="240" w:lineRule="auto"/>
        <w:ind w:left="720" w:right="72"/>
        <w:rPr>
          <w:sz w:val="24"/>
          <w:szCs w:val="24"/>
        </w:rPr>
      </w:pPr>
      <w:r w:rsidRPr="005469F5">
        <w:rPr>
          <w:sz w:val="24"/>
        </w:rPr>
        <w:lastRenderedPageBreak/>
        <w:t xml:space="preserve"> </w:t>
      </w:r>
      <w:r w:rsidR="00636D65" w:rsidRPr="00041A33">
        <w:rPr>
          <w:sz w:val="24"/>
          <w:szCs w:val="24"/>
        </w:rPr>
        <w:t>(c)</w:t>
      </w:r>
      <w:r w:rsidRPr="00041A33">
        <w:rPr>
          <w:sz w:val="24"/>
          <w:szCs w:val="24"/>
        </w:rPr>
        <w:t xml:space="preserve"> immediate response to assessed alarm with sufficient resources to interrupt and prevent the unauthorised removal through the capability for immediate response with size, equipment, and training to interdict</w:t>
      </w:r>
      <w:r w:rsidR="00084BA7" w:rsidRPr="00041A33">
        <w:rPr>
          <w:sz w:val="24"/>
          <w:szCs w:val="24"/>
        </w:rPr>
        <w:t>.</w:t>
      </w:r>
    </w:p>
    <w:p w14:paraId="2FD9B5D2" w14:textId="77777777" w:rsidR="007A593F" w:rsidRPr="0054647D" w:rsidRDefault="007A593F" w:rsidP="001071E7">
      <w:pPr>
        <w:pStyle w:val="BodyText"/>
        <w:spacing w:before="120" w:after="0" w:line="240" w:lineRule="auto"/>
        <w:ind w:right="74"/>
        <w:rPr>
          <w:sz w:val="24"/>
          <w:szCs w:val="24"/>
        </w:rPr>
      </w:pPr>
    </w:p>
    <w:p w14:paraId="4E20F53B" w14:textId="77777777" w:rsidR="00DE1761" w:rsidRPr="0054647D" w:rsidRDefault="00DE1761" w:rsidP="001071E7">
      <w:pPr>
        <w:pStyle w:val="Heading3"/>
        <w:spacing w:before="120" w:line="240" w:lineRule="auto"/>
        <w:jc w:val="both"/>
        <w:rPr>
          <w:rFonts w:ascii="Times New Roman" w:hAnsi="Times New Roman"/>
          <w:sz w:val="24"/>
          <w:szCs w:val="24"/>
          <w:lang w:val="en-GB"/>
        </w:rPr>
      </w:pPr>
      <w:bookmarkStart w:id="21" w:name="_Toc17292740"/>
      <w:r w:rsidRPr="0054647D">
        <w:rPr>
          <w:rFonts w:ascii="Times New Roman" w:hAnsi="Times New Roman"/>
          <w:sz w:val="24"/>
          <w:szCs w:val="24"/>
          <w:lang w:val="en-GB"/>
        </w:rPr>
        <w:t xml:space="preserve"> Security </w:t>
      </w:r>
      <w:r w:rsidR="0067354C">
        <w:rPr>
          <w:rFonts w:ascii="Times New Roman" w:hAnsi="Times New Roman"/>
          <w:sz w:val="24"/>
          <w:szCs w:val="24"/>
          <w:lang w:val="en-GB"/>
        </w:rPr>
        <w:t>M</w:t>
      </w:r>
      <w:r w:rsidRPr="0054647D">
        <w:rPr>
          <w:rFonts w:ascii="Times New Roman" w:hAnsi="Times New Roman"/>
          <w:sz w:val="24"/>
          <w:szCs w:val="24"/>
          <w:lang w:val="en-GB"/>
        </w:rPr>
        <w:t xml:space="preserve">easures for </w:t>
      </w:r>
      <w:r w:rsidR="0067354C">
        <w:rPr>
          <w:rFonts w:ascii="Times New Roman" w:hAnsi="Times New Roman"/>
          <w:sz w:val="24"/>
          <w:szCs w:val="24"/>
          <w:lang w:val="en-GB"/>
        </w:rPr>
        <w:t>R</w:t>
      </w:r>
      <w:r w:rsidRPr="0054647D">
        <w:rPr>
          <w:rFonts w:ascii="Times New Roman" w:hAnsi="Times New Roman"/>
          <w:sz w:val="24"/>
          <w:szCs w:val="24"/>
          <w:lang w:val="en-GB"/>
        </w:rPr>
        <w:t xml:space="preserve">adioactive </w:t>
      </w:r>
      <w:r w:rsidR="0067354C">
        <w:rPr>
          <w:rFonts w:ascii="Times New Roman" w:hAnsi="Times New Roman"/>
          <w:sz w:val="24"/>
          <w:szCs w:val="24"/>
          <w:lang w:val="en-GB"/>
        </w:rPr>
        <w:t>M</w:t>
      </w:r>
      <w:r w:rsidRPr="0054647D">
        <w:rPr>
          <w:rFonts w:ascii="Times New Roman" w:hAnsi="Times New Roman"/>
          <w:sz w:val="24"/>
          <w:szCs w:val="24"/>
          <w:lang w:val="en-GB"/>
        </w:rPr>
        <w:t>aterial in Security Level B</w:t>
      </w:r>
      <w:bookmarkEnd w:id="21"/>
    </w:p>
    <w:p w14:paraId="616CBE42" w14:textId="2F9FBB28" w:rsidR="00DE1761" w:rsidRPr="00041A33" w:rsidRDefault="00041A33" w:rsidP="005469F5">
      <w:pPr>
        <w:spacing w:before="120"/>
        <w:jc w:val="both"/>
        <w:rPr>
          <w:sz w:val="24"/>
          <w:szCs w:val="24"/>
          <w:lang w:val="en-GB"/>
        </w:rPr>
      </w:pPr>
      <w:r w:rsidRPr="00041A33">
        <w:rPr>
          <w:b/>
          <w:sz w:val="24"/>
          <w:szCs w:val="24"/>
          <w:lang w:val="en-GB"/>
        </w:rPr>
        <w:t>22</w:t>
      </w:r>
      <w:r>
        <w:rPr>
          <w:sz w:val="24"/>
          <w:szCs w:val="24"/>
          <w:lang w:val="en-GB"/>
        </w:rPr>
        <w:t>. An</w:t>
      </w:r>
      <w:r w:rsidR="00A740F3" w:rsidRPr="00041A33">
        <w:rPr>
          <w:sz w:val="24"/>
          <w:szCs w:val="24"/>
          <w:lang w:val="en-GB"/>
        </w:rPr>
        <w:t xml:space="preserve"> </w:t>
      </w:r>
      <w:r w:rsidR="00DE1761" w:rsidRPr="00041A33">
        <w:rPr>
          <w:sz w:val="24"/>
          <w:szCs w:val="24"/>
          <w:lang w:val="en-GB"/>
        </w:rPr>
        <w:t>authorised person shall</w:t>
      </w:r>
      <w:r>
        <w:rPr>
          <w:sz w:val="24"/>
          <w:szCs w:val="24"/>
          <w:lang w:val="en-GB"/>
        </w:rPr>
        <w:t>, for the purpose of minimizing the unauthorised removal of radioactive material institute measures for</w:t>
      </w:r>
    </w:p>
    <w:p w14:paraId="23CBE469" w14:textId="73AFC4A6" w:rsidR="00DE1761" w:rsidRPr="00041A33" w:rsidRDefault="00041A33" w:rsidP="00981E67">
      <w:pPr>
        <w:pStyle w:val="BodyText"/>
        <w:keepNext/>
        <w:spacing w:before="120" w:after="0" w:line="240" w:lineRule="auto"/>
        <w:ind w:left="720" w:right="74"/>
        <w:rPr>
          <w:sz w:val="24"/>
          <w:szCs w:val="24"/>
        </w:rPr>
      </w:pPr>
      <w:r w:rsidRPr="00041A33">
        <w:rPr>
          <w:sz w:val="24"/>
          <w:szCs w:val="24"/>
        </w:rPr>
        <w:t>(a) d</w:t>
      </w:r>
      <w:r w:rsidR="00DE1761" w:rsidRPr="00041A33">
        <w:rPr>
          <w:sz w:val="24"/>
          <w:szCs w:val="24"/>
        </w:rPr>
        <w:t xml:space="preserve">etection </w:t>
      </w:r>
      <w:r>
        <w:rPr>
          <w:sz w:val="24"/>
          <w:szCs w:val="24"/>
        </w:rPr>
        <w:t>that</w:t>
      </w:r>
    </w:p>
    <w:p w14:paraId="60066257" w14:textId="42C0C332" w:rsidR="00DE1761" w:rsidRPr="0054647D" w:rsidRDefault="00041A33" w:rsidP="005469F5">
      <w:pPr>
        <w:pStyle w:val="BodyText"/>
        <w:spacing w:before="120" w:after="0" w:line="240" w:lineRule="auto"/>
        <w:ind w:left="1080" w:right="72"/>
        <w:rPr>
          <w:sz w:val="24"/>
          <w:szCs w:val="24"/>
        </w:rPr>
      </w:pPr>
      <w:r>
        <w:rPr>
          <w:sz w:val="24"/>
          <w:szCs w:val="24"/>
        </w:rPr>
        <w:t xml:space="preserve">(i) </w:t>
      </w:r>
      <w:r w:rsidR="006718AE" w:rsidRPr="0054647D">
        <w:rPr>
          <w:sz w:val="24"/>
          <w:szCs w:val="24"/>
        </w:rPr>
        <w:t>p</w:t>
      </w:r>
      <w:r w:rsidR="00DE1761" w:rsidRPr="0054647D">
        <w:rPr>
          <w:sz w:val="24"/>
          <w:szCs w:val="24"/>
        </w:rPr>
        <w:t>r</w:t>
      </w:r>
      <w:r w:rsidR="004546A1">
        <w:rPr>
          <w:sz w:val="24"/>
          <w:szCs w:val="24"/>
        </w:rPr>
        <w:t>ovide immediate detection of an</w:t>
      </w:r>
      <w:r w:rsidR="00DE1761" w:rsidRPr="0054647D">
        <w:rPr>
          <w:sz w:val="24"/>
          <w:szCs w:val="24"/>
        </w:rPr>
        <w:t xml:space="preserve"> unauthorised access to a secured area or the location of radioactive material by the use of electronic intrusion detection equipment or continuous surveillance by operator personnel or a combination of </w:t>
      </w:r>
      <w:proofErr w:type="gramStart"/>
      <w:r w:rsidR="00DE1761" w:rsidRPr="0054647D">
        <w:rPr>
          <w:sz w:val="24"/>
          <w:szCs w:val="24"/>
        </w:rPr>
        <w:t>both;</w:t>
      </w:r>
      <w:proofErr w:type="gramEnd"/>
    </w:p>
    <w:p w14:paraId="6FF78768" w14:textId="687B8346" w:rsidR="00DE1761" w:rsidRPr="0054647D" w:rsidRDefault="004546A1" w:rsidP="005469F5">
      <w:pPr>
        <w:pStyle w:val="BodyText"/>
        <w:spacing w:before="120" w:after="0" w:line="240" w:lineRule="auto"/>
        <w:ind w:left="1080" w:right="72"/>
        <w:rPr>
          <w:sz w:val="24"/>
          <w:szCs w:val="24"/>
        </w:rPr>
      </w:pPr>
      <w:r>
        <w:rPr>
          <w:sz w:val="24"/>
          <w:szCs w:val="24"/>
        </w:rPr>
        <w:t xml:space="preserve">(ii) </w:t>
      </w:r>
      <w:r w:rsidR="006718AE" w:rsidRPr="0054647D">
        <w:rPr>
          <w:sz w:val="24"/>
          <w:szCs w:val="24"/>
        </w:rPr>
        <w:t>p</w:t>
      </w:r>
      <w:r w:rsidR="00DE1761" w:rsidRPr="0054647D">
        <w:rPr>
          <w:sz w:val="24"/>
          <w:szCs w:val="24"/>
        </w:rPr>
        <w:t xml:space="preserve">rovide detection of any attempted unauthorised removal of the radioactive material through the use of tamper detection equipment or periodic checks by operator personnel or a combination of </w:t>
      </w:r>
      <w:proofErr w:type="gramStart"/>
      <w:r w:rsidR="00DE1761" w:rsidRPr="0054647D">
        <w:rPr>
          <w:sz w:val="24"/>
          <w:szCs w:val="24"/>
        </w:rPr>
        <w:t>both;</w:t>
      </w:r>
      <w:proofErr w:type="gramEnd"/>
    </w:p>
    <w:p w14:paraId="06129EE4" w14:textId="6C55067D" w:rsidR="00DE1761" w:rsidRPr="0054647D" w:rsidRDefault="004546A1" w:rsidP="005469F5">
      <w:pPr>
        <w:pStyle w:val="BodyText"/>
        <w:spacing w:before="120" w:after="0" w:line="240" w:lineRule="auto"/>
        <w:ind w:left="1080" w:right="72"/>
        <w:rPr>
          <w:sz w:val="24"/>
          <w:szCs w:val="24"/>
        </w:rPr>
      </w:pPr>
      <w:r>
        <w:rPr>
          <w:sz w:val="24"/>
          <w:szCs w:val="24"/>
        </w:rPr>
        <w:t xml:space="preserve">(iii) </w:t>
      </w:r>
      <w:r w:rsidR="006718AE" w:rsidRPr="0054647D">
        <w:rPr>
          <w:sz w:val="24"/>
          <w:szCs w:val="24"/>
        </w:rPr>
        <w:t>p</w:t>
      </w:r>
      <w:r w:rsidR="00DE1761" w:rsidRPr="0054647D">
        <w:rPr>
          <w:sz w:val="24"/>
          <w:szCs w:val="24"/>
        </w:rPr>
        <w:t xml:space="preserve">rovide immediate assessment of detection through remote monitoring of CCTV or assessment by operator </w:t>
      </w:r>
      <w:proofErr w:type="gramStart"/>
      <w:r w:rsidR="00DE1761" w:rsidRPr="0054647D">
        <w:rPr>
          <w:sz w:val="24"/>
          <w:szCs w:val="24"/>
        </w:rPr>
        <w:t>personnel;</w:t>
      </w:r>
      <w:proofErr w:type="gramEnd"/>
    </w:p>
    <w:p w14:paraId="136638EB" w14:textId="79252B58" w:rsidR="00DE1761" w:rsidRPr="0054647D" w:rsidRDefault="004546A1" w:rsidP="005469F5">
      <w:pPr>
        <w:pStyle w:val="BodyText"/>
        <w:spacing w:before="120" w:after="0" w:line="240" w:lineRule="auto"/>
        <w:ind w:left="1080" w:right="72"/>
        <w:rPr>
          <w:sz w:val="24"/>
          <w:szCs w:val="24"/>
        </w:rPr>
      </w:pPr>
      <w:r>
        <w:rPr>
          <w:sz w:val="24"/>
          <w:szCs w:val="24"/>
        </w:rPr>
        <w:t xml:space="preserve">(iv) </w:t>
      </w:r>
      <w:r w:rsidR="006718AE" w:rsidRPr="0054647D">
        <w:rPr>
          <w:sz w:val="24"/>
          <w:szCs w:val="24"/>
        </w:rPr>
        <w:t>p</w:t>
      </w:r>
      <w:r w:rsidR="00DE1761" w:rsidRPr="0054647D">
        <w:rPr>
          <w:sz w:val="24"/>
          <w:szCs w:val="24"/>
        </w:rPr>
        <w:t xml:space="preserve">rovide immediate communication to response personnel through rapid, dependable means of communication such as phones, cell phones, pagers, radio; </w:t>
      </w:r>
      <w:r>
        <w:rPr>
          <w:sz w:val="24"/>
          <w:szCs w:val="24"/>
        </w:rPr>
        <w:t>and</w:t>
      </w:r>
    </w:p>
    <w:p w14:paraId="53A249AA" w14:textId="0BABF4D3" w:rsidR="00DE1761" w:rsidRPr="0054647D" w:rsidRDefault="004546A1" w:rsidP="005469F5">
      <w:pPr>
        <w:pStyle w:val="BodyText"/>
        <w:spacing w:before="120" w:after="0" w:line="240" w:lineRule="auto"/>
        <w:ind w:left="1080" w:right="72"/>
        <w:rPr>
          <w:sz w:val="24"/>
          <w:szCs w:val="24"/>
        </w:rPr>
      </w:pPr>
      <w:r>
        <w:rPr>
          <w:sz w:val="24"/>
          <w:szCs w:val="24"/>
        </w:rPr>
        <w:t xml:space="preserve">(v) </w:t>
      </w:r>
      <w:r w:rsidR="006718AE" w:rsidRPr="0054647D">
        <w:rPr>
          <w:sz w:val="24"/>
          <w:szCs w:val="24"/>
        </w:rPr>
        <w:t>p</w:t>
      </w:r>
      <w:r w:rsidR="00DE1761" w:rsidRPr="0054647D">
        <w:rPr>
          <w:sz w:val="24"/>
          <w:szCs w:val="24"/>
        </w:rPr>
        <w:t xml:space="preserve">rovide a means to detect loss through verification by weekly checking through physical checks or tamper detection </w:t>
      </w:r>
      <w:proofErr w:type="gramStart"/>
      <w:r w:rsidR="00DE1761" w:rsidRPr="0054647D">
        <w:rPr>
          <w:sz w:val="24"/>
          <w:szCs w:val="24"/>
        </w:rPr>
        <w:t>equipment</w:t>
      </w:r>
      <w:r w:rsidR="002F06E6">
        <w:rPr>
          <w:sz w:val="24"/>
          <w:szCs w:val="24"/>
        </w:rPr>
        <w:t>;</w:t>
      </w:r>
      <w:proofErr w:type="gramEnd"/>
      <w:r w:rsidR="00DE1761" w:rsidRPr="0054647D">
        <w:rPr>
          <w:sz w:val="24"/>
          <w:szCs w:val="24"/>
        </w:rPr>
        <w:t xml:space="preserve"> </w:t>
      </w:r>
    </w:p>
    <w:p w14:paraId="1B83E24E" w14:textId="11616B47" w:rsidR="00DE1761" w:rsidRPr="005469F5" w:rsidRDefault="004546A1" w:rsidP="00981E67">
      <w:pPr>
        <w:pStyle w:val="BodyText"/>
        <w:keepNext/>
        <w:spacing w:before="120" w:after="0" w:line="240" w:lineRule="auto"/>
        <w:ind w:left="720" w:right="74"/>
        <w:rPr>
          <w:b/>
          <w:sz w:val="24"/>
        </w:rPr>
      </w:pPr>
      <w:r w:rsidRPr="00783FC8">
        <w:rPr>
          <w:bCs/>
          <w:sz w:val="24"/>
          <w:szCs w:val="24"/>
        </w:rPr>
        <w:t>(b)</w:t>
      </w:r>
      <w:r w:rsidR="00DE1761" w:rsidRPr="004546A1">
        <w:rPr>
          <w:sz w:val="24"/>
          <w:szCs w:val="24"/>
        </w:rPr>
        <w:t xml:space="preserve"> delay</w:t>
      </w:r>
      <w:r w:rsidR="002347A0">
        <w:rPr>
          <w:sz w:val="24"/>
          <w:szCs w:val="24"/>
        </w:rPr>
        <w:t xml:space="preserve"> measure</w:t>
      </w:r>
      <w:r w:rsidR="00B22C8B">
        <w:rPr>
          <w:sz w:val="24"/>
          <w:szCs w:val="24"/>
        </w:rPr>
        <w:t>s</w:t>
      </w:r>
      <w:r w:rsidR="00DE1761" w:rsidRPr="004546A1">
        <w:rPr>
          <w:sz w:val="24"/>
          <w:szCs w:val="24"/>
        </w:rPr>
        <w:t xml:space="preserve"> to minimize the likelihood of unauthorised removal through a system of two layers of barriers</w:t>
      </w:r>
      <w:r w:rsidR="002F06E6" w:rsidRPr="004546A1">
        <w:rPr>
          <w:sz w:val="24"/>
          <w:szCs w:val="24"/>
        </w:rPr>
        <w:t>;</w:t>
      </w:r>
      <w:r w:rsidR="009E26B0">
        <w:rPr>
          <w:sz w:val="24"/>
          <w:szCs w:val="24"/>
        </w:rPr>
        <w:t xml:space="preserve"> and </w:t>
      </w:r>
      <w:r w:rsidR="00DE1761" w:rsidRPr="004546A1">
        <w:rPr>
          <w:sz w:val="24"/>
          <w:szCs w:val="24"/>
        </w:rPr>
        <w:t xml:space="preserve"> </w:t>
      </w:r>
    </w:p>
    <w:p w14:paraId="2B7EBF70" w14:textId="27829700" w:rsidR="00DE1761" w:rsidRPr="004546A1" w:rsidRDefault="004546A1" w:rsidP="00981E67">
      <w:pPr>
        <w:pStyle w:val="BodyText"/>
        <w:spacing w:before="120" w:after="0" w:line="240" w:lineRule="auto"/>
        <w:ind w:left="720" w:right="72"/>
        <w:rPr>
          <w:sz w:val="24"/>
          <w:szCs w:val="24"/>
        </w:rPr>
      </w:pPr>
      <w:r>
        <w:rPr>
          <w:b/>
          <w:sz w:val="24"/>
          <w:szCs w:val="24"/>
        </w:rPr>
        <w:t>(</w:t>
      </w:r>
      <w:r w:rsidRPr="00981E67">
        <w:rPr>
          <w:bCs/>
          <w:sz w:val="24"/>
          <w:szCs w:val="24"/>
        </w:rPr>
        <w:t>c</w:t>
      </w:r>
      <w:r>
        <w:rPr>
          <w:b/>
          <w:sz w:val="24"/>
          <w:szCs w:val="24"/>
        </w:rPr>
        <w:t>)</w:t>
      </w:r>
      <w:r w:rsidR="00DE1761" w:rsidRPr="004546A1">
        <w:rPr>
          <w:sz w:val="24"/>
          <w:szCs w:val="24"/>
        </w:rPr>
        <w:t xml:space="preserve"> immediate initiation of response to interrupt unauthorised removal </w:t>
      </w:r>
      <w:proofErr w:type="gramStart"/>
      <w:r w:rsidR="00DE1761" w:rsidRPr="004546A1">
        <w:rPr>
          <w:sz w:val="24"/>
          <w:szCs w:val="24"/>
        </w:rPr>
        <w:t xml:space="preserve">through the </w:t>
      </w:r>
      <w:r w:rsidR="009E26B0">
        <w:rPr>
          <w:sz w:val="24"/>
          <w:szCs w:val="24"/>
        </w:rPr>
        <w:t>use of</w:t>
      </w:r>
      <w:proofErr w:type="gramEnd"/>
      <w:r w:rsidR="009E26B0">
        <w:rPr>
          <w:sz w:val="24"/>
          <w:szCs w:val="24"/>
        </w:rPr>
        <w:t xml:space="preserve"> equipment.</w:t>
      </w:r>
    </w:p>
    <w:p w14:paraId="2A33937E" w14:textId="77777777" w:rsidR="00F94784" w:rsidRDefault="00F94784">
      <w:pPr>
        <w:spacing w:after="160" w:line="259" w:lineRule="auto"/>
        <w:rPr>
          <w:b/>
          <w:bCs/>
          <w:sz w:val="24"/>
          <w:szCs w:val="24"/>
          <w:lang w:val="en-GB"/>
        </w:rPr>
      </w:pPr>
      <w:bookmarkStart w:id="22" w:name="_Toc17292741"/>
    </w:p>
    <w:p w14:paraId="1CF49680" w14:textId="17F68731" w:rsidR="00DE1761" w:rsidRPr="0054647D" w:rsidRDefault="00DE1761" w:rsidP="001071E7">
      <w:pPr>
        <w:pStyle w:val="Heading3"/>
        <w:spacing w:before="120" w:line="240" w:lineRule="auto"/>
        <w:jc w:val="both"/>
        <w:rPr>
          <w:rFonts w:ascii="Times New Roman" w:hAnsi="Times New Roman"/>
          <w:sz w:val="24"/>
          <w:szCs w:val="24"/>
          <w:lang w:val="en-GB"/>
        </w:rPr>
      </w:pPr>
      <w:r w:rsidRPr="0054647D">
        <w:rPr>
          <w:rFonts w:ascii="Times New Roman" w:hAnsi="Times New Roman"/>
          <w:sz w:val="24"/>
          <w:szCs w:val="24"/>
          <w:lang w:val="en-GB"/>
        </w:rPr>
        <w:t xml:space="preserve">Security </w:t>
      </w:r>
      <w:r w:rsidR="0067354C">
        <w:rPr>
          <w:rFonts w:ascii="Times New Roman" w:hAnsi="Times New Roman"/>
          <w:sz w:val="24"/>
          <w:szCs w:val="24"/>
          <w:lang w:val="en-GB"/>
        </w:rPr>
        <w:t>M</w:t>
      </w:r>
      <w:r w:rsidRPr="0054647D">
        <w:rPr>
          <w:rFonts w:ascii="Times New Roman" w:hAnsi="Times New Roman"/>
          <w:sz w:val="24"/>
          <w:szCs w:val="24"/>
          <w:lang w:val="en-GB"/>
        </w:rPr>
        <w:t xml:space="preserve">easures for </w:t>
      </w:r>
      <w:r w:rsidR="0067354C">
        <w:rPr>
          <w:rFonts w:ascii="Times New Roman" w:hAnsi="Times New Roman"/>
          <w:sz w:val="24"/>
          <w:szCs w:val="24"/>
          <w:lang w:val="en-GB"/>
        </w:rPr>
        <w:t>R</w:t>
      </w:r>
      <w:r w:rsidRPr="0054647D">
        <w:rPr>
          <w:rFonts w:ascii="Times New Roman" w:hAnsi="Times New Roman"/>
          <w:sz w:val="24"/>
          <w:szCs w:val="24"/>
          <w:lang w:val="en-GB"/>
        </w:rPr>
        <w:t xml:space="preserve">adioactive </w:t>
      </w:r>
      <w:r w:rsidR="0067354C">
        <w:rPr>
          <w:rFonts w:ascii="Times New Roman" w:hAnsi="Times New Roman"/>
          <w:sz w:val="24"/>
          <w:szCs w:val="24"/>
          <w:lang w:val="en-GB"/>
        </w:rPr>
        <w:t>M</w:t>
      </w:r>
      <w:r w:rsidRPr="0054647D">
        <w:rPr>
          <w:rFonts w:ascii="Times New Roman" w:hAnsi="Times New Roman"/>
          <w:sz w:val="24"/>
          <w:szCs w:val="24"/>
          <w:lang w:val="en-GB"/>
        </w:rPr>
        <w:t>aterial in Security Level C</w:t>
      </w:r>
      <w:bookmarkEnd w:id="22"/>
    </w:p>
    <w:p w14:paraId="6E3E7FE5" w14:textId="7230F141" w:rsidR="00DE1761" w:rsidRPr="0054647D" w:rsidRDefault="009E26B0" w:rsidP="005469F5">
      <w:pPr>
        <w:pStyle w:val="BodyText"/>
        <w:spacing w:before="120" w:after="0" w:line="240" w:lineRule="auto"/>
        <w:ind w:right="74"/>
        <w:rPr>
          <w:sz w:val="24"/>
          <w:szCs w:val="24"/>
        </w:rPr>
      </w:pPr>
      <w:r w:rsidRPr="009E26B0">
        <w:rPr>
          <w:b/>
          <w:sz w:val="24"/>
          <w:szCs w:val="24"/>
        </w:rPr>
        <w:t>23</w:t>
      </w:r>
      <w:r>
        <w:rPr>
          <w:sz w:val="24"/>
          <w:szCs w:val="24"/>
        </w:rPr>
        <w:t xml:space="preserve">.  An authorised persons shall for the purpose </w:t>
      </w:r>
      <w:r w:rsidR="00FF344B">
        <w:rPr>
          <w:sz w:val="24"/>
          <w:szCs w:val="24"/>
        </w:rPr>
        <w:t xml:space="preserve">of </w:t>
      </w:r>
      <w:r>
        <w:rPr>
          <w:sz w:val="24"/>
          <w:szCs w:val="24"/>
        </w:rPr>
        <w:t>reducing the likelihood of unauthorised</w:t>
      </w:r>
      <w:r w:rsidR="00DE1761" w:rsidRPr="0054647D">
        <w:rPr>
          <w:sz w:val="24"/>
          <w:szCs w:val="24"/>
        </w:rPr>
        <w:t xml:space="preserve"> </w:t>
      </w:r>
      <w:r>
        <w:rPr>
          <w:sz w:val="24"/>
          <w:szCs w:val="24"/>
        </w:rPr>
        <w:t>removal of radioactive material</w:t>
      </w:r>
      <w:r w:rsidR="0085696F">
        <w:rPr>
          <w:sz w:val="24"/>
          <w:szCs w:val="24"/>
        </w:rPr>
        <w:t>, institute measures for,</w:t>
      </w:r>
    </w:p>
    <w:p w14:paraId="6EBD5466" w14:textId="272238E1" w:rsidR="00DE1761" w:rsidRPr="009E26B0" w:rsidRDefault="009E26B0" w:rsidP="00BB2FB4">
      <w:pPr>
        <w:pStyle w:val="BodyText"/>
        <w:keepNext/>
        <w:tabs>
          <w:tab w:val="num" w:pos="873"/>
        </w:tabs>
        <w:spacing w:before="120" w:after="0" w:line="240" w:lineRule="auto"/>
        <w:ind w:left="630" w:right="74"/>
        <w:rPr>
          <w:sz w:val="24"/>
          <w:szCs w:val="24"/>
        </w:rPr>
      </w:pPr>
      <w:r w:rsidRPr="009E26B0">
        <w:rPr>
          <w:sz w:val="24"/>
          <w:szCs w:val="24"/>
        </w:rPr>
        <w:t>(a) d</w:t>
      </w:r>
      <w:r w:rsidR="00DE1761" w:rsidRPr="009E26B0">
        <w:rPr>
          <w:sz w:val="24"/>
          <w:szCs w:val="24"/>
        </w:rPr>
        <w:t xml:space="preserve">etection </w:t>
      </w:r>
      <w:r>
        <w:rPr>
          <w:sz w:val="24"/>
          <w:szCs w:val="24"/>
        </w:rPr>
        <w:t>that</w:t>
      </w:r>
    </w:p>
    <w:p w14:paraId="705BAF95" w14:textId="2669C94E" w:rsidR="00DE1761" w:rsidRPr="0054647D" w:rsidRDefault="009E26B0" w:rsidP="005469F5">
      <w:pPr>
        <w:pStyle w:val="BodyText"/>
        <w:keepNext/>
        <w:spacing w:before="120" w:after="0" w:line="240" w:lineRule="auto"/>
        <w:ind w:left="1080" w:right="74"/>
        <w:rPr>
          <w:sz w:val="24"/>
          <w:szCs w:val="24"/>
        </w:rPr>
      </w:pPr>
      <w:r>
        <w:rPr>
          <w:sz w:val="24"/>
          <w:szCs w:val="24"/>
        </w:rPr>
        <w:t xml:space="preserve">(i) </w:t>
      </w:r>
      <w:r w:rsidR="002F06E6">
        <w:rPr>
          <w:sz w:val="24"/>
          <w:szCs w:val="24"/>
        </w:rPr>
        <w:t>p</w:t>
      </w:r>
      <w:r w:rsidR="00DE1761" w:rsidRPr="0054647D">
        <w:rPr>
          <w:sz w:val="24"/>
          <w:szCs w:val="24"/>
        </w:rPr>
        <w:t xml:space="preserve">rovide detection of unauthorised removal of the radioactive material through the use of tamper detection equipment or periodic checks by operator personnel or combination of </w:t>
      </w:r>
      <w:proofErr w:type="gramStart"/>
      <w:r w:rsidR="00DE1761" w:rsidRPr="0054647D">
        <w:rPr>
          <w:sz w:val="24"/>
          <w:szCs w:val="24"/>
        </w:rPr>
        <w:t>both;</w:t>
      </w:r>
      <w:proofErr w:type="gramEnd"/>
    </w:p>
    <w:p w14:paraId="086BE1F1" w14:textId="24361C89" w:rsidR="00DE1761" w:rsidRPr="0054647D" w:rsidRDefault="009E26B0" w:rsidP="005469F5">
      <w:pPr>
        <w:pStyle w:val="BodyText"/>
        <w:keepNext/>
        <w:spacing w:before="120" w:after="0" w:line="240" w:lineRule="auto"/>
        <w:ind w:left="1080" w:right="74"/>
        <w:rPr>
          <w:sz w:val="24"/>
          <w:szCs w:val="24"/>
        </w:rPr>
      </w:pPr>
      <w:r>
        <w:rPr>
          <w:sz w:val="24"/>
          <w:szCs w:val="24"/>
        </w:rPr>
        <w:t xml:space="preserve">(ii) </w:t>
      </w:r>
      <w:r w:rsidR="002F06E6">
        <w:rPr>
          <w:sz w:val="24"/>
          <w:szCs w:val="24"/>
        </w:rPr>
        <w:t>p</w:t>
      </w:r>
      <w:r w:rsidR="00DE1761" w:rsidRPr="0054647D">
        <w:rPr>
          <w:sz w:val="24"/>
          <w:szCs w:val="24"/>
        </w:rPr>
        <w:t>rovide immediate assessment of detection through an assessment by operator or response personnel;</w:t>
      </w:r>
      <w:r>
        <w:rPr>
          <w:sz w:val="24"/>
          <w:szCs w:val="24"/>
        </w:rPr>
        <w:t xml:space="preserve"> and</w:t>
      </w:r>
    </w:p>
    <w:p w14:paraId="2DC782F0" w14:textId="78C8345D" w:rsidR="00DE1761" w:rsidRPr="0054647D" w:rsidRDefault="009E26B0" w:rsidP="005469F5">
      <w:pPr>
        <w:pStyle w:val="BodyText"/>
        <w:keepNext/>
        <w:spacing w:before="120" w:after="0" w:line="240" w:lineRule="auto"/>
        <w:ind w:left="1080" w:right="74"/>
        <w:rPr>
          <w:sz w:val="24"/>
          <w:szCs w:val="24"/>
        </w:rPr>
      </w:pPr>
      <w:r>
        <w:rPr>
          <w:sz w:val="24"/>
          <w:szCs w:val="24"/>
        </w:rPr>
        <w:t xml:space="preserve">(iii) </w:t>
      </w:r>
      <w:r w:rsidR="002F06E6">
        <w:rPr>
          <w:sz w:val="24"/>
          <w:szCs w:val="24"/>
        </w:rPr>
        <w:t>p</w:t>
      </w:r>
      <w:r w:rsidR="00DE1761" w:rsidRPr="0054647D">
        <w:rPr>
          <w:sz w:val="24"/>
          <w:szCs w:val="24"/>
        </w:rPr>
        <w:t xml:space="preserve">rovide a means to detect loss through verification by monthly checking through physical checks or tamper indicating </w:t>
      </w:r>
      <w:proofErr w:type="gramStart"/>
      <w:r w:rsidR="00DE1761" w:rsidRPr="0054647D">
        <w:rPr>
          <w:sz w:val="24"/>
          <w:szCs w:val="24"/>
        </w:rPr>
        <w:t>devices</w:t>
      </w:r>
      <w:r w:rsidR="002F06E6">
        <w:rPr>
          <w:sz w:val="24"/>
          <w:szCs w:val="24"/>
        </w:rPr>
        <w:t>;</w:t>
      </w:r>
      <w:proofErr w:type="gramEnd"/>
      <w:r w:rsidR="00DE1761" w:rsidRPr="0054647D">
        <w:rPr>
          <w:sz w:val="24"/>
          <w:szCs w:val="24"/>
        </w:rPr>
        <w:t xml:space="preserve"> </w:t>
      </w:r>
    </w:p>
    <w:p w14:paraId="74E2038D" w14:textId="7B8537E4" w:rsidR="00DE1761" w:rsidRPr="009E26B0" w:rsidRDefault="00BB2FB4" w:rsidP="00BB2FB4">
      <w:pPr>
        <w:pStyle w:val="BodyText"/>
        <w:spacing w:before="120" w:after="0" w:line="240" w:lineRule="auto"/>
        <w:ind w:right="72"/>
        <w:rPr>
          <w:sz w:val="24"/>
          <w:szCs w:val="24"/>
        </w:rPr>
      </w:pPr>
      <w:r>
        <w:rPr>
          <w:sz w:val="24"/>
          <w:szCs w:val="24"/>
        </w:rPr>
        <w:t xml:space="preserve">         </w:t>
      </w:r>
      <w:r w:rsidR="009E26B0">
        <w:rPr>
          <w:sz w:val="24"/>
          <w:szCs w:val="24"/>
        </w:rPr>
        <w:t xml:space="preserve"> </w:t>
      </w:r>
      <w:r>
        <w:rPr>
          <w:sz w:val="24"/>
          <w:szCs w:val="24"/>
        </w:rPr>
        <w:t xml:space="preserve">(b) </w:t>
      </w:r>
      <w:r w:rsidR="009E26B0">
        <w:rPr>
          <w:sz w:val="24"/>
          <w:szCs w:val="24"/>
        </w:rPr>
        <w:t>delay that reduces</w:t>
      </w:r>
      <w:r w:rsidR="00DE1761" w:rsidRPr="009E26B0">
        <w:rPr>
          <w:sz w:val="24"/>
          <w:szCs w:val="24"/>
        </w:rPr>
        <w:t xml:space="preserve"> the likelihood of unauthorised removal </w:t>
      </w:r>
      <w:proofErr w:type="gramStart"/>
      <w:r w:rsidR="00DE1761" w:rsidRPr="009E26B0">
        <w:rPr>
          <w:sz w:val="24"/>
          <w:szCs w:val="24"/>
        </w:rPr>
        <w:t>by the use of</w:t>
      </w:r>
      <w:proofErr w:type="gramEnd"/>
      <w:r w:rsidR="009E26B0">
        <w:rPr>
          <w:sz w:val="24"/>
          <w:szCs w:val="24"/>
        </w:rPr>
        <w:t xml:space="preserve"> a</w:t>
      </w:r>
      <w:r w:rsidR="00DE1761" w:rsidRPr="009E26B0">
        <w:rPr>
          <w:sz w:val="24"/>
          <w:szCs w:val="24"/>
        </w:rPr>
        <w:t xml:space="preserve"> barrier</w:t>
      </w:r>
      <w:r w:rsidR="001B1848" w:rsidRPr="009E26B0">
        <w:rPr>
          <w:sz w:val="24"/>
          <w:szCs w:val="24"/>
        </w:rPr>
        <w:t>;</w:t>
      </w:r>
      <w:r w:rsidR="00DE1761" w:rsidRPr="009E26B0">
        <w:rPr>
          <w:sz w:val="24"/>
          <w:szCs w:val="24"/>
        </w:rPr>
        <w:t xml:space="preserve"> </w:t>
      </w:r>
      <w:r w:rsidR="000605E3">
        <w:rPr>
          <w:sz w:val="24"/>
          <w:szCs w:val="24"/>
        </w:rPr>
        <w:t>and</w:t>
      </w:r>
    </w:p>
    <w:p w14:paraId="61C790CD" w14:textId="7D282A33" w:rsidR="00DE1761" w:rsidRPr="00BB2FB4" w:rsidRDefault="00BB2FB4" w:rsidP="005469F5">
      <w:pPr>
        <w:pStyle w:val="BodyText"/>
        <w:spacing w:before="120" w:after="0" w:line="240" w:lineRule="auto"/>
        <w:ind w:right="72"/>
        <w:rPr>
          <w:sz w:val="24"/>
          <w:szCs w:val="24"/>
        </w:rPr>
      </w:pPr>
      <w:r>
        <w:rPr>
          <w:b/>
          <w:sz w:val="24"/>
          <w:szCs w:val="24"/>
        </w:rPr>
        <w:t xml:space="preserve">         </w:t>
      </w:r>
      <w:r w:rsidR="00DE1761" w:rsidRPr="0054647D">
        <w:rPr>
          <w:b/>
          <w:sz w:val="24"/>
          <w:szCs w:val="24"/>
        </w:rPr>
        <w:t xml:space="preserve"> </w:t>
      </w:r>
      <w:r w:rsidRPr="00BB2FB4">
        <w:rPr>
          <w:sz w:val="24"/>
          <w:szCs w:val="24"/>
        </w:rPr>
        <w:t>(c) the</w:t>
      </w:r>
      <w:r>
        <w:rPr>
          <w:b/>
          <w:sz w:val="24"/>
          <w:szCs w:val="24"/>
        </w:rPr>
        <w:t xml:space="preserve"> </w:t>
      </w:r>
      <w:r w:rsidR="002F06E6" w:rsidRPr="00BB2FB4">
        <w:rPr>
          <w:sz w:val="24"/>
          <w:szCs w:val="24"/>
        </w:rPr>
        <w:t>i</w:t>
      </w:r>
      <w:r w:rsidR="00DE1761" w:rsidRPr="00BB2FB4">
        <w:rPr>
          <w:sz w:val="24"/>
          <w:szCs w:val="24"/>
        </w:rPr>
        <w:t>mplement</w:t>
      </w:r>
      <w:r>
        <w:rPr>
          <w:sz w:val="24"/>
          <w:szCs w:val="24"/>
        </w:rPr>
        <w:t>ation of the</w:t>
      </w:r>
      <w:r w:rsidR="00DE1761" w:rsidRPr="00BB2FB4">
        <w:rPr>
          <w:sz w:val="24"/>
          <w:szCs w:val="24"/>
        </w:rPr>
        <w:t xml:space="preserve"> appropriate action in the event of unauthorised removal of a source </w:t>
      </w:r>
      <w:proofErr w:type="gramStart"/>
      <w:r w:rsidR="00DE1761" w:rsidRPr="00BB2FB4">
        <w:rPr>
          <w:sz w:val="24"/>
          <w:szCs w:val="24"/>
        </w:rPr>
        <w:t>by the use of</w:t>
      </w:r>
      <w:proofErr w:type="gramEnd"/>
      <w:r w:rsidR="00DE1761" w:rsidRPr="00BB2FB4">
        <w:rPr>
          <w:sz w:val="24"/>
          <w:szCs w:val="24"/>
        </w:rPr>
        <w:t xml:space="preserve"> procedures for identifying necessary actions in accordance with </w:t>
      </w:r>
      <w:r>
        <w:rPr>
          <w:sz w:val="24"/>
          <w:szCs w:val="24"/>
        </w:rPr>
        <w:t xml:space="preserve">the </w:t>
      </w:r>
      <w:r w:rsidR="00DE1761" w:rsidRPr="00BB2FB4">
        <w:rPr>
          <w:sz w:val="24"/>
          <w:szCs w:val="24"/>
        </w:rPr>
        <w:t>contingency plans</w:t>
      </w:r>
      <w:r w:rsidR="001B1848" w:rsidRPr="00BB2FB4">
        <w:rPr>
          <w:sz w:val="24"/>
          <w:szCs w:val="24"/>
        </w:rPr>
        <w:t>.</w:t>
      </w:r>
    </w:p>
    <w:p w14:paraId="400AE755" w14:textId="77777777" w:rsidR="00581EEC" w:rsidRPr="0054647D" w:rsidRDefault="00581EEC" w:rsidP="001071E7">
      <w:pPr>
        <w:pStyle w:val="BodyText"/>
        <w:spacing w:before="120" w:after="0" w:line="240" w:lineRule="auto"/>
        <w:ind w:right="74"/>
        <w:rPr>
          <w:sz w:val="24"/>
          <w:szCs w:val="24"/>
        </w:rPr>
      </w:pPr>
    </w:p>
    <w:p w14:paraId="7D598011" w14:textId="77777777" w:rsidR="00DE1761" w:rsidRPr="0054647D" w:rsidRDefault="00DE1761" w:rsidP="001071E7">
      <w:pPr>
        <w:pStyle w:val="Heading3"/>
        <w:spacing w:before="120" w:line="240" w:lineRule="auto"/>
        <w:jc w:val="both"/>
        <w:rPr>
          <w:rFonts w:ascii="Times New Roman" w:hAnsi="Times New Roman"/>
          <w:sz w:val="24"/>
          <w:szCs w:val="24"/>
          <w:lang w:val="en-GB"/>
        </w:rPr>
      </w:pPr>
      <w:bookmarkStart w:id="23" w:name="_Toc17292742"/>
      <w:r w:rsidRPr="0054647D">
        <w:rPr>
          <w:rFonts w:ascii="Times New Roman" w:hAnsi="Times New Roman"/>
          <w:sz w:val="24"/>
          <w:szCs w:val="24"/>
          <w:lang w:val="en-GB"/>
        </w:rPr>
        <w:lastRenderedPageBreak/>
        <w:t>Security Measures for Radioactive Sources in Security Level D</w:t>
      </w:r>
    </w:p>
    <w:p w14:paraId="6D93045C" w14:textId="1B824388" w:rsidR="00DE1761" w:rsidRPr="0054647D" w:rsidRDefault="00BB2FB4" w:rsidP="005469F5">
      <w:pPr>
        <w:pStyle w:val="BodyTextList"/>
        <w:numPr>
          <w:ilvl w:val="0"/>
          <w:numId w:val="0"/>
        </w:numPr>
        <w:tabs>
          <w:tab w:val="left" w:pos="720"/>
        </w:tabs>
        <w:spacing w:before="120"/>
        <w:rPr>
          <w:szCs w:val="24"/>
        </w:rPr>
      </w:pPr>
      <w:r w:rsidRPr="00BB2FB4">
        <w:rPr>
          <w:b/>
          <w:noProof w:val="0"/>
          <w:szCs w:val="24"/>
        </w:rPr>
        <w:t>24</w:t>
      </w:r>
      <w:r>
        <w:rPr>
          <w:noProof w:val="0"/>
          <w:szCs w:val="24"/>
        </w:rPr>
        <w:t>.</w:t>
      </w:r>
      <w:r w:rsidR="00DE1761" w:rsidRPr="0054647D">
        <w:rPr>
          <w:noProof w:val="0"/>
          <w:szCs w:val="24"/>
        </w:rPr>
        <w:t xml:space="preserve"> </w:t>
      </w:r>
      <w:r w:rsidR="0010532E">
        <w:rPr>
          <w:noProof w:val="0"/>
          <w:szCs w:val="24"/>
        </w:rPr>
        <w:t xml:space="preserve">An </w:t>
      </w:r>
      <w:r w:rsidR="00541338">
        <w:rPr>
          <w:noProof w:val="0"/>
          <w:szCs w:val="24"/>
        </w:rPr>
        <w:t>authorised person</w:t>
      </w:r>
      <w:r>
        <w:rPr>
          <w:noProof w:val="0"/>
          <w:szCs w:val="24"/>
        </w:rPr>
        <w:t xml:space="preserve"> shall </w:t>
      </w:r>
    </w:p>
    <w:p w14:paraId="3C1B24C0" w14:textId="62A255FC" w:rsidR="00DE1761" w:rsidRPr="0054647D" w:rsidRDefault="00BB2FB4" w:rsidP="00981E67">
      <w:pPr>
        <w:pStyle w:val="BodyTextList"/>
        <w:numPr>
          <w:ilvl w:val="0"/>
          <w:numId w:val="0"/>
        </w:numPr>
        <w:tabs>
          <w:tab w:val="left" w:pos="720"/>
        </w:tabs>
        <w:spacing w:before="120"/>
        <w:ind w:left="720"/>
        <w:rPr>
          <w:szCs w:val="24"/>
        </w:rPr>
      </w:pPr>
      <w:r>
        <w:rPr>
          <w:noProof w:val="0"/>
          <w:szCs w:val="24"/>
        </w:rPr>
        <w:t xml:space="preserve">(a)  identify the </w:t>
      </w:r>
      <w:r w:rsidR="00541338">
        <w:rPr>
          <w:noProof w:val="0"/>
          <w:szCs w:val="24"/>
        </w:rPr>
        <w:t>p</w:t>
      </w:r>
      <w:r w:rsidR="00DE1761" w:rsidRPr="0054647D">
        <w:rPr>
          <w:noProof w:val="0"/>
          <w:szCs w:val="24"/>
        </w:rPr>
        <w:t xml:space="preserve">resence of radioactive sources through physical verification on quarterly </w:t>
      </w:r>
      <w:proofErr w:type="gramStart"/>
      <w:r w:rsidR="00DE1761" w:rsidRPr="0054647D">
        <w:rPr>
          <w:noProof w:val="0"/>
          <w:szCs w:val="24"/>
        </w:rPr>
        <w:t>basis;</w:t>
      </w:r>
      <w:proofErr w:type="gramEnd"/>
    </w:p>
    <w:p w14:paraId="785D9FCE" w14:textId="6D89D0D7" w:rsidR="00DE1761" w:rsidRPr="0054647D" w:rsidRDefault="00BB2FB4" w:rsidP="00981E67">
      <w:pPr>
        <w:pStyle w:val="BodyTextList"/>
        <w:numPr>
          <w:ilvl w:val="0"/>
          <w:numId w:val="0"/>
        </w:numPr>
        <w:tabs>
          <w:tab w:val="left" w:pos="720"/>
        </w:tabs>
        <w:spacing w:before="120"/>
        <w:ind w:left="720"/>
        <w:rPr>
          <w:szCs w:val="24"/>
        </w:rPr>
      </w:pPr>
      <w:r>
        <w:rPr>
          <w:noProof w:val="0"/>
          <w:szCs w:val="24"/>
        </w:rPr>
        <w:t>(b) ensure that</w:t>
      </w:r>
      <w:r w:rsidR="0010532E">
        <w:rPr>
          <w:noProof w:val="0"/>
          <w:szCs w:val="24"/>
        </w:rPr>
        <w:t xml:space="preserve"> </w:t>
      </w:r>
      <w:r w:rsidR="00541338">
        <w:rPr>
          <w:noProof w:val="0"/>
          <w:szCs w:val="24"/>
        </w:rPr>
        <w:t>t</w:t>
      </w:r>
      <w:r w:rsidR="00DE1761" w:rsidRPr="0054647D">
        <w:rPr>
          <w:noProof w:val="0"/>
          <w:szCs w:val="24"/>
        </w:rPr>
        <w:t>he confidentiality of security-sensitive information</w:t>
      </w:r>
      <w:r w:rsidR="0010532E">
        <w:rPr>
          <w:noProof w:val="0"/>
          <w:szCs w:val="24"/>
        </w:rPr>
        <w:t xml:space="preserve"> is maintained</w:t>
      </w:r>
      <w:r w:rsidR="00DE1761" w:rsidRPr="0054647D">
        <w:rPr>
          <w:noProof w:val="0"/>
          <w:szCs w:val="24"/>
        </w:rPr>
        <w:t xml:space="preserve">; and </w:t>
      </w:r>
    </w:p>
    <w:p w14:paraId="3AC89BAC" w14:textId="0B7998DC" w:rsidR="00DE1761" w:rsidRPr="0054647D" w:rsidRDefault="00BB2FB4" w:rsidP="00981E67">
      <w:pPr>
        <w:pStyle w:val="BodyTextList"/>
        <w:numPr>
          <w:ilvl w:val="0"/>
          <w:numId w:val="0"/>
        </w:numPr>
        <w:tabs>
          <w:tab w:val="left" w:pos="720"/>
        </w:tabs>
        <w:spacing w:before="120"/>
        <w:ind w:left="720"/>
        <w:rPr>
          <w:szCs w:val="24"/>
        </w:rPr>
      </w:pPr>
      <w:r>
        <w:rPr>
          <w:noProof w:val="0"/>
          <w:szCs w:val="24"/>
        </w:rPr>
        <w:t>(c)</w:t>
      </w:r>
      <w:r w:rsidR="0010532E">
        <w:rPr>
          <w:noProof w:val="0"/>
          <w:szCs w:val="24"/>
        </w:rPr>
        <w:t xml:space="preserve"> ensure that</w:t>
      </w:r>
      <w:r w:rsidR="00DE1761" w:rsidRPr="0054647D">
        <w:rPr>
          <w:noProof w:val="0"/>
          <w:szCs w:val="24"/>
        </w:rPr>
        <w:t xml:space="preserve"> personne</w:t>
      </w:r>
      <w:r w:rsidR="0010532E">
        <w:rPr>
          <w:noProof w:val="0"/>
          <w:szCs w:val="24"/>
        </w:rPr>
        <w:t>l who have</w:t>
      </w:r>
      <w:r w:rsidR="00DE1761" w:rsidRPr="0054647D">
        <w:rPr>
          <w:noProof w:val="0"/>
          <w:szCs w:val="24"/>
        </w:rPr>
        <w:t xml:space="preserve"> access to radioactive sources</w:t>
      </w:r>
      <w:r w:rsidR="0010532E">
        <w:rPr>
          <w:noProof w:val="0"/>
          <w:szCs w:val="24"/>
        </w:rPr>
        <w:t xml:space="preserve"> are reliable</w:t>
      </w:r>
      <w:r w:rsidR="00DE1761" w:rsidRPr="0054647D">
        <w:rPr>
          <w:noProof w:val="0"/>
          <w:szCs w:val="24"/>
        </w:rPr>
        <w:t xml:space="preserve">. </w:t>
      </w:r>
    </w:p>
    <w:p w14:paraId="3D08D673" w14:textId="77777777" w:rsidR="00846211" w:rsidRDefault="00846211" w:rsidP="001071E7">
      <w:pPr>
        <w:pStyle w:val="Heading3"/>
        <w:spacing w:before="120" w:line="240" w:lineRule="auto"/>
        <w:jc w:val="both"/>
        <w:rPr>
          <w:rFonts w:ascii="Times New Roman" w:hAnsi="Times New Roman"/>
          <w:sz w:val="24"/>
          <w:szCs w:val="24"/>
          <w:lang w:val="en-GB"/>
        </w:rPr>
      </w:pPr>
      <w:bookmarkStart w:id="24" w:name="_Toc17292743"/>
      <w:bookmarkEnd w:id="23"/>
    </w:p>
    <w:p w14:paraId="1717BFC3" w14:textId="0393667D" w:rsidR="00DE1761" w:rsidRPr="0054647D" w:rsidRDefault="00DE1761" w:rsidP="001071E7">
      <w:pPr>
        <w:pStyle w:val="Heading3"/>
        <w:spacing w:before="120" w:line="240" w:lineRule="auto"/>
        <w:jc w:val="both"/>
        <w:rPr>
          <w:rFonts w:ascii="Times New Roman" w:hAnsi="Times New Roman"/>
          <w:sz w:val="24"/>
          <w:szCs w:val="24"/>
          <w:lang w:val="en-GB"/>
        </w:rPr>
      </w:pPr>
      <w:r w:rsidRPr="0054647D">
        <w:rPr>
          <w:rFonts w:ascii="Times New Roman" w:hAnsi="Times New Roman"/>
          <w:sz w:val="24"/>
          <w:szCs w:val="24"/>
          <w:lang w:val="en-GB"/>
        </w:rPr>
        <w:t xml:space="preserve">Security </w:t>
      </w:r>
      <w:r w:rsidR="0067354C">
        <w:rPr>
          <w:rFonts w:ascii="Times New Roman" w:hAnsi="Times New Roman"/>
          <w:sz w:val="24"/>
          <w:szCs w:val="24"/>
          <w:lang w:val="en-GB"/>
        </w:rPr>
        <w:t>P</w:t>
      </w:r>
      <w:r w:rsidRPr="0054647D">
        <w:rPr>
          <w:rFonts w:ascii="Times New Roman" w:hAnsi="Times New Roman"/>
          <w:sz w:val="24"/>
          <w:szCs w:val="24"/>
          <w:lang w:val="en-GB"/>
        </w:rPr>
        <w:t>lan</w:t>
      </w:r>
      <w:bookmarkEnd w:id="24"/>
      <w:r w:rsidR="00BD2DC3">
        <w:rPr>
          <w:rFonts w:ascii="Times New Roman" w:hAnsi="Times New Roman"/>
          <w:sz w:val="24"/>
          <w:szCs w:val="24"/>
          <w:lang w:val="en-GB"/>
        </w:rPr>
        <w:t xml:space="preserve"> for Radioactive Sources</w:t>
      </w:r>
    </w:p>
    <w:p w14:paraId="05246858" w14:textId="142965C4" w:rsidR="00DE1761" w:rsidRPr="0054647D" w:rsidRDefault="0010532E" w:rsidP="005469F5">
      <w:pPr>
        <w:pStyle w:val="BodyTextList"/>
        <w:numPr>
          <w:ilvl w:val="0"/>
          <w:numId w:val="0"/>
        </w:numPr>
        <w:tabs>
          <w:tab w:val="left" w:pos="720"/>
        </w:tabs>
        <w:spacing w:before="120"/>
        <w:ind w:left="567"/>
        <w:rPr>
          <w:noProof w:val="0"/>
          <w:szCs w:val="24"/>
        </w:rPr>
      </w:pPr>
      <w:r w:rsidRPr="0010532E">
        <w:rPr>
          <w:b/>
          <w:noProof w:val="0"/>
          <w:szCs w:val="24"/>
        </w:rPr>
        <w:t>25</w:t>
      </w:r>
      <w:r>
        <w:rPr>
          <w:noProof w:val="0"/>
          <w:szCs w:val="24"/>
        </w:rPr>
        <w:t>.(1) An</w:t>
      </w:r>
      <w:r w:rsidR="00EA79D3">
        <w:rPr>
          <w:noProof w:val="0"/>
          <w:szCs w:val="24"/>
        </w:rPr>
        <w:t xml:space="preserve"> a</w:t>
      </w:r>
      <w:r w:rsidR="00DE1761" w:rsidRPr="0054647D">
        <w:rPr>
          <w:noProof w:val="0"/>
          <w:szCs w:val="24"/>
        </w:rPr>
        <w:t>uthorised person shall prepare a security plan for radioactive material in</w:t>
      </w:r>
      <w:r w:rsidR="006E001A">
        <w:rPr>
          <w:noProof w:val="0"/>
          <w:szCs w:val="24"/>
        </w:rPr>
        <w:t xml:space="preserve"> use or storage</w:t>
      </w:r>
      <w:r w:rsidR="009277F0">
        <w:rPr>
          <w:noProof w:val="0"/>
          <w:szCs w:val="24"/>
        </w:rPr>
        <w:t xml:space="preserve"> in</w:t>
      </w:r>
      <w:r w:rsidR="00DE1761" w:rsidRPr="0054647D">
        <w:rPr>
          <w:noProof w:val="0"/>
          <w:szCs w:val="24"/>
        </w:rPr>
        <w:t xml:space="preserve"> Security Levels A, B</w:t>
      </w:r>
      <w:r w:rsidR="009277F0">
        <w:rPr>
          <w:noProof w:val="0"/>
          <w:szCs w:val="24"/>
        </w:rPr>
        <w:t>,</w:t>
      </w:r>
      <w:r w:rsidR="00DE1761" w:rsidRPr="0054647D">
        <w:rPr>
          <w:noProof w:val="0"/>
          <w:szCs w:val="24"/>
        </w:rPr>
        <w:t xml:space="preserve"> C</w:t>
      </w:r>
      <w:r w:rsidR="009277F0">
        <w:rPr>
          <w:noProof w:val="0"/>
          <w:szCs w:val="24"/>
        </w:rPr>
        <w:t xml:space="preserve"> and associated facilitie</w:t>
      </w:r>
      <w:r w:rsidR="006E001A">
        <w:rPr>
          <w:noProof w:val="0"/>
          <w:szCs w:val="24"/>
        </w:rPr>
        <w:t>s.</w:t>
      </w:r>
      <w:r w:rsidR="00DE1761" w:rsidRPr="0054647D">
        <w:rPr>
          <w:noProof w:val="0"/>
          <w:szCs w:val="24"/>
        </w:rPr>
        <w:t xml:space="preserve"> </w:t>
      </w:r>
    </w:p>
    <w:p w14:paraId="60C3BCE7" w14:textId="21EB685C" w:rsidR="00DE1761" w:rsidRPr="0054647D" w:rsidRDefault="00EA79D3" w:rsidP="00F81E92">
      <w:pPr>
        <w:pStyle w:val="BodyTextList"/>
        <w:numPr>
          <w:ilvl w:val="0"/>
          <w:numId w:val="71"/>
        </w:numPr>
        <w:tabs>
          <w:tab w:val="clear" w:pos="1276"/>
          <w:tab w:val="left" w:pos="720"/>
          <w:tab w:val="num" w:pos="1429"/>
        </w:tabs>
        <w:spacing w:before="120"/>
        <w:rPr>
          <w:noProof w:val="0"/>
          <w:szCs w:val="24"/>
        </w:rPr>
      </w:pPr>
      <w:r>
        <w:rPr>
          <w:noProof w:val="0"/>
          <w:szCs w:val="24"/>
        </w:rPr>
        <w:t>The</w:t>
      </w:r>
      <w:r w:rsidR="0010532E">
        <w:rPr>
          <w:noProof w:val="0"/>
          <w:szCs w:val="24"/>
        </w:rPr>
        <w:t xml:space="preserve"> authorised person shall ensure that the</w:t>
      </w:r>
      <w:r>
        <w:rPr>
          <w:noProof w:val="0"/>
          <w:szCs w:val="24"/>
        </w:rPr>
        <w:t xml:space="preserve"> s</w:t>
      </w:r>
      <w:r w:rsidR="0010532E">
        <w:rPr>
          <w:noProof w:val="0"/>
          <w:szCs w:val="24"/>
        </w:rPr>
        <w:t xml:space="preserve">ecurity plan </w:t>
      </w:r>
    </w:p>
    <w:p w14:paraId="5032C7F4" w14:textId="7539429C" w:rsidR="00DE1761" w:rsidRPr="0054647D" w:rsidRDefault="00DE1761" w:rsidP="005469F5">
      <w:pPr>
        <w:pStyle w:val="BodyTextList"/>
        <w:numPr>
          <w:ilvl w:val="0"/>
          <w:numId w:val="47"/>
        </w:numPr>
        <w:spacing w:before="120"/>
        <w:textAlignment w:val="auto"/>
        <w:rPr>
          <w:noProof w:val="0"/>
          <w:szCs w:val="24"/>
        </w:rPr>
      </w:pPr>
      <w:r w:rsidRPr="0054647D">
        <w:rPr>
          <w:noProof w:val="0"/>
          <w:szCs w:val="24"/>
        </w:rPr>
        <w:t xml:space="preserve"> at a minimum,</w:t>
      </w:r>
      <w:r w:rsidR="0010532E">
        <w:rPr>
          <w:noProof w:val="0"/>
          <w:szCs w:val="24"/>
        </w:rPr>
        <w:t xml:space="preserve"> contains</w:t>
      </w:r>
      <w:r w:rsidRPr="0054647D">
        <w:rPr>
          <w:noProof w:val="0"/>
          <w:szCs w:val="24"/>
        </w:rPr>
        <w:t xml:space="preserve"> the topics contained in</w:t>
      </w:r>
      <w:r w:rsidR="0010532E">
        <w:rPr>
          <w:noProof w:val="0"/>
          <w:szCs w:val="24"/>
        </w:rPr>
        <w:t xml:space="preserve"> the Second</w:t>
      </w:r>
      <w:r w:rsidRPr="0054647D">
        <w:rPr>
          <w:noProof w:val="0"/>
          <w:szCs w:val="24"/>
        </w:rPr>
        <w:t xml:space="preserve"> </w:t>
      </w:r>
      <w:proofErr w:type="gramStart"/>
      <w:r w:rsidR="00EA79D3">
        <w:rPr>
          <w:noProof w:val="0"/>
          <w:szCs w:val="24"/>
        </w:rPr>
        <w:t>Schedule</w:t>
      </w:r>
      <w:r w:rsidRPr="0054647D">
        <w:rPr>
          <w:noProof w:val="0"/>
          <w:szCs w:val="24"/>
        </w:rPr>
        <w:t>;</w:t>
      </w:r>
      <w:proofErr w:type="gramEnd"/>
    </w:p>
    <w:p w14:paraId="472DB3E8" w14:textId="6A6E1F77" w:rsidR="00DE1761" w:rsidRPr="0054647D" w:rsidRDefault="0010532E" w:rsidP="00F81E92">
      <w:pPr>
        <w:pStyle w:val="BodyTextList"/>
        <w:numPr>
          <w:ilvl w:val="0"/>
          <w:numId w:val="47"/>
        </w:numPr>
        <w:tabs>
          <w:tab w:val="clear" w:pos="1843"/>
          <w:tab w:val="num" w:pos="1996"/>
        </w:tabs>
        <w:spacing w:before="120"/>
        <w:textAlignment w:val="auto"/>
        <w:rPr>
          <w:noProof w:val="0"/>
          <w:szCs w:val="24"/>
        </w:rPr>
      </w:pPr>
      <w:r>
        <w:rPr>
          <w:noProof w:val="0"/>
          <w:szCs w:val="24"/>
        </w:rPr>
        <w:t>is tested</w:t>
      </w:r>
      <w:r w:rsidR="00DE1761" w:rsidRPr="0054647D">
        <w:rPr>
          <w:noProof w:val="0"/>
          <w:szCs w:val="24"/>
        </w:rPr>
        <w:t xml:space="preserve"> and evaluated annually against the security objectives and measures required for Security Level A or B, as </w:t>
      </w:r>
      <w:proofErr w:type="gramStart"/>
      <w:r w:rsidR="00DE1761" w:rsidRPr="0054647D">
        <w:rPr>
          <w:noProof w:val="0"/>
          <w:szCs w:val="24"/>
        </w:rPr>
        <w:t>applicable;</w:t>
      </w:r>
      <w:proofErr w:type="gramEnd"/>
      <w:r w:rsidR="00DE1761" w:rsidRPr="0054647D">
        <w:rPr>
          <w:noProof w:val="0"/>
          <w:szCs w:val="24"/>
        </w:rPr>
        <w:t xml:space="preserve"> </w:t>
      </w:r>
    </w:p>
    <w:p w14:paraId="3F5BA412" w14:textId="447E8414" w:rsidR="00DE1761" w:rsidRPr="0054647D" w:rsidRDefault="0010532E" w:rsidP="00F81E92">
      <w:pPr>
        <w:pStyle w:val="BodyTextList"/>
        <w:numPr>
          <w:ilvl w:val="0"/>
          <w:numId w:val="47"/>
        </w:numPr>
        <w:tabs>
          <w:tab w:val="clear" w:pos="1843"/>
          <w:tab w:val="num" w:pos="1996"/>
        </w:tabs>
        <w:spacing w:before="120"/>
        <w:textAlignment w:val="auto"/>
        <w:rPr>
          <w:noProof w:val="0"/>
          <w:szCs w:val="24"/>
        </w:rPr>
      </w:pPr>
      <w:r>
        <w:rPr>
          <w:noProof w:val="0"/>
          <w:szCs w:val="24"/>
        </w:rPr>
        <w:t>is</w:t>
      </w:r>
      <w:r w:rsidR="00DE1761" w:rsidRPr="0054647D">
        <w:rPr>
          <w:noProof w:val="0"/>
          <w:szCs w:val="24"/>
        </w:rPr>
        <w:t xml:space="preserve"> reviewed based upon the results of the tests</w:t>
      </w:r>
      <w:r w:rsidR="001943E8">
        <w:rPr>
          <w:noProof w:val="0"/>
          <w:szCs w:val="24"/>
        </w:rPr>
        <w:t>, the</w:t>
      </w:r>
      <w:r w:rsidR="00DE1761" w:rsidRPr="0054647D">
        <w:rPr>
          <w:noProof w:val="0"/>
          <w:szCs w:val="24"/>
        </w:rPr>
        <w:t xml:space="preserve"> identified deficiencies in</w:t>
      </w:r>
      <w:r w:rsidR="001943E8">
        <w:rPr>
          <w:noProof w:val="0"/>
          <w:szCs w:val="24"/>
        </w:rPr>
        <w:t xml:space="preserve"> the plan or security systems are</w:t>
      </w:r>
      <w:r w:rsidR="00DE1761" w:rsidRPr="0054647D">
        <w:rPr>
          <w:noProof w:val="0"/>
          <w:szCs w:val="24"/>
        </w:rPr>
        <w:t xml:space="preserve"> prom</w:t>
      </w:r>
      <w:r w:rsidR="001943E8">
        <w:rPr>
          <w:noProof w:val="0"/>
          <w:szCs w:val="24"/>
        </w:rPr>
        <w:t xml:space="preserve">ptly remedied and reported to </w:t>
      </w:r>
      <w:r w:rsidR="003D7EF9">
        <w:rPr>
          <w:noProof w:val="0"/>
          <w:szCs w:val="24"/>
        </w:rPr>
        <w:t xml:space="preserve">the </w:t>
      </w:r>
      <w:r w:rsidR="00DE1761" w:rsidRPr="0054647D">
        <w:rPr>
          <w:noProof w:val="0"/>
          <w:szCs w:val="24"/>
        </w:rPr>
        <w:t>A</w:t>
      </w:r>
      <w:r w:rsidR="001943E8">
        <w:rPr>
          <w:noProof w:val="0"/>
          <w:szCs w:val="24"/>
        </w:rPr>
        <w:t>uthority</w:t>
      </w:r>
      <w:r w:rsidR="00DE1761" w:rsidRPr="0054647D">
        <w:rPr>
          <w:noProof w:val="0"/>
          <w:szCs w:val="24"/>
        </w:rPr>
        <w:t>;</w:t>
      </w:r>
      <w:r w:rsidR="002F06E6">
        <w:rPr>
          <w:noProof w:val="0"/>
          <w:szCs w:val="24"/>
        </w:rPr>
        <w:t xml:space="preserve"> and</w:t>
      </w:r>
    </w:p>
    <w:p w14:paraId="39B229BF" w14:textId="098B46F7" w:rsidR="00DE1761" w:rsidRPr="0054647D" w:rsidRDefault="001943E8" w:rsidP="00F81E92">
      <w:pPr>
        <w:pStyle w:val="BodyTextList"/>
        <w:numPr>
          <w:ilvl w:val="0"/>
          <w:numId w:val="47"/>
        </w:numPr>
        <w:tabs>
          <w:tab w:val="clear" w:pos="1843"/>
          <w:tab w:val="num" w:pos="1996"/>
        </w:tabs>
        <w:spacing w:before="120"/>
        <w:textAlignment w:val="auto"/>
        <w:rPr>
          <w:noProof w:val="0"/>
          <w:szCs w:val="24"/>
        </w:rPr>
      </w:pPr>
      <w:r>
        <w:rPr>
          <w:noProof w:val="0"/>
          <w:szCs w:val="24"/>
        </w:rPr>
        <w:t xml:space="preserve">including any modification is submitted to </w:t>
      </w:r>
      <w:r w:rsidR="003D7EF9">
        <w:rPr>
          <w:noProof w:val="0"/>
          <w:szCs w:val="24"/>
        </w:rPr>
        <w:t xml:space="preserve">the </w:t>
      </w:r>
      <w:r w:rsidR="00DE1761" w:rsidRPr="0054647D">
        <w:rPr>
          <w:noProof w:val="0"/>
          <w:szCs w:val="24"/>
        </w:rPr>
        <w:t>A</w:t>
      </w:r>
      <w:r>
        <w:rPr>
          <w:noProof w:val="0"/>
          <w:szCs w:val="24"/>
        </w:rPr>
        <w:t>uthority</w:t>
      </w:r>
      <w:r w:rsidR="00DE1761" w:rsidRPr="0054647D">
        <w:rPr>
          <w:noProof w:val="0"/>
          <w:szCs w:val="24"/>
        </w:rPr>
        <w:t xml:space="preserve"> fo</w:t>
      </w:r>
      <w:r>
        <w:rPr>
          <w:noProof w:val="0"/>
          <w:szCs w:val="24"/>
        </w:rPr>
        <w:t>r approval</w:t>
      </w:r>
      <w:r w:rsidR="00DE1761" w:rsidRPr="0054647D">
        <w:rPr>
          <w:noProof w:val="0"/>
          <w:szCs w:val="24"/>
        </w:rPr>
        <w:t>.</w:t>
      </w:r>
    </w:p>
    <w:p w14:paraId="02F84AC0" w14:textId="77777777" w:rsidR="007A593F" w:rsidRPr="0054647D" w:rsidRDefault="007A593F" w:rsidP="00B13C76">
      <w:pPr>
        <w:pStyle w:val="BodyTextList"/>
        <w:numPr>
          <w:ilvl w:val="0"/>
          <w:numId w:val="0"/>
        </w:numPr>
        <w:spacing w:before="120"/>
        <w:ind w:left="1134" w:hanging="567"/>
        <w:textAlignment w:val="auto"/>
        <w:rPr>
          <w:noProof w:val="0"/>
          <w:szCs w:val="24"/>
        </w:rPr>
      </w:pPr>
    </w:p>
    <w:p w14:paraId="0A584A5F" w14:textId="77777777" w:rsidR="00DE1761" w:rsidRPr="001F2BB6" w:rsidRDefault="00DE1761" w:rsidP="001071E7">
      <w:pPr>
        <w:pStyle w:val="Heading3"/>
        <w:spacing w:before="120" w:line="240" w:lineRule="auto"/>
        <w:jc w:val="both"/>
        <w:rPr>
          <w:rFonts w:ascii="Times New Roman" w:hAnsi="Times New Roman"/>
          <w:sz w:val="24"/>
          <w:szCs w:val="24"/>
          <w:lang w:val="en-GB"/>
        </w:rPr>
      </w:pPr>
      <w:r w:rsidRPr="001F2BB6">
        <w:rPr>
          <w:rFonts w:ascii="Times New Roman" w:hAnsi="Times New Roman"/>
          <w:sz w:val="24"/>
          <w:szCs w:val="24"/>
          <w:lang w:val="en-GB"/>
        </w:rPr>
        <w:t xml:space="preserve">Compensatory </w:t>
      </w:r>
      <w:r w:rsidR="0067354C" w:rsidRPr="001F2BB6">
        <w:rPr>
          <w:rFonts w:ascii="Times New Roman" w:hAnsi="Times New Roman"/>
          <w:sz w:val="24"/>
          <w:szCs w:val="24"/>
          <w:lang w:val="en-GB"/>
        </w:rPr>
        <w:t>S</w:t>
      </w:r>
      <w:r w:rsidRPr="001F2BB6">
        <w:rPr>
          <w:rFonts w:ascii="Times New Roman" w:hAnsi="Times New Roman"/>
          <w:sz w:val="24"/>
          <w:szCs w:val="24"/>
          <w:lang w:val="en-GB"/>
        </w:rPr>
        <w:t xml:space="preserve">ecurity </w:t>
      </w:r>
      <w:r w:rsidR="0067354C" w:rsidRPr="001F2BB6">
        <w:rPr>
          <w:rFonts w:ascii="Times New Roman" w:hAnsi="Times New Roman"/>
          <w:sz w:val="24"/>
          <w:szCs w:val="24"/>
          <w:lang w:val="en-GB"/>
        </w:rPr>
        <w:t>M</w:t>
      </w:r>
      <w:r w:rsidRPr="001F2BB6">
        <w:rPr>
          <w:rFonts w:ascii="Times New Roman" w:hAnsi="Times New Roman"/>
          <w:sz w:val="24"/>
          <w:szCs w:val="24"/>
          <w:lang w:val="en-GB"/>
        </w:rPr>
        <w:t xml:space="preserve">easures for </w:t>
      </w:r>
      <w:r w:rsidR="0067354C" w:rsidRPr="001F2BB6">
        <w:rPr>
          <w:rFonts w:ascii="Times New Roman" w:hAnsi="Times New Roman"/>
          <w:sz w:val="24"/>
          <w:szCs w:val="24"/>
          <w:lang w:val="en-GB"/>
        </w:rPr>
        <w:t>M</w:t>
      </w:r>
      <w:r w:rsidRPr="001F2BB6">
        <w:rPr>
          <w:rFonts w:ascii="Times New Roman" w:hAnsi="Times New Roman"/>
          <w:sz w:val="24"/>
          <w:szCs w:val="24"/>
          <w:lang w:val="en-GB"/>
        </w:rPr>
        <w:t xml:space="preserve">obile and </w:t>
      </w:r>
      <w:r w:rsidR="0067354C" w:rsidRPr="001F2BB6">
        <w:rPr>
          <w:rFonts w:ascii="Times New Roman" w:hAnsi="Times New Roman"/>
          <w:sz w:val="24"/>
          <w:szCs w:val="24"/>
          <w:lang w:val="en-GB"/>
        </w:rPr>
        <w:t>P</w:t>
      </w:r>
      <w:r w:rsidRPr="001F2BB6">
        <w:rPr>
          <w:rFonts w:ascii="Times New Roman" w:hAnsi="Times New Roman"/>
          <w:sz w:val="24"/>
          <w:szCs w:val="24"/>
          <w:lang w:val="en-GB"/>
        </w:rPr>
        <w:t xml:space="preserve">ortable </w:t>
      </w:r>
      <w:r w:rsidR="0067354C" w:rsidRPr="001F2BB6">
        <w:rPr>
          <w:rFonts w:ascii="Times New Roman" w:hAnsi="Times New Roman"/>
          <w:sz w:val="24"/>
          <w:szCs w:val="24"/>
          <w:lang w:val="en-GB"/>
        </w:rPr>
        <w:t>R</w:t>
      </w:r>
      <w:r w:rsidRPr="001F2BB6">
        <w:rPr>
          <w:rFonts w:ascii="Times New Roman" w:hAnsi="Times New Roman"/>
          <w:sz w:val="24"/>
          <w:szCs w:val="24"/>
          <w:lang w:val="en-GB"/>
        </w:rPr>
        <w:t xml:space="preserve">adioactive </w:t>
      </w:r>
      <w:r w:rsidR="0067354C" w:rsidRPr="001F2BB6">
        <w:rPr>
          <w:rFonts w:ascii="Times New Roman" w:hAnsi="Times New Roman"/>
          <w:sz w:val="24"/>
          <w:szCs w:val="24"/>
          <w:lang w:val="en-GB"/>
        </w:rPr>
        <w:t>S</w:t>
      </w:r>
      <w:r w:rsidRPr="001F2BB6">
        <w:rPr>
          <w:rFonts w:ascii="Times New Roman" w:hAnsi="Times New Roman"/>
          <w:sz w:val="24"/>
          <w:szCs w:val="24"/>
          <w:lang w:val="en-GB"/>
        </w:rPr>
        <w:t>ources</w:t>
      </w:r>
    </w:p>
    <w:p w14:paraId="7829CED7" w14:textId="31B567DC" w:rsidR="00DE1761" w:rsidRPr="0054647D" w:rsidRDefault="001943E8" w:rsidP="005469F5">
      <w:pPr>
        <w:pStyle w:val="BodyTextList"/>
        <w:numPr>
          <w:ilvl w:val="0"/>
          <w:numId w:val="90"/>
        </w:numPr>
        <w:spacing w:before="120"/>
        <w:textAlignment w:val="auto"/>
        <w:rPr>
          <w:noProof w:val="0"/>
          <w:szCs w:val="24"/>
        </w:rPr>
      </w:pPr>
      <w:r>
        <w:rPr>
          <w:noProof w:val="0"/>
          <w:szCs w:val="24"/>
        </w:rPr>
        <w:t>(1)</w:t>
      </w:r>
      <w:r w:rsidR="007F6198" w:rsidRPr="0054647D">
        <w:rPr>
          <w:noProof w:val="0"/>
          <w:szCs w:val="24"/>
        </w:rPr>
        <w:t xml:space="preserve"> </w:t>
      </w:r>
      <w:r w:rsidR="00A51310">
        <w:rPr>
          <w:noProof w:val="0"/>
          <w:szCs w:val="24"/>
        </w:rPr>
        <w:t>An authorised person shall, w</w:t>
      </w:r>
      <w:r w:rsidR="00DE1761" w:rsidRPr="0054647D">
        <w:rPr>
          <w:noProof w:val="0"/>
          <w:szCs w:val="24"/>
        </w:rPr>
        <w:t>here it is not feasible to fully meet the</w:t>
      </w:r>
      <w:r w:rsidR="00A51310">
        <w:rPr>
          <w:noProof w:val="0"/>
          <w:szCs w:val="24"/>
        </w:rPr>
        <w:t xml:space="preserve"> requirements of regulation</w:t>
      </w:r>
      <w:r w:rsidR="006808A1" w:rsidRPr="0054647D">
        <w:rPr>
          <w:noProof w:val="0"/>
          <w:szCs w:val="24"/>
        </w:rPr>
        <w:t xml:space="preserve"> 2</w:t>
      </w:r>
      <w:r w:rsidR="00BF5D10">
        <w:rPr>
          <w:noProof w:val="0"/>
          <w:szCs w:val="24"/>
        </w:rPr>
        <w:t>1</w:t>
      </w:r>
      <w:r w:rsidR="00A51310">
        <w:rPr>
          <w:noProof w:val="0"/>
          <w:szCs w:val="24"/>
        </w:rPr>
        <w:t xml:space="preserve"> to </w:t>
      </w:r>
      <w:r w:rsidR="0046387F">
        <w:rPr>
          <w:noProof w:val="0"/>
          <w:szCs w:val="24"/>
        </w:rPr>
        <w:t>2</w:t>
      </w:r>
      <w:r w:rsidR="00DC425A">
        <w:rPr>
          <w:noProof w:val="0"/>
          <w:szCs w:val="24"/>
        </w:rPr>
        <w:t>4</w:t>
      </w:r>
      <w:r w:rsidR="00DE1761" w:rsidRPr="0054647D">
        <w:rPr>
          <w:noProof w:val="0"/>
          <w:szCs w:val="24"/>
        </w:rPr>
        <w:t xml:space="preserve"> for mobile or portable radioactive sources, </w:t>
      </w:r>
      <w:r w:rsidR="00A51310">
        <w:rPr>
          <w:noProof w:val="0"/>
          <w:szCs w:val="24"/>
        </w:rPr>
        <w:t>t</w:t>
      </w:r>
      <w:r w:rsidR="004A333B">
        <w:rPr>
          <w:noProof w:val="0"/>
          <w:szCs w:val="24"/>
        </w:rPr>
        <w:t>hat</w:t>
      </w:r>
      <w:r w:rsidR="00DE1761" w:rsidRPr="0054647D">
        <w:rPr>
          <w:noProof w:val="0"/>
          <w:szCs w:val="24"/>
        </w:rPr>
        <w:t xml:space="preserve"> include in the application and the security plan a description of the measures that will be used to provide an equivalent level of security. </w:t>
      </w:r>
    </w:p>
    <w:p w14:paraId="76F10501" w14:textId="682A4B2E" w:rsidR="00DE1761" w:rsidRPr="0054647D" w:rsidRDefault="00DE1761" w:rsidP="00F81E92">
      <w:pPr>
        <w:pStyle w:val="BodyTextList"/>
        <w:numPr>
          <w:ilvl w:val="0"/>
          <w:numId w:val="72"/>
        </w:numPr>
        <w:tabs>
          <w:tab w:val="clear" w:pos="1276"/>
          <w:tab w:val="num" w:pos="1429"/>
        </w:tabs>
        <w:spacing w:before="120"/>
        <w:ind w:left="990" w:hanging="450"/>
        <w:textAlignment w:val="auto"/>
        <w:rPr>
          <w:szCs w:val="24"/>
        </w:rPr>
      </w:pPr>
      <w:r w:rsidRPr="0054647D">
        <w:rPr>
          <w:noProof w:val="0"/>
          <w:szCs w:val="24"/>
        </w:rPr>
        <w:t>The authorised person shall adopt comp</w:t>
      </w:r>
      <w:r w:rsidR="00A51310">
        <w:rPr>
          <w:noProof w:val="0"/>
          <w:szCs w:val="24"/>
        </w:rPr>
        <w:t xml:space="preserve">ensatory measures approved by the </w:t>
      </w:r>
      <w:r w:rsidRPr="0054647D">
        <w:rPr>
          <w:noProof w:val="0"/>
          <w:szCs w:val="24"/>
        </w:rPr>
        <w:t>A</w:t>
      </w:r>
      <w:r w:rsidR="00A51310">
        <w:rPr>
          <w:noProof w:val="0"/>
          <w:szCs w:val="24"/>
        </w:rPr>
        <w:t>uthority which shall,</w:t>
      </w:r>
      <w:r w:rsidRPr="0054647D">
        <w:rPr>
          <w:noProof w:val="0"/>
          <w:szCs w:val="24"/>
        </w:rPr>
        <w:t xml:space="preserve"> at a minimum</w:t>
      </w:r>
      <w:r w:rsidR="00A51310">
        <w:rPr>
          <w:noProof w:val="0"/>
          <w:szCs w:val="24"/>
        </w:rPr>
        <w:t>, include</w:t>
      </w:r>
    </w:p>
    <w:p w14:paraId="1759F279" w14:textId="168B1AEE" w:rsidR="00DE1761" w:rsidRPr="0054647D" w:rsidRDefault="006718AE" w:rsidP="00F81E92">
      <w:pPr>
        <w:pStyle w:val="BodyTextList"/>
        <w:numPr>
          <w:ilvl w:val="1"/>
          <w:numId w:val="72"/>
        </w:numPr>
        <w:tabs>
          <w:tab w:val="clear" w:pos="1843"/>
          <w:tab w:val="num" w:pos="1996"/>
        </w:tabs>
        <w:spacing w:before="120"/>
        <w:textAlignment w:val="auto"/>
        <w:rPr>
          <w:szCs w:val="24"/>
        </w:rPr>
      </w:pPr>
      <w:r w:rsidRPr="0054647D">
        <w:rPr>
          <w:noProof w:val="0"/>
          <w:szCs w:val="24"/>
        </w:rPr>
        <w:t>i</w:t>
      </w:r>
      <w:r w:rsidR="00DE1761" w:rsidRPr="0054647D">
        <w:rPr>
          <w:noProof w:val="0"/>
          <w:szCs w:val="24"/>
        </w:rPr>
        <w:t xml:space="preserve">mmediate detection, effective delay and timely response by operating or security personnel against </w:t>
      </w:r>
      <w:r w:rsidR="002F06E6" w:rsidRPr="0054647D">
        <w:rPr>
          <w:noProof w:val="0"/>
          <w:szCs w:val="24"/>
        </w:rPr>
        <w:t>unauthori</w:t>
      </w:r>
      <w:r w:rsidR="002F06E6">
        <w:rPr>
          <w:noProof w:val="0"/>
          <w:szCs w:val="24"/>
        </w:rPr>
        <w:t>s</w:t>
      </w:r>
      <w:r w:rsidR="002F06E6" w:rsidRPr="0054647D">
        <w:rPr>
          <w:noProof w:val="0"/>
          <w:szCs w:val="24"/>
        </w:rPr>
        <w:t xml:space="preserve">ed </w:t>
      </w:r>
      <w:r w:rsidR="00A51310">
        <w:rPr>
          <w:noProof w:val="0"/>
          <w:szCs w:val="24"/>
        </w:rPr>
        <w:t>access to or removal of a</w:t>
      </w:r>
      <w:r w:rsidR="00DE1761" w:rsidRPr="0054647D">
        <w:rPr>
          <w:noProof w:val="0"/>
          <w:szCs w:val="24"/>
        </w:rPr>
        <w:t xml:space="preserve"> radioactive </w:t>
      </w:r>
      <w:proofErr w:type="gramStart"/>
      <w:r w:rsidR="00DE1761" w:rsidRPr="0054647D">
        <w:rPr>
          <w:noProof w:val="0"/>
          <w:szCs w:val="24"/>
        </w:rPr>
        <w:t>sour</w:t>
      </w:r>
      <w:r w:rsidR="00A51310">
        <w:rPr>
          <w:noProof w:val="0"/>
          <w:szCs w:val="24"/>
        </w:rPr>
        <w:t>ce</w:t>
      </w:r>
      <w:r w:rsidR="00DE1761" w:rsidRPr="0054647D">
        <w:rPr>
          <w:noProof w:val="0"/>
          <w:szCs w:val="24"/>
        </w:rPr>
        <w:t>;</w:t>
      </w:r>
      <w:proofErr w:type="gramEnd"/>
      <w:r w:rsidR="00DE1761" w:rsidRPr="0054647D">
        <w:rPr>
          <w:noProof w:val="0"/>
          <w:szCs w:val="24"/>
        </w:rPr>
        <w:t xml:space="preserve"> </w:t>
      </w:r>
    </w:p>
    <w:p w14:paraId="70B7D037" w14:textId="77777777" w:rsidR="00DE1761" w:rsidRPr="0054647D" w:rsidRDefault="006718AE" w:rsidP="00F81E92">
      <w:pPr>
        <w:pStyle w:val="BodyTextList"/>
        <w:numPr>
          <w:ilvl w:val="1"/>
          <w:numId w:val="72"/>
        </w:numPr>
        <w:tabs>
          <w:tab w:val="clear" w:pos="1843"/>
          <w:tab w:val="num" w:pos="1996"/>
        </w:tabs>
        <w:spacing w:before="120"/>
        <w:textAlignment w:val="auto"/>
        <w:rPr>
          <w:szCs w:val="24"/>
        </w:rPr>
      </w:pPr>
      <w:r w:rsidRPr="0054647D">
        <w:rPr>
          <w:noProof w:val="0"/>
          <w:szCs w:val="24"/>
        </w:rPr>
        <w:t>a</w:t>
      </w:r>
      <w:r w:rsidR="00DE1761" w:rsidRPr="0054647D">
        <w:rPr>
          <w:noProof w:val="0"/>
          <w:szCs w:val="24"/>
        </w:rPr>
        <w:t xml:space="preserve">vailability of two persons, each equipped with an independent communication device, to communicate with the response personnel; and </w:t>
      </w:r>
    </w:p>
    <w:p w14:paraId="56BBBA07" w14:textId="7194D22F" w:rsidR="00DE1761" w:rsidRPr="0054647D" w:rsidRDefault="00A51310" w:rsidP="00F81E92">
      <w:pPr>
        <w:pStyle w:val="BodyTextList"/>
        <w:numPr>
          <w:ilvl w:val="1"/>
          <w:numId w:val="72"/>
        </w:numPr>
        <w:tabs>
          <w:tab w:val="clear" w:pos="1843"/>
          <w:tab w:val="num" w:pos="1996"/>
        </w:tabs>
        <w:spacing w:before="120"/>
        <w:textAlignment w:val="auto"/>
        <w:rPr>
          <w:szCs w:val="24"/>
        </w:rPr>
      </w:pPr>
      <w:r>
        <w:rPr>
          <w:noProof w:val="0"/>
          <w:szCs w:val="24"/>
        </w:rPr>
        <w:t xml:space="preserve">identification of the </w:t>
      </w:r>
      <w:r w:rsidR="006718AE" w:rsidRPr="0054647D">
        <w:rPr>
          <w:noProof w:val="0"/>
          <w:szCs w:val="24"/>
        </w:rPr>
        <w:t>p</w:t>
      </w:r>
      <w:r w:rsidR="00DE1761" w:rsidRPr="0054647D">
        <w:rPr>
          <w:noProof w:val="0"/>
          <w:szCs w:val="24"/>
        </w:rPr>
        <w:t>resence of radioactive</w:t>
      </w:r>
      <w:r>
        <w:rPr>
          <w:noProof w:val="0"/>
          <w:szCs w:val="24"/>
        </w:rPr>
        <w:t xml:space="preserve"> sources through physical checks</w:t>
      </w:r>
      <w:r w:rsidR="00DE1761" w:rsidRPr="0054647D">
        <w:rPr>
          <w:noProof w:val="0"/>
          <w:szCs w:val="24"/>
        </w:rPr>
        <w:t xml:space="preserve"> after every use in the field. </w:t>
      </w:r>
    </w:p>
    <w:p w14:paraId="7ADC75AE" w14:textId="010D026A" w:rsidR="00DE1761" w:rsidRPr="0054647D" w:rsidRDefault="00A51310" w:rsidP="00F81E92">
      <w:pPr>
        <w:pStyle w:val="BodyTextList"/>
        <w:numPr>
          <w:ilvl w:val="0"/>
          <w:numId w:val="72"/>
        </w:numPr>
        <w:tabs>
          <w:tab w:val="clear" w:pos="1276"/>
          <w:tab w:val="num" w:pos="1429"/>
        </w:tabs>
        <w:spacing w:before="120"/>
        <w:ind w:left="990" w:hanging="450"/>
        <w:textAlignment w:val="auto"/>
        <w:rPr>
          <w:rFonts w:eastAsia="Calibri"/>
          <w:color w:val="000000"/>
          <w:szCs w:val="24"/>
          <w:lang w:val="en-US" w:eastAsia="en-GB"/>
        </w:rPr>
      </w:pPr>
      <w:r>
        <w:rPr>
          <w:noProof w:val="0"/>
          <w:szCs w:val="24"/>
        </w:rPr>
        <w:t>A Compensatory measure is</w:t>
      </w:r>
      <w:r w:rsidR="00DE1761" w:rsidRPr="0054647D">
        <w:rPr>
          <w:noProof w:val="0"/>
          <w:szCs w:val="24"/>
        </w:rPr>
        <w:t xml:space="preserve"> valid only for the period indicated in the specific authorisation, after which the security m</w:t>
      </w:r>
      <w:r>
        <w:rPr>
          <w:noProof w:val="0"/>
          <w:szCs w:val="24"/>
        </w:rPr>
        <w:t>easures prescribed in the licenc</w:t>
      </w:r>
      <w:r w:rsidR="00DE1761" w:rsidRPr="0054647D">
        <w:rPr>
          <w:noProof w:val="0"/>
          <w:szCs w:val="24"/>
        </w:rPr>
        <w:t>e shall be re-</w:t>
      </w:r>
      <w:r w:rsidR="0072778D" w:rsidRPr="0054647D">
        <w:rPr>
          <w:noProof w:val="0"/>
          <w:szCs w:val="24"/>
        </w:rPr>
        <w:t>established.</w:t>
      </w:r>
    </w:p>
    <w:p w14:paraId="769B9DED" w14:textId="77777777" w:rsidR="007A593F" w:rsidRPr="0054647D" w:rsidRDefault="007A593F" w:rsidP="007A593F">
      <w:pPr>
        <w:pStyle w:val="BodyTextList"/>
        <w:numPr>
          <w:ilvl w:val="0"/>
          <w:numId w:val="0"/>
        </w:numPr>
        <w:spacing w:before="120"/>
        <w:ind w:left="1134" w:hanging="567"/>
        <w:textAlignment w:val="auto"/>
        <w:rPr>
          <w:rFonts w:eastAsia="Calibri"/>
          <w:color w:val="000000"/>
          <w:szCs w:val="24"/>
          <w:lang w:val="en-US" w:eastAsia="en-GB"/>
        </w:rPr>
      </w:pPr>
    </w:p>
    <w:p w14:paraId="4B0687E8" w14:textId="77777777" w:rsidR="00DE1761" w:rsidRPr="0054647D" w:rsidRDefault="00DE1761" w:rsidP="001071E7">
      <w:pPr>
        <w:pStyle w:val="Heading3"/>
        <w:spacing w:before="120" w:line="240" w:lineRule="auto"/>
        <w:jc w:val="both"/>
        <w:rPr>
          <w:rFonts w:ascii="Times New Roman" w:hAnsi="Times New Roman"/>
          <w:sz w:val="24"/>
          <w:szCs w:val="24"/>
          <w:lang w:val="en-GB"/>
        </w:rPr>
      </w:pPr>
      <w:bookmarkStart w:id="25" w:name="_Toc17292744"/>
      <w:r w:rsidRPr="0054647D">
        <w:rPr>
          <w:rFonts w:ascii="Times New Roman" w:hAnsi="Times New Roman"/>
          <w:sz w:val="24"/>
          <w:szCs w:val="24"/>
          <w:lang w:val="en-GB"/>
        </w:rPr>
        <w:t xml:space="preserve">Specific or </w:t>
      </w:r>
      <w:r w:rsidR="0067354C">
        <w:rPr>
          <w:rFonts w:ascii="Times New Roman" w:hAnsi="Times New Roman"/>
          <w:sz w:val="24"/>
          <w:szCs w:val="24"/>
          <w:lang w:val="en-GB"/>
        </w:rPr>
        <w:t>I</w:t>
      </w:r>
      <w:r w:rsidRPr="0054647D">
        <w:rPr>
          <w:rFonts w:ascii="Times New Roman" w:hAnsi="Times New Roman"/>
          <w:sz w:val="24"/>
          <w:szCs w:val="24"/>
          <w:lang w:val="en-GB"/>
        </w:rPr>
        <w:t xml:space="preserve">ncreased </w:t>
      </w:r>
      <w:r w:rsidR="0067354C">
        <w:rPr>
          <w:rFonts w:ascii="Times New Roman" w:hAnsi="Times New Roman"/>
          <w:sz w:val="24"/>
          <w:szCs w:val="24"/>
          <w:lang w:val="en-GB"/>
        </w:rPr>
        <w:t>S</w:t>
      </w:r>
      <w:r w:rsidRPr="0054647D">
        <w:rPr>
          <w:rFonts w:ascii="Times New Roman" w:hAnsi="Times New Roman"/>
          <w:sz w:val="24"/>
          <w:szCs w:val="24"/>
          <w:lang w:val="en-GB"/>
        </w:rPr>
        <w:t xml:space="preserve">ecurity </w:t>
      </w:r>
      <w:r w:rsidR="0067354C">
        <w:rPr>
          <w:rFonts w:ascii="Times New Roman" w:hAnsi="Times New Roman"/>
          <w:sz w:val="24"/>
          <w:szCs w:val="24"/>
          <w:lang w:val="en-GB"/>
        </w:rPr>
        <w:t>T</w:t>
      </w:r>
      <w:r w:rsidRPr="0054647D">
        <w:rPr>
          <w:rFonts w:ascii="Times New Roman" w:hAnsi="Times New Roman"/>
          <w:sz w:val="24"/>
          <w:szCs w:val="24"/>
          <w:lang w:val="en-GB"/>
        </w:rPr>
        <w:t xml:space="preserve">hreat or </w:t>
      </w:r>
      <w:r w:rsidR="0067354C">
        <w:rPr>
          <w:rFonts w:ascii="Times New Roman" w:hAnsi="Times New Roman"/>
          <w:sz w:val="24"/>
          <w:szCs w:val="24"/>
          <w:lang w:val="en-GB"/>
        </w:rPr>
        <w:t>V</w:t>
      </w:r>
      <w:r w:rsidRPr="0054647D">
        <w:rPr>
          <w:rFonts w:ascii="Times New Roman" w:hAnsi="Times New Roman"/>
          <w:sz w:val="24"/>
          <w:szCs w:val="24"/>
          <w:lang w:val="en-GB"/>
        </w:rPr>
        <w:t>ulnerability</w:t>
      </w:r>
      <w:bookmarkEnd w:id="25"/>
    </w:p>
    <w:p w14:paraId="54989E08" w14:textId="39930B90" w:rsidR="00DE1761" w:rsidRPr="0054647D" w:rsidRDefault="00DE1761" w:rsidP="005469F5">
      <w:pPr>
        <w:pStyle w:val="BodyTextList"/>
        <w:numPr>
          <w:ilvl w:val="0"/>
          <w:numId w:val="90"/>
        </w:numPr>
        <w:tabs>
          <w:tab w:val="left" w:pos="720"/>
        </w:tabs>
        <w:spacing w:before="120"/>
        <w:rPr>
          <w:noProof w:val="0"/>
          <w:szCs w:val="24"/>
        </w:rPr>
      </w:pPr>
      <w:r w:rsidRPr="0054647D">
        <w:rPr>
          <w:noProof w:val="0"/>
          <w:szCs w:val="24"/>
        </w:rPr>
        <w:t>In case of a real or a perceived threat targeting radioactive materi</w:t>
      </w:r>
      <w:r w:rsidR="00984497">
        <w:rPr>
          <w:noProof w:val="0"/>
          <w:szCs w:val="24"/>
        </w:rPr>
        <w:t>al, the authorised person shall</w:t>
      </w:r>
    </w:p>
    <w:p w14:paraId="7DF36F12" w14:textId="643B7DF3" w:rsidR="00DE1761" w:rsidRPr="0054647D" w:rsidRDefault="00984497" w:rsidP="005469F5">
      <w:pPr>
        <w:spacing w:before="120"/>
        <w:ind w:left="1134"/>
        <w:jc w:val="both"/>
        <w:rPr>
          <w:sz w:val="24"/>
          <w:szCs w:val="24"/>
          <w:lang w:val="en-GB"/>
        </w:rPr>
      </w:pPr>
      <w:r>
        <w:rPr>
          <w:sz w:val="24"/>
          <w:szCs w:val="24"/>
          <w:lang w:val="en-GB"/>
        </w:rPr>
        <w:lastRenderedPageBreak/>
        <w:t xml:space="preserve">(a) </w:t>
      </w:r>
      <w:r w:rsidR="006718AE" w:rsidRPr="0054647D">
        <w:rPr>
          <w:sz w:val="24"/>
          <w:szCs w:val="24"/>
          <w:lang w:val="en-GB"/>
        </w:rPr>
        <w:t>c</w:t>
      </w:r>
      <w:r w:rsidR="00DE1761" w:rsidRPr="0054647D">
        <w:rPr>
          <w:sz w:val="24"/>
          <w:szCs w:val="24"/>
          <w:lang w:val="en-GB"/>
        </w:rPr>
        <w:t>onduct vulnerability assessment and</w:t>
      </w:r>
      <w:r>
        <w:rPr>
          <w:sz w:val="24"/>
          <w:szCs w:val="24"/>
          <w:lang w:val="en-GB"/>
        </w:rPr>
        <w:t xml:space="preserve"> if required by the Authority,</w:t>
      </w:r>
      <w:r w:rsidR="00DE1761" w:rsidRPr="0054647D">
        <w:rPr>
          <w:sz w:val="24"/>
          <w:szCs w:val="24"/>
          <w:lang w:val="en-GB"/>
        </w:rPr>
        <w:t xml:space="preserve"> implement additional</w:t>
      </w:r>
      <w:r>
        <w:rPr>
          <w:sz w:val="24"/>
          <w:szCs w:val="24"/>
          <w:lang w:val="en-GB"/>
        </w:rPr>
        <w:t xml:space="preserve"> security </w:t>
      </w:r>
      <w:proofErr w:type="gramStart"/>
      <w:r>
        <w:rPr>
          <w:sz w:val="24"/>
          <w:szCs w:val="24"/>
          <w:lang w:val="en-GB"/>
        </w:rPr>
        <w:t>measures</w:t>
      </w:r>
      <w:r w:rsidR="00DE1761" w:rsidRPr="0054647D">
        <w:rPr>
          <w:sz w:val="24"/>
          <w:szCs w:val="24"/>
          <w:lang w:val="en-GB"/>
        </w:rPr>
        <w:t>;</w:t>
      </w:r>
      <w:proofErr w:type="gramEnd"/>
    </w:p>
    <w:p w14:paraId="7EF90164" w14:textId="0B4FEE87" w:rsidR="00DE1761" w:rsidRPr="0054647D" w:rsidRDefault="00984497" w:rsidP="005469F5">
      <w:pPr>
        <w:spacing w:before="120"/>
        <w:ind w:left="1134"/>
        <w:jc w:val="both"/>
        <w:rPr>
          <w:sz w:val="24"/>
          <w:szCs w:val="24"/>
          <w:lang w:val="en-GB"/>
        </w:rPr>
      </w:pPr>
      <w:r>
        <w:rPr>
          <w:sz w:val="24"/>
          <w:szCs w:val="24"/>
          <w:lang w:val="en-GB"/>
        </w:rPr>
        <w:t xml:space="preserve">(b) </w:t>
      </w:r>
      <w:r w:rsidR="006718AE" w:rsidRPr="0054647D">
        <w:rPr>
          <w:sz w:val="24"/>
          <w:szCs w:val="24"/>
          <w:lang w:val="en-GB"/>
        </w:rPr>
        <w:t>f</w:t>
      </w:r>
      <w:r w:rsidR="00DE1761" w:rsidRPr="0054647D">
        <w:rPr>
          <w:sz w:val="24"/>
          <w:szCs w:val="24"/>
          <w:lang w:val="en-GB"/>
        </w:rPr>
        <w:t xml:space="preserve">ollow pre-arranged procedures with the law enforcement agencies regarding intelligence information on increased </w:t>
      </w:r>
      <w:proofErr w:type="gramStart"/>
      <w:r w:rsidR="00DE1761" w:rsidRPr="0054647D">
        <w:rPr>
          <w:sz w:val="24"/>
          <w:szCs w:val="24"/>
          <w:lang w:val="en-GB"/>
        </w:rPr>
        <w:t>threat;</w:t>
      </w:r>
      <w:proofErr w:type="gramEnd"/>
    </w:p>
    <w:p w14:paraId="31B76346" w14:textId="595BB522" w:rsidR="00DE1761" w:rsidRPr="001F2BB6" w:rsidRDefault="00984497" w:rsidP="005469F5">
      <w:pPr>
        <w:spacing w:before="120"/>
        <w:ind w:left="1134"/>
        <w:jc w:val="both"/>
        <w:rPr>
          <w:sz w:val="24"/>
          <w:szCs w:val="24"/>
          <w:lang w:val="en-GB"/>
        </w:rPr>
      </w:pPr>
      <w:r>
        <w:rPr>
          <w:sz w:val="24"/>
          <w:szCs w:val="24"/>
          <w:lang w:val="en-GB"/>
        </w:rPr>
        <w:t xml:space="preserve">(c) </w:t>
      </w:r>
      <w:r w:rsidR="006718AE" w:rsidRPr="0054647D">
        <w:rPr>
          <w:sz w:val="24"/>
          <w:szCs w:val="24"/>
          <w:lang w:val="en-GB"/>
        </w:rPr>
        <w:t>c</w:t>
      </w:r>
      <w:r w:rsidR="00DE1761" w:rsidRPr="0054647D">
        <w:rPr>
          <w:sz w:val="24"/>
          <w:szCs w:val="24"/>
          <w:lang w:val="en-GB"/>
        </w:rPr>
        <w:t>ontinue increa</w:t>
      </w:r>
      <w:r>
        <w:rPr>
          <w:sz w:val="24"/>
          <w:szCs w:val="24"/>
          <w:lang w:val="en-GB"/>
        </w:rPr>
        <w:t>sed security measures until</w:t>
      </w:r>
      <w:r w:rsidR="00DE1761" w:rsidRPr="0054647D">
        <w:rPr>
          <w:sz w:val="24"/>
          <w:szCs w:val="24"/>
          <w:lang w:val="en-GB"/>
        </w:rPr>
        <w:t xml:space="preserve"> it is determined that the specific threat is no longer present; and</w:t>
      </w:r>
    </w:p>
    <w:p w14:paraId="63683757" w14:textId="65DE8681" w:rsidR="00DE1761" w:rsidRPr="001F2BB6" w:rsidRDefault="00984497" w:rsidP="005469F5">
      <w:pPr>
        <w:spacing w:before="120"/>
        <w:ind w:left="1134"/>
        <w:jc w:val="both"/>
        <w:rPr>
          <w:sz w:val="24"/>
          <w:szCs w:val="24"/>
          <w:lang w:val="en-GB"/>
        </w:rPr>
      </w:pPr>
      <w:r>
        <w:rPr>
          <w:sz w:val="24"/>
          <w:szCs w:val="24"/>
          <w:lang w:val="en-GB"/>
        </w:rPr>
        <w:t xml:space="preserve">(d) </w:t>
      </w:r>
      <w:r w:rsidR="006718AE" w:rsidRPr="0054647D">
        <w:rPr>
          <w:sz w:val="24"/>
          <w:szCs w:val="24"/>
          <w:lang w:val="en-GB"/>
        </w:rPr>
        <w:t>p</w:t>
      </w:r>
      <w:r w:rsidR="00DE1761" w:rsidRPr="0054647D">
        <w:rPr>
          <w:sz w:val="24"/>
          <w:szCs w:val="24"/>
          <w:lang w:val="en-GB"/>
        </w:rPr>
        <w:t>rovide increased security measures for Security Level A and B during periods of delivery, shipment, or under other vulnerable conditions.</w:t>
      </w:r>
    </w:p>
    <w:p w14:paraId="301FE650" w14:textId="77777777" w:rsidR="007A593F" w:rsidRPr="001F2BB6" w:rsidRDefault="007A593F" w:rsidP="007A593F">
      <w:pPr>
        <w:spacing w:before="120"/>
        <w:jc w:val="both"/>
        <w:rPr>
          <w:sz w:val="24"/>
          <w:szCs w:val="24"/>
          <w:lang w:val="en-GB"/>
        </w:rPr>
      </w:pPr>
    </w:p>
    <w:p w14:paraId="52D35F82" w14:textId="5589C420" w:rsidR="00DE1761" w:rsidRPr="0054647D" w:rsidRDefault="00DE1761" w:rsidP="001071E7">
      <w:pPr>
        <w:pStyle w:val="Heading3"/>
        <w:spacing w:before="120" w:line="240" w:lineRule="auto"/>
        <w:jc w:val="both"/>
        <w:rPr>
          <w:rFonts w:ascii="Times New Roman" w:hAnsi="Times New Roman"/>
          <w:sz w:val="24"/>
          <w:szCs w:val="24"/>
          <w:lang w:val="en-GB"/>
        </w:rPr>
      </w:pPr>
      <w:bookmarkStart w:id="26" w:name="_Toc17292746"/>
      <w:r w:rsidRPr="0054647D">
        <w:rPr>
          <w:rFonts w:ascii="Times New Roman" w:hAnsi="Times New Roman"/>
          <w:sz w:val="24"/>
          <w:szCs w:val="24"/>
          <w:lang w:val="en-GB"/>
        </w:rPr>
        <w:t xml:space="preserve">Reporting of </w:t>
      </w:r>
      <w:r w:rsidR="0067354C">
        <w:rPr>
          <w:rFonts w:ascii="Times New Roman" w:hAnsi="Times New Roman"/>
          <w:sz w:val="24"/>
          <w:szCs w:val="24"/>
          <w:lang w:val="en-GB"/>
        </w:rPr>
        <w:t>E</w:t>
      </w:r>
      <w:r w:rsidRPr="0054647D">
        <w:rPr>
          <w:rFonts w:ascii="Times New Roman" w:hAnsi="Times New Roman"/>
          <w:sz w:val="24"/>
          <w:szCs w:val="24"/>
          <w:lang w:val="en-GB"/>
        </w:rPr>
        <w:t>vents</w:t>
      </w:r>
      <w:bookmarkEnd w:id="26"/>
      <w:r w:rsidR="000F7D48">
        <w:rPr>
          <w:rFonts w:ascii="Times New Roman" w:hAnsi="Times New Roman"/>
          <w:sz w:val="24"/>
          <w:szCs w:val="24"/>
          <w:lang w:val="en-GB"/>
        </w:rPr>
        <w:t xml:space="preserve"> for </w:t>
      </w:r>
      <w:r w:rsidR="006F428C">
        <w:rPr>
          <w:rFonts w:ascii="Times New Roman" w:hAnsi="Times New Roman"/>
          <w:sz w:val="24"/>
          <w:szCs w:val="24"/>
          <w:lang w:val="en-GB"/>
        </w:rPr>
        <w:t xml:space="preserve">Security Level </w:t>
      </w:r>
      <w:r w:rsidR="000F7D48">
        <w:rPr>
          <w:rFonts w:ascii="Times New Roman" w:hAnsi="Times New Roman"/>
          <w:sz w:val="24"/>
          <w:szCs w:val="24"/>
          <w:lang w:val="en-GB"/>
        </w:rPr>
        <w:t>A and B</w:t>
      </w:r>
    </w:p>
    <w:p w14:paraId="1203CCE8" w14:textId="6697FEF7" w:rsidR="00DE1761" w:rsidRPr="0054647D" w:rsidRDefault="006167A0" w:rsidP="005469F5">
      <w:pPr>
        <w:pStyle w:val="Note"/>
        <w:numPr>
          <w:ilvl w:val="0"/>
          <w:numId w:val="90"/>
        </w:numPr>
        <w:spacing w:after="0"/>
        <w:rPr>
          <w:i w:val="0"/>
          <w:szCs w:val="24"/>
          <w:lang w:val="en-GB"/>
        </w:rPr>
      </w:pPr>
      <w:r w:rsidRPr="0054647D">
        <w:rPr>
          <w:i w:val="0"/>
          <w:szCs w:val="24"/>
          <w:lang w:val="en-GB"/>
        </w:rPr>
        <w:t xml:space="preserve">(1) </w:t>
      </w:r>
      <w:r w:rsidR="00984497">
        <w:rPr>
          <w:i w:val="0"/>
          <w:szCs w:val="24"/>
          <w:lang w:val="en-GB"/>
        </w:rPr>
        <w:t>An authorised person shall i</w:t>
      </w:r>
      <w:r w:rsidR="00DE1761" w:rsidRPr="0054647D">
        <w:rPr>
          <w:i w:val="0"/>
          <w:szCs w:val="24"/>
          <w:lang w:val="en-GB"/>
        </w:rPr>
        <w:t xml:space="preserve">n </w:t>
      </w:r>
      <w:r w:rsidR="000169DF">
        <w:rPr>
          <w:i w:val="0"/>
          <w:szCs w:val="24"/>
          <w:lang w:val="en-GB"/>
        </w:rPr>
        <w:t>addition to</w:t>
      </w:r>
      <w:r w:rsidR="00984497">
        <w:rPr>
          <w:i w:val="0"/>
          <w:szCs w:val="24"/>
          <w:lang w:val="en-GB"/>
        </w:rPr>
        <w:t xml:space="preserve"> complying with</w:t>
      </w:r>
      <w:r w:rsidR="000169DF">
        <w:rPr>
          <w:i w:val="0"/>
          <w:szCs w:val="24"/>
          <w:lang w:val="en-GB"/>
        </w:rPr>
        <w:t xml:space="preserve"> </w:t>
      </w:r>
      <w:r w:rsidR="00984497">
        <w:rPr>
          <w:i w:val="0"/>
          <w:szCs w:val="24"/>
          <w:lang w:val="en-GB"/>
        </w:rPr>
        <w:t>r</w:t>
      </w:r>
      <w:r w:rsidR="000169DF">
        <w:rPr>
          <w:i w:val="0"/>
          <w:szCs w:val="24"/>
          <w:lang w:val="en-GB"/>
        </w:rPr>
        <w:t>egulation</w:t>
      </w:r>
      <w:r w:rsidR="00C30C3F">
        <w:rPr>
          <w:i w:val="0"/>
          <w:szCs w:val="24"/>
          <w:lang w:val="en-GB"/>
        </w:rPr>
        <w:t xml:space="preserve"> </w:t>
      </w:r>
      <w:r w:rsidR="001C7528">
        <w:rPr>
          <w:i w:val="0"/>
          <w:szCs w:val="24"/>
          <w:lang w:val="en-GB"/>
        </w:rPr>
        <w:t>10</w:t>
      </w:r>
      <w:r w:rsidR="000169DF">
        <w:rPr>
          <w:i w:val="0"/>
          <w:szCs w:val="24"/>
          <w:lang w:val="en-GB"/>
        </w:rPr>
        <w:t xml:space="preserve">, </w:t>
      </w:r>
    </w:p>
    <w:p w14:paraId="36D8891E" w14:textId="77777777" w:rsidR="00DE1761" w:rsidRPr="0054647D" w:rsidRDefault="006718AE" w:rsidP="00F81E92">
      <w:pPr>
        <w:pStyle w:val="Note"/>
        <w:numPr>
          <w:ilvl w:val="2"/>
          <w:numId w:val="49"/>
        </w:numPr>
        <w:tabs>
          <w:tab w:val="clear" w:pos="1701"/>
          <w:tab w:val="num" w:pos="1854"/>
        </w:tabs>
        <w:spacing w:after="0"/>
        <w:rPr>
          <w:szCs w:val="24"/>
          <w:lang w:val="en-GB"/>
        </w:rPr>
      </w:pPr>
      <w:r w:rsidRPr="0054647D">
        <w:rPr>
          <w:i w:val="0"/>
          <w:szCs w:val="24"/>
          <w:lang w:val="en-GB"/>
        </w:rPr>
        <w:t>t</w:t>
      </w:r>
      <w:r w:rsidR="00DE1761" w:rsidRPr="0054647D">
        <w:rPr>
          <w:i w:val="0"/>
          <w:szCs w:val="24"/>
          <w:lang w:val="en-GB"/>
        </w:rPr>
        <w:t xml:space="preserve">ake immediate remedial actions and inform local law enforcement </w:t>
      </w:r>
      <w:proofErr w:type="gramStart"/>
      <w:r w:rsidR="00DE1761" w:rsidRPr="0054647D">
        <w:rPr>
          <w:i w:val="0"/>
          <w:szCs w:val="24"/>
          <w:lang w:val="en-GB"/>
        </w:rPr>
        <w:t>agencies;</w:t>
      </w:r>
      <w:proofErr w:type="gramEnd"/>
      <w:r w:rsidR="00DE1761" w:rsidRPr="0054647D">
        <w:rPr>
          <w:i w:val="0"/>
          <w:szCs w:val="24"/>
          <w:lang w:val="en-GB"/>
        </w:rPr>
        <w:t xml:space="preserve"> </w:t>
      </w:r>
    </w:p>
    <w:p w14:paraId="2C111D84" w14:textId="1617E739" w:rsidR="00DE1761" w:rsidRPr="0054647D" w:rsidRDefault="006718AE" w:rsidP="00F81E92">
      <w:pPr>
        <w:pStyle w:val="Note"/>
        <w:numPr>
          <w:ilvl w:val="2"/>
          <w:numId w:val="49"/>
        </w:numPr>
        <w:tabs>
          <w:tab w:val="clear" w:pos="1701"/>
          <w:tab w:val="num" w:pos="1854"/>
        </w:tabs>
        <w:spacing w:after="0"/>
        <w:rPr>
          <w:szCs w:val="24"/>
          <w:lang w:val="en-GB"/>
        </w:rPr>
      </w:pPr>
      <w:r w:rsidRPr="0054647D">
        <w:rPr>
          <w:i w:val="0"/>
          <w:szCs w:val="24"/>
          <w:lang w:val="en-GB"/>
        </w:rPr>
        <w:t>w</w:t>
      </w:r>
      <w:r w:rsidR="00DE1761" w:rsidRPr="0054647D">
        <w:rPr>
          <w:i w:val="0"/>
          <w:szCs w:val="24"/>
          <w:lang w:val="en-GB"/>
        </w:rPr>
        <w:t>ithin twenty</w:t>
      </w:r>
      <w:r w:rsidR="0067354C">
        <w:rPr>
          <w:i w:val="0"/>
          <w:szCs w:val="24"/>
          <w:lang w:val="en-GB"/>
        </w:rPr>
        <w:t>-</w:t>
      </w:r>
      <w:r w:rsidR="00984497">
        <w:rPr>
          <w:i w:val="0"/>
          <w:szCs w:val="24"/>
          <w:lang w:val="en-GB"/>
        </w:rPr>
        <w:t xml:space="preserve">four hours, give notice to the </w:t>
      </w:r>
      <w:proofErr w:type="gramStart"/>
      <w:r w:rsidR="00DE1761" w:rsidRPr="0054647D">
        <w:rPr>
          <w:i w:val="0"/>
          <w:szCs w:val="24"/>
          <w:lang w:val="en-GB"/>
        </w:rPr>
        <w:t>A</w:t>
      </w:r>
      <w:r w:rsidR="00984497">
        <w:rPr>
          <w:i w:val="0"/>
          <w:szCs w:val="24"/>
          <w:lang w:val="en-GB"/>
        </w:rPr>
        <w:t>uthority</w:t>
      </w:r>
      <w:r w:rsidR="00DE1761" w:rsidRPr="0054647D">
        <w:rPr>
          <w:i w:val="0"/>
          <w:szCs w:val="24"/>
          <w:lang w:val="en-GB"/>
        </w:rPr>
        <w:t>;</w:t>
      </w:r>
      <w:proofErr w:type="gramEnd"/>
      <w:r w:rsidR="00DE1761" w:rsidRPr="0054647D">
        <w:rPr>
          <w:i w:val="0"/>
          <w:szCs w:val="24"/>
          <w:lang w:val="en-GB"/>
        </w:rPr>
        <w:t xml:space="preserve"> </w:t>
      </w:r>
    </w:p>
    <w:p w14:paraId="27A60DB9" w14:textId="0A56CD10" w:rsidR="00DE1761" w:rsidRPr="0054647D" w:rsidRDefault="006718AE" w:rsidP="00F81E92">
      <w:pPr>
        <w:pStyle w:val="Note"/>
        <w:numPr>
          <w:ilvl w:val="2"/>
          <w:numId w:val="49"/>
        </w:numPr>
        <w:tabs>
          <w:tab w:val="clear" w:pos="1701"/>
          <w:tab w:val="num" w:pos="1854"/>
        </w:tabs>
        <w:spacing w:after="0"/>
        <w:rPr>
          <w:szCs w:val="24"/>
          <w:lang w:val="en-GB"/>
        </w:rPr>
      </w:pPr>
      <w:r w:rsidRPr="0054647D">
        <w:rPr>
          <w:i w:val="0"/>
          <w:szCs w:val="24"/>
          <w:lang w:val="en-GB"/>
        </w:rPr>
        <w:t>w</w:t>
      </w:r>
      <w:r w:rsidR="00DE1761" w:rsidRPr="0054647D">
        <w:rPr>
          <w:i w:val="0"/>
          <w:szCs w:val="24"/>
          <w:lang w:val="en-GB"/>
        </w:rPr>
        <w:t>ithin seventy</w:t>
      </w:r>
      <w:r w:rsidR="0067354C">
        <w:rPr>
          <w:i w:val="0"/>
          <w:szCs w:val="24"/>
          <w:lang w:val="en-GB"/>
        </w:rPr>
        <w:t>-</w:t>
      </w:r>
      <w:r w:rsidR="00984497">
        <w:rPr>
          <w:i w:val="0"/>
          <w:szCs w:val="24"/>
          <w:lang w:val="en-GB"/>
        </w:rPr>
        <w:t>two</w:t>
      </w:r>
      <w:r w:rsidR="00DE1761" w:rsidRPr="0054647D">
        <w:rPr>
          <w:i w:val="0"/>
          <w:szCs w:val="24"/>
          <w:lang w:val="en-GB"/>
        </w:rPr>
        <w:t xml:space="preserve"> hours, submi</w:t>
      </w:r>
      <w:r w:rsidR="00984497">
        <w:rPr>
          <w:i w:val="0"/>
          <w:szCs w:val="24"/>
          <w:lang w:val="en-GB"/>
        </w:rPr>
        <w:t xml:space="preserve">t a preliminary report to the </w:t>
      </w:r>
      <w:r w:rsidR="00DE1761" w:rsidRPr="0054647D">
        <w:rPr>
          <w:i w:val="0"/>
          <w:szCs w:val="24"/>
          <w:lang w:val="en-GB"/>
        </w:rPr>
        <w:t>A</w:t>
      </w:r>
      <w:r w:rsidR="00984497">
        <w:rPr>
          <w:i w:val="0"/>
          <w:szCs w:val="24"/>
          <w:lang w:val="en-GB"/>
        </w:rPr>
        <w:t>uthority</w:t>
      </w:r>
      <w:r w:rsidR="00DE1761" w:rsidRPr="0054647D">
        <w:rPr>
          <w:i w:val="0"/>
          <w:szCs w:val="24"/>
          <w:lang w:val="en-GB"/>
        </w:rPr>
        <w:t xml:space="preserve">; </w:t>
      </w:r>
      <w:r w:rsidR="00984497">
        <w:rPr>
          <w:i w:val="0"/>
          <w:szCs w:val="24"/>
          <w:lang w:val="en-GB"/>
        </w:rPr>
        <w:t>and</w:t>
      </w:r>
    </w:p>
    <w:p w14:paraId="28693199" w14:textId="4EAB20D8" w:rsidR="00DE1761" w:rsidRPr="0054647D" w:rsidRDefault="006718AE" w:rsidP="00F81E92">
      <w:pPr>
        <w:pStyle w:val="Note"/>
        <w:numPr>
          <w:ilvl w:val="2"/>
          <w:numId w:val="49"/>
        </w:numPr>
        <w:tabs>
          <w:tab w:val="clear" w:pos="1701"/>
          <w:tab w:val="num" w:pos="1854"/>
        </w:tabs>
        <w:spacing w:after="0"/>
        <w:rPr>
          <w:szCs w:val="24"/>
          <w:lang w:val="en-GB"/>
        </w:rPr>
      </w:pPr>
      <w:r w:rsidRPr="0054647D">
        <w:rPr>
          <w:i w:val="0"/>
          <w:szCs w:val="24"/>
          <w:lang w:val="en-GB"/>
        </w:rPr>
        <w:t>w</w:t>
      </w:r>
      <w:r w:rsidR="00984497">
        <w:rPr>
          <w:i w:val="0"/>
          <w:szCs w:val="24"/>
          <w:lang w:val="en-GB"/>
        </w:rPr>
        <w:t>ithin thirty</w:t>
      </w:r>
      <w:r w:rsidR="00DE1761" w:rsidRPr="0054647D">
        <w:rPr>
          <w:i w:val="0"/>
          <w:szCs w:val="24"/>
          <w:lang w:val="en-GB"/>
        </w:rPr>
        <w:t xml:space="preserve"> days, submit a detailed report to the </w:t>
      </w:r>
      <w:r w:rsidR="00760B2E">
        <w:rPr>
          <w:i w:val="0"/>
          <w:szCs w:val="24"/>
          <w:lang w:val="en-GB"/>
        </w:rPr>
        <w:t>A</w:t>
      </w:r>
      <w:r w:rsidR="00984497">
        <w:rPr>
          <w:i w:val="0"/>
          <w:szCs w:val="24"/>
          <w:lang w:val="en-GB"/>
        </w:rPr>
        <w:t>uthority</w:t>
      </w:r>
      <w:r w:rsidR="00760B2E" w:rsidRPr="0054647D">
        <w:rPr>
          <w:i w:val="0"/>
          <w:szCs w:val="24"/>
          <w:lang w:val="en-GB"/>
        </w:rPr>
        <w:t xml:space="preserve"> </w:t>
      </w:r>
      <w:r w:rsidR="00DE1761" w:rsidRPr="0054647D">
        <w:rPr>
          <w:i w:val="0"/>
          <w:szCs w:val="24"/>
          <w:lang w:val="en-GB"/>
        </w:rPr>
        <w:t xml:space="preserve">on the causes of the event, its circumstances and consequences, and on the corrective actions taken or to be taken. </w:t>
      </w:r>
    </w:p>
    <w:p w14:paraId="66A087AE" w14:textId="6390C916" w:rsidR="00DE1761" w:rsidRPr="0054647D" w:rsidRDefault="001D00CB" w:rsidP="00F81E92">
      <w:pPr>
        <w:pStyle w:val="Note"/>
        <w:numPr>
          <w:ilvl w:val="1"/>
          <w:numId w:val="49"/>
        </w:numPr>
        <w:tabs>
          <w:tab w:val="clear" w:pos="1134"/>
          <w:tab w:val="num" w:pos="1287"/>
        </w:tabs>
        <w:spacing w:after="0"/>
        <w:rPr>
          <w:i w:val="0"/>
          <w:szCs w:val="24"/>
          <w:lang w:val="en-GB"/>
        </w:rPr>
      </w:pPr>
      <w:r>
        <w:rPr>
          <w:i w:val="0"/>
          <w:szCs w:val="24"/>
          <w:lang w:val="en-GB"/>
        </w:rPr>
        <w:t>Where the authorised person fails</w:t>
      </w:r>
      <w:r w:rsidR="00DE1761" w:rsidRPr="0054647D">
        <w:rPr>
          <w:i w:val="0"/>
          <w:szCs w:val="24"/>
          <w:lang w:val="en-GB"/>
        </w:rPr>
        <w:t xml:space="preserve"> to take</w:t>
      </w:r>
      <w:r>
        <w:rPr>
          <w:i w:val="0"/>
          <w:szCs w:val="24"/>
          <w:lang w:val="en-GB"/>
        </w:rPr>
        <w:t xml:space="preserve"> the required</w:t>
      </w:r>
      <w:r w:rsidR="00DE1761" w:rsidRPr="0054647D">
        <w:rPr>
          <w:i w:val="0"/>
          <w:szCs w:val="24"/>
          <w:lang w:val="en-GB"/>
        </w:rPr>
        <w:t xml:space="preserve"> corrective</w:t>
      </w:r>
      <w:r>
        <w:rPr>
          <w:i w:val="0"/>
          <w:szCs w:val="24"/>
          <w:lang w:val="en-GB"/>
        </w:rPr>
        <w:t xml:space="preserve"> or preventive actions within thirty days, the Authority shall enforce</w:t>
      </w:r>
      <w:r w:rsidR="00DE1761" w:rsidRPr="0054647D">
        <w:rPr>
          <w:i w:val="0"/>
          <w:szCs w:val="24"/>
          <w:lang w:val="en-GB"/>
        </w:rPr>
        <w:t xml:space="preserve"> </w:t>
      </w:r>
      <w:r>
        <w:rPr>
          <w:i w:val="0"/>
          <w:szCs w:val="24"/>
          <w:lang w:val="en-GB"/>
        </w:rPr>
        <w:t>the appropriate sanction.</w:t>
      </w:r>
    </w:p>
    <w:p w14:paraId="2FAC964B" w14:textId="77777777" w:rsidR="00783FC8" w:rsidRDefault="00783FC8" w:rsidP="00E7355B">
      <w:pPr>
        <w:pStyle w:val="Heading2"/>
        <w:widowControl w:val="0"/>
        <w:spacing w:before="120" w:after="0" w:afterAutospacing="0"/>
        <w:rPr>
          <w:b w:val="0"/>
          <w:i/>
          <w:sz w:val="24"/>
          <w:szCs w:val="24"/>
          <w:u w:val="none"/>
          <w:lang w:val="en-GB"/>
        </w:rPr>
      </w:pPr>
    </w:p>
    <w:p w14:paraId="57E8FDA7" w14:textId="77777777" w:rsidR="00783FC8" w:rsidRDefault="0042209C" w:rsidP="00783FC8">
      <w:pPr>
        <w:pStyle w:val="Heading2"/>
        <w:widowControl w:val="0"/>
        <w:spacing w:before="120" w:after="0" w:afterAutospacing="0"/>
        <w:ind w:firstLine="567"/>
        <w:jc w:val="center"/>
        <w:rPr>
          <w:b w:val="0"/>
          <w:i/>
          <w:sz w:val="24"/>
          <w:szCs w:val="24"/>
          <w:u w:val="none"/>
          <w:lang w:val="en-GB"/>
        </w:rPr>
      </w:pPr>
      <w:r w:rsidRPr="00E7355B">
        <w:rPr>
          <w:b w:val="0"/>
          <w:i/>
          <w:sz w:val="24"/>
          <w:szCs w:val="24"/>
          <w:u w:val="none"/>
          <w:lang w:val="en-GB"/>
        </w:rPr>
        <w:t>P</w:t>
      </w:r>
      <w:r w:rsidR="001D00CB" w:rsidRPr="00E7355B">
        <w:rPr>
          <w:b w:val="0"/>
          <w:i/>
          <w:sz w:val="24"/>
          <w:szCs w:val="24"/>
          <w:u w:val="none"/>
          <w:lang w:val="en-GB"/>
        </w:rPr>
        <w:t>hysical</w:t>
      </w:r>
      <w:r w:rsidRPr="00E7355B">
        <w:rPr>
          <w:b w:val="0"/>
          <w:i/>
          <w:sz w:val="24"/>
          <w:szCs w:val="24"/>
          <w:u w:val="none"/>
          <w:lang w:val="en-GB"/>
        </w:rPr>
        <w:t xml:space="preserve"> P</w:t>
      </w:r>
      <w:r w:rsidR="001D00CB" w:rsidRPr="00E7355B">
        <w:rPr>
          <w:b w:val="0"/>
          <w:i/>
          <w:sz w:val="24"/>
          <w:szCs w:val="24"/>
          <w:u w:val="none"/>
          <w:lang w:val="en-GB"/>
        </w:rPr>
        <w:t>rotection of</w:t>
      </w:r>
      <w:r w:rsidRPr="00E7355B">
        <w:rPr>
          <w:b w:val="0"/>
          <w:i/>
          <w:sz w:val="24"/>
          <w:szCs w:val="24"/>
          <w:u w:val="none"/>
          <w:lang w:val="en-GB"/>
        </w:rPr>
        <w:t xml:space="preserve"> N</w:t>
      </w:r>
      <w:r w:rsidR="001D00CB" w:rsidRPr="00E7355B">
        <w:rPr>
          <w:b w:val="0"/>
          <w:i/>
          <w:sz w:val="24"/>
          <w:szCs w:val="24"/>
          <w:u w:val="none"/>
          <w:lang w:val="en-GB"/>
        </w:rPr>
        <w:t>uclear</w:t>
      </w:r>
      <w:r w:rsidRPr="00E7355B">
        <w:rPr>
          <w:b w:val="0"/>
          <w:i/>
          <w:sz w:val="24"/>
          <w:szCs w:val="24"/>
          <w:u w:val="none"/>
          <w:lang w:val="en-GB"/>
        </w:rPr>
        <w:t xml:space="preserve"> M</w:t>
      </w:r>
      <w:r w:rsidR="001D00CB" w:rsidRPr="00E7355B">
        <w:rPr>
          <w:b w:val="0"/>
          <w:i/>
          <w:sz w:val="24"/>
          <w:szCs w:val="24"/>
          <w:u w:val="none"/>
          <w:lang w:val="en-GB"/>
        </w:rPr>
        <w:t>aterial and</w:t>
      </w:r>
      <w:r w:rsidRPr="00E7355B">
        <w:rPr>
          <w:b w:val="0"/>
          <w:i/>
          <w:sz w:val="24"/>
          <w:szCs w:val="24"/>
          <w:u w:val="none"/>
          <w:lang w:val="en-GB"/>
        </w:rPr>
        <w:t xml:space="preserve"> N</w:t>
      </w:r>
      <w:r w:rsidR="001D00CB" w:rsidRPr="00E7355B">
        <w:rPr>
          <w:b w:val="0"/>
          <w:i/>
          <w:sz w:val="24"/>
          <w:szCs w:val="24"/>
          <w:u w:val="none"/>
          <w:lang w:val="en-GB"/>
        </w:rPr>
        <w:t xml:space="preserve">uclear Installations - </w:t>
      </w:r>
      <w:r w:rsidR="00E7355B" w:rsidRPr="00E7355B">
        <w:rPr>
          <w:b w:val="0"/>
          <w:i/>
          <w:sz w:val="24"/>
          <w:szCs w:val="24"/>
          <w:u w:val="none"/>
          <w:lang w:val="en-GB"/>
        </w:rPr>
        <w:t xml:space="preserve">      </w:t>
      </w:r>
      <w:r w:rsidR="00E7355B">
        <w:rPr>
          <w:b w:val="0"/>
          <w:i/>
          <w:sz w:val="24"/>
          <w:szCs w:val="24"/>
          <w:u w:val="none"/>
          <w:lang w:val="en-GB"/>
        </w:rPr>
        <w:t xml:space="preserve">  </w:t>
      </w:r>
    </w:p>
    <w:p w14:paraId="4BCD629C" w14:textId="1C6E8B76" w:rsidR="00E7355B" w:rsidRPr="00E7355B" w:rsidRDefault="00E7355B" w:rsidP="00783FC8">
      <w:pPr>
        <w:pStyle w:val="Heading2"/>
        <w:widowControl w:val="0"/>
        <w:spacing w:before="120" w:after="0" w:afterAutospacing="0"/>
        <w:ind w:firstLine="567"/>
        <w:jc w:val="center"/>
        <w:rPr>
          <w:rFonts w:eastAsia="Arial"/>
          <w:b w:val="0"/>
          <w:bCs w:val="0"/>
          <w:i/>
          <w:sz w:val="24"/>
          <w:szCs w:val="24"/>
          <w:u w:val="none"/>
          <w:lang w:val="en-GB"/>
        </w:rPr>
      </w:pPr>
      <w:r>
        <w:rPr>
          <w:b w:val="0"/>
          <w:i/>
          <w:sz w:val="24"/>
          <w:szCs w:val="24"/>
          <w:u w:val="none"/>
          <w:lang w:val="en-GB"/>
        </w:rPr>
        <w:t xml:space="preserve"> </w:t>
      </w:r>
      <w:r w:rsidRPr="00E7355B">
        <w:rPr>
          <w:b w:val="0"/>
          <w:i/>
          <w:iCs/>
          <w:sz w:val="24"/>
          <w:szCs w:val="24"/>
          <w:u w:val="none"/>
          <w:lang w:val="en-GB"/>
        </w:rPr>
        <w:t xml:space="preserve">General </w:t>
      </w:r>
      <w:r w:rsidRPr="00E7355B">
        <w:rPr>
          <w:b w:val="0"/>
          <w:i/>
          <w:iCs/>
          <w:spacing w:val="-1"/>
          <w:sz w:val="24"/>
          <w:szCs w:val="24"/>
          <w:u w:val="none"/>
          <w:lang w:val="en-GB"/>
        </w:rPr>
        <w:t>Requirements</w:t>
      </w:r>
    </w:p>
    <w:p w14:paraId="7F9B3F3C" w14:textId="6FB3DA58" w:rsidR="0042209C" w:rsidRPr="001D00CB" w:rsidRDefault="0042209C" w:rsidP="007A593F">
      <w:pPr>
        <w:pStyle w:val="Heading1"/>
        <w:spacing w:before="120"/>
        <w:contextualSpacing w:val="0"/>
        <w:rPr>
          <w:b w:val="0"/>
          <w:i/>
          <w:sz w:val="24"/>
          <w:szCs w:val="24"/>
          <w:lang w:val="en-GB"/>
        </w:rPr>
      </w:pPr>
    </w:p>
    <w:p w14:paraId="6AC75A38" w14:textId="77777777" w:rsidR="0042209C" w:rsidRPr="001F2BB6" w:rsidRDefault="0042209C" w:rsidP="001071E7">
      <w:pPr>
        <w:pStyle w:val="Heading3"/>
        <w:spacing w:before="120" w:line="240" w:lineRule="auto"/>
        <w:jc w:val="both"/>
        <w:rPr>
          <w:rFonts w:ascii="Times New Roman" w:hAnsi="Times New Roman"/>
          <w:sz w:val="24"/>
          <w:szCs w:val="24"/>
          <w:lang w:val="en-GB"/>
        </w:rPr>
      </w:pPr>
      <w:r w:rsidRPr="001F2BB6">
        <w:rPr>
          <w:rFonts w:ascii="Times New Roman" w:hAnsi="Times New Roman"/>
          <w:sz w:val="24"/>
          <w:szCs w:val="24"/>
          <w:lang w:val="en-GB"/>
        </w:rPr>
        <w:t>Responsibility for Physical Protection</w:t>
      </w:r>
    </w:p>
    <w:p w14:paraId="7CDD0F3D" w14:textId="592F63B6" w:rsidR="0042209C" w:rsidRPr="0054647D" w:rsidRDefault="00E7355B" w:rsidP="005469F5">
      <w:pPr>
        <w:pStyle w:val="ListParagraph"/>
        <w:widowControl w:val="0"/>
        <w:numPr>
          <w:ilvl w:val="0"/>
          <w:numId w:val="90"/>
        </w:numPr>
        <w:spacing w:before="120"/>
        <w:contextualSpacing w:val="0"/>
        <w:jc w:val="both"/>
        <w:rPr>
          <w:sz w:val="24"/>
          <w:szCs w:val="24"/>
        </w:rPr>
      </w:pPr>
      <w:r>
        <w:rPr>
          <w:sz w:val="24"/>
          <w:szCs w:val="24"/>
        </w:rPr>
        <w:t>An authorised person shall</w:t>
      </w:r>
    </w:p>
    <w:p w14:paraId="479E872E" w14:textId="6F1C7822" w:rsidR="0042209C" w:rsidRPr="001F2BB6" w:rsidRDefault="007F6632" w:rsidP="005469F5">
      <w:pPr>
        <w:pStyle w:val="ListParagraph"/>
        <w:widowControl w:val="0"/>
        <w:tabs>
          <w:tab w:val="left" w:pos="709"/>
        </w:tabs>
        <w:spacing w:before="120"/>
        <w:ind w:left="709"/>
        <w:contextualSpacing w:val="0"/>
        <w:jc w:val="both"/>
        <w:rPr>
          <w:sz w:val="24"/>
          <w:szCs w:val="24"/>
          <w:lang w:val="en-GB"/>
        </w:rPr>
      </w:pPr>
      <w:r>
        <w:rPr>
          <w:sz w:val="24"/>
          <w:szCs w:val="24"/>
          <w:lang w:val="en-GB"/>
        </w:rPr>
        <w:t xml:space="preserve">  </w:t>
      </w:r>
      <w:r w:rsidR="0042209C" w:rsidRPr="001F2BB6">
        <w:rPr>
          <w:sz w:val="24"/>
          <w:szCs w:val="24"/>
          <w:lang w:val="en-GB"/>
        </w:rPr>
        <w:t xml:space="preserve"> </w:t>
      </w:r>
      <w:r w:rsidR="00E7355B">
        <w:rPr>
          <w:sz w:val="24"/>
          <w:szCs w:val="24"/>
          <w:lang w:val="en-GB"/>
        </w:rPr>
        <w:t>(a) be responsible for</w:t>
      </w:r>
      <w:r w:rsidR="0042209C" w:rsidRPr="001F2BB6">
        <w:rPr>
          <w:sz w:val="24"/>
          <w:szCs w:val="24"/>
          <w:lang w:val="en-GB"/>
        </w:rPr>
        <w:t xml:space="preserve"> the design, implementation, operation and   maintenance of physical protection systems to secure </w:t>
      </w:r>
      <w:r w:rsidR="00E7355B">
        <w:rPr>
          <w:sz w:val="24"/>
          <w:szCs w:val="24"/>
          <w:lang w:val="en-GB"/>
        </w:rPr>
        <w:t xml:space="preserve">the </w:t>
      </w:r>
      <w:r w:rsidR="0042209C" w:rsidRPr="001F2BB6">
        <w:rPr>
          <w:sz w:val="24"/>
          <w:szCs w:val="24"/>
          <w:lang w:val="en-GB"/>
        </w:rPr>
        <w:t>nuclear material and nuclear</w:t>
      </w:r>
      <w:r w:rsidR="00E7355B">
        <w:rPr>
          <w:sz w:val="24"/>
          <w:szCs w:val="24"/>
          <w:lang w:val="en-GB"/>
        </w:rPr>
        <w:t xml:space="preserve"> </w:t>
      </w:r>
      <w:proofErr w:type="gramStart"/>
      <w:r w:rsidR="00E7355B">
        <w:rPr>
          <w:sz w:val="24"/>
          <w:szCs w:val="24"/>
          <w:lang w:val="en-GB"/>
        </w:rPr>
        <w:t>installation</w:t>
      </w:r>
      <w:r w:rsidR="0042209C" w:rsidRPr="001F2BB6">
        <w:rPr>
          <w:sz w:val="24"/>
          <w:szCs w:val="24"/>
          <w:lang w:val="en-GB"/>
        </w:rPr>
        <w:t>;</w:t>
      </w:r>
      <w:proofErr w:type="gramEnd"/>
    </w:p>
    <w:p w14:paraId="27B4B878" w14:textId="042B4B04" w:rsidR="0042209C" w:rsidRPr="001F2BB6" w:rsidRDefault="007F6632" w:rsidP="005469F5">
      <w:pPr>
        <w:pStyle w:val="ListParagraph"/>
        <w:widowControl w:val="0"/>
        <w:tabs>
          <w:tab w:val="left" w:pos="709"/>
        </w:tabs>
        <w:spacing w:before="120"/>
        <w:ind w:left="709"/>
        <w:contextualSpacing w:val="0"/>
        <w:jc w:val="both"/>
        <w:rPr>
          <w:sz w:val="24"/>
          <w:szCs w:val="24"/>
          <w:lang w:val="en-GB"/>
        </w:rPr>
      </w:pPr>
      <w:r>
        <w:rPr>
          <w:sz w:val="24"/>
          <w:szCs w:val="24"/>
          <w:lang w:val="en-GB"/>
        </w:rPr>
        <w:t xml:space="preserve"> </w:t>
      </w:r>
      <w:r w:rsidR="0042209C" w:rsidRPr="001F2BB6">
        <w:rPr>
          <w:sz w:val="24"/>
          <w:szCs w:val="24"/>
          <w:lang w:val="en-GB"/>
        </w:rPr>
        <w:t xml:space="preserve">  </w:t>
      </w:r>
      <w:r w:rsidR="00E7355B">
        <w:rPr>
          <w:sz w:val="24"/>
          <w:szCs w:val="24"/>
          <w:lang w:val="en-GB"/>
        </w:rPr>
        <w:t xml:space="preserve">(b) </w:t>
      </w:r>
      <w:r w:rsidR="0042209C" w:rsidRPr="001F2BB6">
        <w:rPr>
          <w:sz w:val="24"/>
          <w:szCs w:val="24"/>
          <w:lang w:val="en-GB"/>
        </w:rPr>
        <w:t xml:space="preserve">cooperate and coordinate with </w:t>
      </w:r>
      <w:r w:rsidR="00017EB9" w:rsidRPr="001F2BB6">
        <w:rPr>
          <w:sz w:val="24"/>
          <w:szCs w:val="24"/>
          <w:lang w:val="en-GB"/>
        </w:rPr>
        <w:t xml:space="preserve">the </w:t>
      </w:r>
      <w:r w:rsidR="0042209C" w:rsidRPr="001F2BB6">
        <w:rPr>
          <w:sz w:val="24"/>
          <w:szCs w:val="24"/>
          <w:lang w:val="en-GB"/>
        </w:rPr>
        <w:t>A</w:t>
      </w:r>
      <w:r w:rsidR="00E7355B">
        <w:rPr>
          <w:sz w:val="24"/>
          <w:szCs w:val="24"/>
          <w:lang w:val="en-GB"/>
        </w:rPr>
        <w:t>uthority and other organisations that have</w:t>
      </w:r>
      <w:r w:rsidR="0042209C" w:rsidRPr="001F2BB6">
        <w:rPr>
          <w:sz w:val="24"/>
          <w:szCs w:val="24"/>
          <w:lang w:val="en-GB"/>
        </w:rPr>
        <w:t xml:space="preserve"> responsibilities relating to the physical protection of nuclear material and nuclear </w:t>
      </w:r>
      <w:proofErr w:type="gramStart"/>
      <w:r w:rsidR="0042209C" w:rsidRPr="001F2BB6">
        <w:rPr>
          <w:sz w:val="24"/>
          <w:szCs w:val="24"/>
          <w:lang w:val="en-GB"/>
        </w:rPr>
        <w:t>installations;</w:t>
      </w:r>
      <w:proofErr w:type="gramEnd"/>
      <w:r w:rsidR="0042209C" w:rsidRPr="001F2BB6">
        <w:rPr>
          <w:sz w:val="24"/>
          <w:szCs w:val="24"/>
          <w:lang w:val="en-GB"/>
        </w:rPr>
        <w:t xml:space="preserve">  </w:t>
      </w:r>
    </w:p>
    <w:p w14:paraId="5B159561" w14:textId="6D9BF3CB" w:rsidR="0042209C" w:rsidRPr="001F2BB6" w:rsidRDefault="007F6632" w:rsidP="005469F5">
      <w:pPr>
        <w:pStyle w:val="ListParagraph"/>
        <w:widowControl w:val="0"/>
        <w:tabs>
          <w:tab w:val="left" w:pos="709"/>
        </w:tabs>
        <w:spacing w:before="120"/>
        <w:ind w:left="709"/>
        <w:contextualSpacing w:val="0"/>
        <w:jc w:val="both"/>
        <w:rPr>
          <w:sz w:val="24"/>
          <w:szCs w:val="24"/>
          <w:lang w:val="en-GB"/>
        </w:rPr>
      </w:pPr>
      <w:r>
        <w:rPr>
          <w:sz w:val="24"/>
          <w:szCs w:val="24"/>
          <w:lang w:val="en-GB"/>
        </w:rPr>
        <w:t xml:space="preserve">    </w:t>
      </w:r>
      <w:r w:rsidR="00E7355B">
        <w:rPr>
          <w:sz w:val="24"/>
          <w:szCs w:val="24"/>
          <w:lang w:val="en-GB"/>
        </w:rPr>
        <w:t xml:space="preserve">(c) </w:t>
      </w:r>
      <w:r w:rsidR="0042209C" w:rsidRPr="001F2BB6">
        <w:rPr>
          <w:sz w:val="24"/>
          <w:szCs w:val="24"/>
          <w:lang w:val="en-GB"/>
        </w:rPr>
        <w:t xml:space="preserve">ensure physical protection measures are integrated and effective against unauthorised removal and </w:t>
      </w:r>
      <w:r>
        <w:rPr>
          <w:sz w:val="24"/>
          <w:szCs w:val="24"/>
          <w:lang w:val="en-GB"/>
        </w:rPr>
        <w:t>sabotage, and are designed</w:t>
      </w:r>
      <w:r w:rsidR="0042209C" w:rsidRPr="001F2BB6">
        <w:rPr>
          <w:sz w:val="24"/>
          <w:szCs w:val="24"/>
          <w:lang w:val="en-GB"/>
        </w:rPr>
        <w:t xml:space="preserve"> </w:t>
      </w:r>
      <w:proofErr w:type="gramStart"/>
      <w:r w:rsidR="0042209C" w:rsidRPr="001F2BB6">
        <w:rPr>
          <w:sz w:val="24"/>
          <w:szCs w:val="24"/>
          <w:lang w:val="en-GB"/>
        </w:rPr>
        <w:t>on</w:t>
      </w:r>
      <w:r>
        <w:rPr>
          <w:sz w:val="24"/>
          <w:szCs w:val="24"/>
          <w:lang w:val="en-GB"/>
        </w:rPr>
        <w:t xml:space="preserve"> the basis of</w:t>
      </w:r>
      <w:proofErr w:type="gramEnd"/>
      <w:r w:rsidR="0042209C" w:rsidRPr="001F2BB6">
        <w:rPr>
          <w:sz w:val="24"/>
          <w:szCs w:val="24"/>
          <w:lang w:val="en-GB"/>
        </w:rPr>
        <w:t xml:space="preserve"> </w:t>
      </w:r>
      <w:r w:rsidR="00680BBA" w:rsidRPr="001F2BB6">
        <w:rPr>
          <w:sz w:val="24"/>
          <w:szCs w:val="24"/>
          <w:lang w:val="en-GB"/>
        </w:rPr>
        <w:t>a more stringent applicable requirement</w:t>
      </w:r>
      <w:r w:rsidR="0042209C" w:rsidRPr="001F2BB6">
        <w:rPr>
          <w:sz w:val="24"/>
          <w:szCs w:val="24"/>
          <w:lang w:val="en-GB"/>
        </w:rPr>
        <w:t>; and</w:t>
      </w:r>
    </w:p>
    <w:p w14:paraId="66109682" w14:textId="423D2A7F" w:rsidR="006A5A84" w:rsidRPr="001F2BB6" w:rsidRDefault="007F6632" w:rsidP="005469F5">
      <w:pPr>
        <w:pStyle w:val="ListParagraph"/>
        <w:widowControl w:val="0"/>
        <w:tabs>
          <w:tab w:val="left" w:pos="709"/>
        </w:tabs>
        <w:spacing w:before="120"/>
        <w:ind w:left="709"/>
        <w:contextualSpacing w:val="0"/>
        <w:jc w:val="both"/>
        <w:rPr>
          <w:sz w:val="24"/>
          <w:szCs w:val="24"/>
          <w:lang w:val="en-GB"/>
        </w:rPr>
      </w:pPr>
      <w:r>
        <w:rPr>
          <w:sz w:val="24"/>
          <w:szCs w:val="24"/>
          <w:lang w:val="en-GB"/>
        </w:rPr>
        <w:t xml:space="preserve">    (d)</w:t>
      </w:r>
      <w:r w:rsidR="0042209C" w:rsidRPr="001F2BB6">
        <w:rPr>
          <w:sz w:val="24"/>
          <w:szCs w:val="24"/>
          <w:lang w:val="en-GB"/>
        </w:rPr>
        <w:t xml:space="preserve"> ensure physical protection measures are based on the principle of defence in depth and a graded approach.</w:t>
      </w:r>
    </w:p>
    <w:p w14:paraId="256AE520" w14:textId="77777777" w:rsidR="007A593F" w:rsidRPr="001F2BB6" w:rsidRDefault="007A593F" w:rsidP="007A593F">
      <w:pPr>
        <w:pStyle w:val="ListParagraph"/>
        <w:widowControl w:val="0"/>
        <w:tabs>
          <w:tab w:val="left" w:pos="709"/>
        </w:tabs>
        <w:spacing w:before="120"/>
        <w:ind w:left="709"/>
        <w:contextualSpacing w:val="0"/>
        <w:jc w:val="both"/>
        <w:rPr>
          <w:sz w:val="24"/>
          <w:szCs w:val="24"/>
          <w:lang w:val="en-GB"/>
        </w:rPr>
      </w:pPr>
    </w:p>
    <w:p w14:paraId="10E4C5AF" w14:textId="77777777" w:rsidR="0042209C" w:rsidRPr="001F2BB6" w:rsidRDefault="0042209C" w:rsidP="001071E7">
      <w:pPr>
        <w:pStyle w:val="Heading3"/>
        <w:spacing w:before="120" w:line="240" w:lineRule="auto"/>
        <w:jc w:val="both"/>
        <w:rPr>
          <w:rFonts w:ascii="Times New Roman" w:hAnsi="Times New Roman"/>
          <w:sz w:val="24"/>
          <w:szCs w:val="24"/>
          <w:lang w:val="en-GB"/>
        </w:rPr>
      </w:pPr>
      <w:r w:rsidRPr="001F2BB6">
        <w:rPr>
          <w:rFonts w:ascii="Times New Roman" w:hAnsi="Times New Roman"/>
          <w:sz w:val="24"/>
          <w:szCs w:val="24"/>
          <w:lang w:val="en-GB"/>
        </w:rPr>
        <w:t>System for Nuclear Material Accounting and Control</w:t>
      </w:r>
    </w:p>
    <w:p w14:paraId="338081DF" w14:textId="0A111323" w:rsidR="0042209C" w:rsidRPr="0054647D" w:rsidRDefault="007F6632" w:rsidP="005469F5">
      <w:pPr>
        <w:pStyle w:val="BodyText"/>
        <w:numPr>
          <w:ilvl w:val="0"/>
          <w:numId w:val="90"/>
        </w:numPr>
        <w:spacing w:before="120" w:after="0" w:line="240" w:lineRule="auto"/>
        <w:rPr>
          <w:sz w:val="24"/>
          <w:szCs w:val="24"/>
        </w:rPr>
      </w:pPr>
      <w:r>
        <w:rPr>
          <w:sz w:val="24"/>
          <w:szCs w:val="24"/>
        </w:rPr>
        <w:t>An</w:t>
      </w:r>
      <w:r w:rsidR="0042209C" w:rsidRPr="0054647D">
        <w:rPr>
          <w:sz w:val="24"/>
          <w:szCs w:val="24"/>
        </w:rPr>
        <w:t xml:space="preserve"> authorised person shall</w:t>
      </w:r>
    </w:p>
    <w:p w14:paraId="640323CC" w14:textId="359DF620" w:rsidR="0042209C" w:rsidRPr="0054647D" w:rsidRDefault="007F6632"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    (a) account for the</w:t>
      </w:r>
      <w:r w:rsidR="0042209C" w:rsidRPr="0054647D">
        <w:rPr>
          <w:spacing w:val="-1"/>
          <w:sz w:val="24"/>
          <w:szCs w:val="24"/>
        </w:rPr>
        <w:t xml:space="preserve"> nuclear material </w:t>
      </w:r>
      <w:r w:rsidR="00006C3E">
        <w:rPr>
          <w:spacing w:val="-1"/>
          <w:sz w:val="24"/>
          <w:szCs w:val="24"/>
        </w:rPr>
        <w:t xml:space="preserve">in the facility </w:t>
      </w:r>
      <w:r w:rsidR="0042209C" w:rsidRPr="0054647D">
        <w:rPr>
          <w:spacing w:val="-1"/>
          <w:sz w:val="24"/>
          <w:szCs w:val="24"/>
        </w:rPr>
        <w:t xml:space="preserve">at all </w:t>
      </w:r>
      <w:proofErr w:type="gramStart"/>
      <w:r w:rsidR="0042209C" w:rsidRPr="0054647D">
        <w:rPr>
          <w:spacing w:val="-1"/>
          <w:sz w:val="24"/>
          <w:szCs w:val="24"/>
        </w:rPr>
        <w:t>times;</w:t>
      </w:r>
      <w:proofErr w:type="gramEnd"/>
    </w:p>
    <w:p w14:paraId="67813681" w14:textId="0F10E5F6" w:rsidR="0042209C" w:rsidRPr="0054647D" w:rsidRDefault="007F6632" w:rsidP="005469F5">
      <w:pPr>
        <w:pStyle w:val="BodyText"/>
        <w:widowControl w:val="0"/>
        <w:tabs>
          <w:tab w:val="left" w:pos="0"/>
        </w:tabs>
        <w:spacing w:before="120" w:after="0" w:line="240" w:lineRule="auto"/>
        <w:ind w:left="714"/>
        <w:rPr>
          <w:spacing w:val="-1"/>
          <w:sz w:val="24"/>
          <w:szCs w:val="24"/>
        </w:rPr>
      </w:pPr>
      <w:r>
        <w:rPr>
          <w:spacing w:val="-1"/>
          <w:sz w:val="24"/>
          <w:szCs w:val="24"/>
        </w:rPr>
        <w:lastRenderedPageBreak/>
        <w:t xml:space="preserve">    (b) give notice to the Authority of</w:t>
      </w:r>
      <w:r w:rsidR="0042209C" w:rsidRPr="0054647D">
        <w:rPr>
          <w:spacing w:val="-1"/>
          <w:sz w:val="24"/>
          <w:szCs w:val="24"/>
        </w:rPr>
        <w:t xml:space="preserve"> confirmed accounting discrepancies indicated</w:t>
      </w:r>
      <w:r>
        <w:rPr>
          <w:spacing w:val="-1"/>
          <w:sz w:val="24"/>
          <w:szCs w:val="24"/>
        </w:rPr>
        <w:t xml:space="preserve"> or </w:t>
      </w:r>
      <w:r w:rsidR="00006C3E">
        <w:rPr>
          <w:spacing w:val="-1"/>
          <w:sz w:val="24"/>
          <w:szCs w:val="24"/>
        </w:rPr>
        <w:t>revealed</w:t>
      </w:r>
      <w:r w:rsidR="0042209C" w:rsidRPr="0054647D">
        <w:rPr>
          <w:spacing w:val="-1"/>
          <w:sz w:val="24"/>
          <w:szCs w:val="24"/>
        </w:rPr>
        <w:t xml:space="preserve"> by account</w:t>
      </w:r>
      <w:r>
        <w:rPr>
          <w:spacing w:val="-1"/>
          <w:sz w:val="24"/>
          <w:szCs w:val="24"/>
        </w:rPr>
        <w:t>ing and control system within twenty-four</w:t>
      </w:r>
      <w:r w:rsidR="0042209C" w:rsidRPr="0054647D">
        <w:rPr>
          <w:spacing w:val="-1"/>
          <w:sz w:val="24"/>
          <w:szCs w:val="24"/>
        </w:rPr>
        <w:t xml:space="preserve"> hours</w:t>
      </w:r>
      <w:r w:rsidR="00CD44EE">
        <w:rPr>
          <w:spacing w:val="-1"/>
          <w:sz w:val="24"/>
          <w:szCs w:val="24"/>
        </w:rPr>
        <w:t xml:space="preserve"> after the revelation of the discrepancy</w:t>
      </w:r>
      <w:r w:rsidR="00017EB9">
        <w:rPr>
          <w:spacing w:val="-1"/>
          <w:sz w:val="24"/>
          <w:szCs w:val="24"/>
        </w:rPr>
        <w:t>; and</w:t>
      </w:r>
    </w:p>
    <w:p w14:paraId="6314D431" w14:textId="447F420F" w:rsidR="00877A59" w:rsidRPr="0054647D" w:rsidRDefault="001D23F7" w:rsidP="005469F5">
      <w:pPr>
        <w:pStyle w:val="BodyText"/>
        <w:widowControl w:val="0"/>
        <w:tabs>
          <w:tab w:val="left" w:pos="0"/>
        </w:tabs>
        <w:spacing w:before="120" w:after="0" w:line="240" w:lineRule="auto"/>
        <w:ind w:left="714"/>
        <w:rPr>
          <w:spacing w:val="-1"/>
          <w:sz w:val="24"/>
          <w:szCs w:val="24"/>
        </w:rPr>
      </w:pPr>
      <w:r>
        <w:rPr>
          <w:spacing w:val="-1"/>
          <w:sz w:val="24"/>
          <w:szCs w:val="24"/>
        </w:rPr>
        <w:t xml:space="preserve"> </w:t>
      </w:r>
      <w:r w:rsidR="00CD44EE">
        <w:rPr>
          <w:spacing w:val="-1"/>
          <w:sz w:val="24"/>
          <w:szCs w:val="24"/>
        </w:rPr>
        <w:t xml:space="preserve">   (c) </w:t>
      </w:r>
      <w:r w:rsidR="00877A59" w:rsidRPr="001F2BB6">
        <w:rPr>
          <w:spacing w:val="-1"/>
          <w:sz w:val="24"/>
          <w:szCs w:val="24"/>
        </w:rPr>
        <w:t>ensure that physical protection interface with safety, safeguards and nuclear material accounting and control activit</w:t>
      </w:r>
      <w:r w:rsidR="00CD44EE">
        <w:rPr>
          <w:spacing w:val="-1"/>
          <w:sz w:val="24"/>
          <w:szCs w:val="24"/>
        </w:rPr>
        <w:t>ies are managed in a manner</w:t>
      </w:r>
      <w:r w:rsidR="00877A59" w:rsidRPr="001F2BB6">
        <w:rPr>
          <w:spacing w:val="-1"/>
          <w:sz w:val="24"/>
          <w:szCs w:val="24"/>
        </w:rPr>
        <w:t xml:space="preserve"> that</w:t>
      </w:r>
      <w:r w:rsidR="00CD44EE">
        <w:rPr>
          <w:spacing w:val="-1"/>
          <w:sz w:val="24"/>
          <w:szCs w:val="24"/>
        </w:rPr>
        <w:t xml:space="preserve"> </w:t>
      </w:r>
      <w:r w:rsidR="000605E3">
        <w:rPr>
          <w:spacing w:val="-1"/>
          <w:sz w:val="24"/>
          <w:szCs w:val="24"/>
        </w:rPr>
        <w:t>enables</w:t>
      </w:r>
      <w:r w:rsidR="00CD44EE">
        <w:rPr>
          <w:spacing w:val="-1"/>
          <w:sz w:val="24"/>
          <w:szCs w:val="24"/>
        </w:rPr>
        <w:t xml:space="preserve"> these functions to be mutually supportive and</w:t>
      </w:r>
      <w:r w:rsidR="00877A59" w:rsidRPr="001F2BB6">
        <w:rPr>
          <w:spacing w:val="-1"/>
          <w:sz w:val="24"/>
          <w:szCs w:val="24"/>
        </w:rPr>
        <w:t xml:space="preserve"> not adversely affect each other</w:t>
      </w:r>
      <w:r w:rsidR="00017EB9" w:rsidRPr="001F2BB6">
        <w:rPr>
          <w:spacing w:val="-1"/>
          <w:sz w:val="24"/>
          <w:szCs w:val="24"/>
        </w:rPr>
        <w:t>.</w:t>
      </w:r>
    </w:p>
    <w:p w14:paraId="311D5A22" w14:textId="77777777" w:rsidR="00503EA7" w:rsidRPr="0054647D" w:rsidRDefault="00503EA7" w:rsidP="001071E7">
      <w:pPr>
        <w:pStyle w:val="BodyText"/>
        <w:widowControl w:val="0"/>
        <w:tabs>
          <w:tab w:val="left" w:pos="0"/>
        </w:tabs>
        <w:spacing w:before="120" w:after="0" w:line="240" w:lineRule="auto"/>
        <w:ind w:left="714"/>
        <w:rPr>
          <w:spacing w:val="-1"/>
          <w:sz w:val="24"/>
          <w:szCs w:val="24"/>
        </w:rPr>
      </w:pPr>
    </w:p>
    <w:p w14:paraId="77AD2F64" w14:textId="421EBC59" w:rsidR="0042209C" w:rsidRPr="001F2BB6" w:rsidRDefault="0042209C" w:rsidP="001071E7">
      <w:pPr>
        <w:pStyle w:val="Heading3"/>
        <w:spacing w:before="120" w:line="240" w:lineRule="auto"/>
        <w:jc w:val="both"/>
        <w:rPr>
          <w:rFonts w:ascii="Times New Roman" w:hAnsi="Times New Roman"/>
          <w:sz w:val="24"/>
          <w:szCs w:val="24"/>
          <w:lang w:val="en-GB"/>
        </w:rPr>
      </w:pPr>
      <w:r w:rsidRPr="001F2BB6">
        <w:rPr>
          <w:rFonts w:ascii="Times New Roman" w:hAnsi="Times New Roman"/>
          <w:sz w:val="24"/>
          <w:szCs w:val="24"/>
          <w:lang w:val="en-GB"/>
        </w:rPr>
        <w:t>Security Plan for Nuclear Inst</w:t>
      </w:r>
      <w:r w:rsidR="001D23F7">
        <w:rPr>
          <w:rFonts w:ascii="Times New Roman" w:hAnsi="Times New Roman"/>
          <w:sz w:val="24"/>
          <w:szCs w:val="24"/>
          <w:lang w:val="en-GB"/>
        </w:rPr>
        <w:t>allations and</w:t>
      </w:r>
      <w:r w:rsidRPr="001F2BB6">
        <w:rPr>
          <w:rFonts w:ascii="Times New Roman" w:hAnsi="Times New Roman"/>
          <w:sz w:val="24"/>
          <w:szCs w:val="24"/>
          <w:lang w:val="en-GB"/>
        </w:rPr>
        <w:t xml:space="preserve"> Nuclear Material in Use and Storage</w:t>
      </w:r>
    </w:p>
    <w:p w14:paraId="49FFFA8D" w14:textId="4C17ED45" w:rsidR="0042209C" w:rsidRPr="0054647D" w:rsidRDefault="00840FB8" w:rsidP="005469F5">
      <w:pPr>
        <w:pStyle w:val="BodyText"/>
        <w:widowControl w:val="0"/>
        <w:numPr>
          <w:ilvl w:val="0"/>
          <w:numId w:val="90"/>
        </w:numPr>
        <w:spacing w:before="120" w:after="0" w:line="240" w:lineRule="auto"/>
        <w:rPr>
          <w:sz w:val="24"/>
          <w:szCs w:val="24"/>
        </w:rPr>
      </w:pPr>
      <w:r>
        <w:rPr>
          <w:sz w:val="24"/>
          <w:szCs w:val="24"/>
        </w:rPr>
        <w:t>An</w:t>
      </w:r>
      <w:r w:rsidR="001D23F7">
        <w:rPr>
          <w:sz w:val="24"/>
          <w:szCs w:val="24"/>
        </w:rPr>
        <w:t xml:space="preserve"> authorised person shall</w:t>
      </w:r>
    </w:p>
    <w:p w14:paraId="7C3BCA5C" w14:textId="4CF65BD0" w:rsidR="00E646D0" w:rsidRDefault="00840FB8"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(a) </w:t>
      </w:r>
      <w:r w:rsidR="00E03FA2" w:rsidRPr="0054647D">
        <w:rPr>
          <w:spacing w:val="-1"/>
          <w:sz w:val="24"/>
          <w:szCs w:val="24"/>
        </w:rPr>
        <w:t>ensure there is an approved security plan in place at all times for Categories I, II and III</w:t>
      </w:r>
      <w:r w:rsidR="00E03FA2">
        <w:rPr>
          <w:spacing w:val="-1"/>
          <w:sz w:val="24"/>
          <w:szCs w:val="24"/>
        </w:rPr>
        <w:t xml:space="preserve"> </w:t>
      </w:r>
      <w:r w:rsidR="00E03FA2" w:rsidRPr="0054647D">
        <w:rPr>
          <w:spacing w:val="-1"/>
          <w:sz w:val="24"/>
          <w:szCs w:val="24"/>
        </w:rPr>
        <w:t>nuclear</w:t>
      </w:r>
      <w:r w:rsidR="00E03FA2">
        <w:rPr>
          <w:spacing w:val="-1"/>
          <w:sz w:val="24"/>
          <w:szCs w:val="24"/>
        </w:rPr>
        <w:t xml:space="preserve"> materials and</w:t>
      </w:r>
      <w:r w:rsidR="00E03FA2" w:rsidRPr="0054647D">
        <w:rPr>
          <w:spacing w:val="-1"/>
          <w:sz w:val="24"/>
          <w:szCs w:val="24"/>
        </w:rPr>
        <w:t xml:space="preserve"> installation</w:t>
      </w:r>
      <w:r w:rsidR="00E03FA2">
        <w:rPr>
          <w:spacing w:val="-1"/>
          <w:sz w:val="24"/>
          <w:szCs w:val="24"/>
        </w:rPr>
        <w:t>s</w:t>
      </w:r>
      <w:r w:rsidR="001D23F7">
        <w:rPr>
          <w:spacing w:val="-1"/>
          <w:sz w:val="24"/>
          <w:szCs w:val="24"/>
        </w:rPr>
        <w:t xml:space="preserve">, with </w:t>
      </w:r>
      <w:r>
        <w:rPr>
          <w:spacing w:val="-1"/>
          <w:sz w:val="24"/>
          <w:szCs w:val="24"/>
        </w:rPr>
        <w:t>potential</w:t>
      </w:r>
      <w:r w:rsidR="00E03FA2" w:rsidRPr="0054647D">
        <w:rPr>
          <w:spacing w:val="-1"/>
          <w:sz w:val="24"/>
          <w:szCs w:val="24"/>
        </w:rPr>
        <w:t xml:space="preserve"> high radiological consequences</w:t>
      </w:r>
      <w:r w:rsidR="00E03FA2">
        <w:rPr>
          <w:spacing w:val="-1"/>
          <w:sz w:val="24"/>
          <w:szCs w:val="24"/>
        </w:rPr>
        <w:t xml:space="preserve"> due to an </w:t>
      </w:r>
      <w:proofErr w:type="gramStart"/>
      <w:r w:rsidR="00E03FA2">
        <w:rPr>
          <w:spacing w:val="-1"/>
          <w:sz w:val="24"/>
          <w:szCs w:val="24"/>
        </w:rPr>
        <w:t>emergency</w:t>
      </w:r>
      <w:r w:rsidR="0042209C" w:rsidRPr="0054647D">
        <w:rPr>
          <w:spacing w:val="-1"/>
          <w:sz w:val="24"/>
          <w:szCs w:val="24"/>
        </w:rPr>
        <w:t>;</w:t>
      </w:r>
      <w:proofErr w:type="gramEnd"/>
    </w:p>
    <w:p w14:paraId="1CCF3524" w14:textId="473E7C16" w:rsidR="00E646D0" w:rsidRDefault="00840FB8"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(b) </w:t>
      </w:r>
      <w:r w:rsidR="0042209C" w:rsidRPr="0054647D">
        <w:rPr>
          <w:spacing w:val="-1"/>
          <w:sz w:val="24"/>
          <w:szCs w:val="24"/>
        </w:rPr>
        <w:t xml:space="preserve">review the security plan every two years to ensure it </w:t>
      </w:r>
      <w:r w:rsidR="00D01F1C">
        <w:rPr>
          <w:spacing w:val="-1"/>
          <w:sz w:val="24"/>
          <w:szCs w:val="24"/>
        </w:rPr>
        <w:t>i</w:t>
      </w:r>
      <w:r w:rsidR="0042209C" w:rsidRPr="0054647D">
        <w:rPr>
          <w:spacing w:val="-1"/>
          <w:sz w:val="24"/>
          <w:szCs w:val="24"/>
        </w:rPr>
        <w:t>s up to date and in accordance with the evolving threat;</w:t>
      </w:r>
      <w:r w:rsidR="001B1848">
        <w:rPr>
          <w:spacing w:val="-1"/>
          <w:sz w:val="24"/>
          <w:szCs w:val="24"/>
        </w:rPr>
        <w:t xml:space="preserve"> and</w:t>
      </w:r>
    </w:p>
    <w:p w14:paraId="713CDFD8" w14:textId="611616F5" w:rsidR="00840FB8" w:rsidRDefault="00840FB8"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(c) </w:t>
      </w:r>
      <w:r w:rsidR="0042209C" w:rsidRPr="0054647D">
        <w:rPr>
          <w:spacing w:val="-1"/>
          <w:sz w:val="24"/>
          <w:szCs w:val="24"/>
        </w:rPr>
        <w:t>submit a proposed new or</w:t>
      </w:r>
      <w:r>
        <w:rPr>
          <w:spacing w:val="-1"/>
          <w:sz w:val="24"/>
          <w:szCs w:val="24"/>
        </w:rPr>
        <w:t xml:space="preserve"> amended security plan to the </w:t>
      </w:r>
      <w:r w:rsidR="0042209C" w:rsidRPr="0054647D">
        <w:rPr>
          <w:spacing w:val="-1"/>
          <w:sz w:val="24"/>
          <w:szCs w:val="24"/>
        </w:rPr>
        <w:t>A</w:t>
      </w:r>
      <w:r>
        <w:rPr>
          <w:spacing w:val="-1"/>
          <w:sz w:val="24"/>
          <w:szCs w:val="24"/>
        </w:rPr>
        <w:t>uthority</w:t>
      </w:r>
      <w:r w:rsidR="0042209C" w:rsidRPr="0054647D">
        <w:rPr>
          <w:spacing w:val="-1"/>
          <w:sz w:val="24"/>
          <w:szCs w:val="24"/>
        </w:rPr>
        <w:t xml:space="preserve"> for approval before making modifications that affect the </w:t>
      </w:r>
      <w:r w:rsidR="003D7EF9">
        <w:rPr>
          <w:spacing w:val="-1"/>
          <w:sz w:val="24"/>
          <w:szCs w:val="24"/>
        </w:rPr>
        <w:t>effectiveness</w:t>
      </w:r>
      <w:r w:rsidR="003D7EF9" w:rsidRPr="0054647D">
        <w:rPr>
          <w:spacing w:val="-1"/>
          <w:sz w:val="24"/>
          <w:szCs w:val="24"/>
        </w:rPr>
        <w:t xml:space="preserve"> </w:t>
      </w:r>
      <w:r w:rsidR="0042209C" w:rsidRPr="0054647D">
        <w:rPr>
          <w:spacing w:val="-1"/>
          <w:sz w:val="24"/>
          <w:szCs w:val="24"/>
        </w:rPr>
        <w:t>of the</w:t>
      </w:r>
      <w:r w:rsidR="00BE1850">
        <w:rPr>
          <w:spacing w:val="-1"/>
          <w:sz w:val="24"/>
          <w:szCs w:val="24"/>
        </w:rPr>
        <w:t xml:space="preserve"> physical protection system</w:t>
      </w:r>
      <w:r w:rsidR="001B1848">
        <w:rPr>
          <w:spacing w:val="-1"/>
          <w:sz w:val="24"/>
          <w:szCs w:val="24"/>
        </w:rPr>
        <w:t>.</w:t>
      </w:r>
      <w:r w:rsidR="00BE1850">
        <w:rPr>
          <w:spacing w:val="-1"/>
          <w:sz w:val="24"/>
          <w:szCs w:val="24"/>
        </w:rPr>
        <w:t xml:space="preserve"> </w:t>
      </w:r>
    </w:p>
    <w:p w14:paraId="00400BF9" w14:textId="77777777" w:rsidR="00840FB8" w:rsidRPr="005469F5" w:rsidRDefault="00840FB8" w:rsidP="00840FB8">
      <w:pPr>
        <w:pStyle w:val="BodyText"/>
        <w:widowControl w:val="0"/>
        <w:tabs>
          <w:tab w:val="left" w:pos="0"/>
        </w:tabs>
        <w:spacing w:before="120" w:after="0" w:line="240" w:lineRule="auto"/>
        <w:ind w:left="720"/>
        <w:rPr>
          <w:i/>
          <w:sz w:val="24"/>
        </w:rPr>
      </w:pPr>
    </w:p>
    <w:p w14:paraId="3496B342" w14:textId="65A98B4A" w:rsidR="0042209C" w:rsidRPr="005469F5" w:rsidRDefault="0042209C" w:rsidP="005469F5">
      <w:pPr>
        <w:pStyle w:val="BodyText"/>
        <w:widowControl w:val="0"/>
        <w:tabs>
          <w:tab w:val="left" w:pos="0"/>
        </w:tabs>
        <w:spacing w:before="120" w:after="0" w:line="240" w:lineRule="auto"/>
        <w:ind w:left="720"/>
        <w:rPr>
          <w:spacing w:val="-1"/>
          <w:sz w:val="24"/>
        </w:rPr>
      </w:pPr>
      <w:r w:rsidRPr="005469F5">
        <w:rPr>
          <w:b/>
          <w:bCs/>
          <w:iCs/>
          <w:sz w:val="24"/>
        </w:rPr>
        <w:t>Contingency Plan f</w:t>
      </w:r>
      <w:r w:rsidR="00840FB8" w:rsidRPr="005469F5">
        <w:rPr>
          <w:b/>
          <w:bCs/>
          <w:iCs/>
          <w:sz w:val="24"/>
        </w:rPr>
        <w:t>or Nuclear Installations and</w:t>
      </w:r>
      <w:r w:rsidRPr="005469F5">
        <w:rPr>
          <w:b/>
          <w:bCs/>
          <w:iCs/>
          <w:sz w:val="24"/>
        </w:rPr>
        <w:t xml:space="preserve"> Nuclear Material in Use and</w:t>
      </w:r>
      <w:r w:rsidRPr="005469F5">
        <w:rPr>
          <w:i/>
          <w:sz w:val="24"/>
        </w:rPr>
        <w:t xml:space="preserve"> </w:t>
      </w:r>
      <w:r w:rsidRPr="005469F5">
        <w:rPr>
          <w:b/>
          <w:bCs/>
          <w:iCs/>
          <w:sz w:val="24"/>
        </w:rPr>
        <w:t>Storage</w:t>
      </w:r>
    </w:p>
    <w:p w14:paraId="1467C498" w14:textId="222D1C0C" w:rsidR="0042209C" w:rsidRPr="0054647D" w:rsidRDefault="00840FB8" w:rsidP="005469F5">
      <w:pPr>
        <w:pStyle w:val="BodyText"/>
        <w:widowControl w:val="0"/>
        <w:numPr>
          <w:ilvl w:val="0"/>
          <w:numId w:val="90"/>
        </w:numPr>
        <w:spacing w:before="120" w:after="0" w:line="240" w:lineRule="auto"/>
        <w:rPr>
          <w:sz w:val="24"/>
          <w:szCs w:val="24"/>
        </w:rPr>
      </w:pPr>
      <w:r>
        <w:rPr>
          <w:sz w:val="24"/>
          <w:szCs w:val="24"/>
        </w:rPr>
        <w:t>An authorised person shall</w:t>
      </w:r>
    </w:p>
    <w:p w14:paraId="6BEDB7FC" w14:textId="6D4CF21D" w:rsidR="0042209C" w:rsidRPr="0054647D" w:rsidRDefault="00840FB8"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(a) </w:t>
      </w:r>
      <w:r w:rsidR="00B8313E">
        <w:rPr>
          <w:spacing w:val="-1"/>
          <w:sz w:val="24"/>
          <w:szCs w:val="24"/>
        </w:rPr>
        <w:t>prepare</w:t>
      </w:r>
      <w:r w:rsidR="0042209C" w:rsidRPr="0054647D">
        <w:rPr>
          <w:spacing w:val="-1"/>
          <w:sz w:val="24"/>
          <w:szCs w:val="24"/>
        </w:rPr>
        <w:t xml:space="preserve"> a contingency plan to effectively counter the threats identified in the alternate threat statement or design basis </w:t>
      </w:r>
      <w:proofErr w:type="gramStart"/>
      <w:r w:rsidR="0042209C" w:rsidRPr="0054647D">
        <w:rPr>
          <w:spacing w:val="-1"/>
          <w:sz w:val="24"/>
          <w:szCs w:val="24"/>
        </w:rPr>
        <w:t>threat;</w:t>
      </w:r>
      <w:proofErr w:type="gramEnd"/>
    </w:p>
    <w:p w14:paraId="19B8244D" w14:textId="78300B79" w:rsidR="0042209C" w:rsidRPr="0054647D" w:rsidRDefault="00840FB8"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(b) </w:t>
      </w:r>
      <w:r w:rsidR="0042209C" w:rsidRPr="0054647D">
        <w:rPr>
          <w:spacing w:val="-1"/>
          <w:sz w:val="24"/>
          <w:szCs w:val="24"/>
        </w:rPr>
        <w:t>submit the conting</w:t>
      </w:r>
      <w:r>
        <w:rPr>
          <w:spacing w:val="-1"/>
          <w:sz w:val="24"/>
          <w:szCs w:val="24"/>
        </w:rPr>
        <w:t xml:space="preserve">ency plan for approval by the </w:t>
      </w:r>
      <w:r w:rsidR="0042209C" w:rsidRPr="0054647D">
        <w:rPr>
          <w:spacing w:val="-1"/>
          <w:sz w:val="24"/>
          <w:szCs w:val="24"/>
        </w:rPr>
        <w:t>A</w:t>
      </w:r>
      <w:r>
        <w:rPr>
          <w:spacing w:val="-1"/>
          <w:sz w:val="24"/>
          <w:szCs w:val="24"/>
        </w:rPr>
        <w:t>uthority</w:t>
      </w:r>
      <w:r w:rsidR="0042209C" w:rsidRPr="0054647D">
        <w:rPr>
          <w:spacing w:val="-1"/>
          <w:sz w:val="24"/>
          <w:szCs w:val="24"/>
        </w:rPr>
        <w:t xml:space="preserve"> as a part of the security plan</w:t>
      </w:r>
      <w:r>
        <w:rPr>
          <w:spacing w:val="-1"/>
          <w:sz w:val="24"/>
          <w:szCs w:val="24"/>
        </w:rPr>
        <w:t xml:space="preserve"> of the </w:t>
      </w:r>
      <w:proofErr w:type="gramStart"/>
      <w:r>
        <w:rPr>
          <w:spacing w:val="-1"/>
          <w:sz w:val="24"/>
          <w:szCs w:val="24"/>
        </w:rPr>
        <w:t>entity</w:t>
      </w:r>
      <w:r w:rsidR="0042209C" w:rsidRPr="0054647D">
        <w:rPr>
          <w:spacing w:val="-1"/>
          <w:sz w:val="24"/>
          <w:szCs w:val="24"/>
        </w:rPr>
        <w:t>;</w:t>
      </w:r>
      <w:proofErr w:type="gramEnd"/>
    </w:p>
    <w:p w14:paraId="48556B39" w14:textId="421561C7" w:rsidR="0042209C" w:rsidRPr="0054647D" w:rsidRDefault="00840FB8" w:rsidP="005469F5">
      <w:pPr>
        <w:pStyle w:val="BodyText"/>
        <w:widowControl w:val="0"/>
        <w:tabs>
          <w:tab w:val="left" w:pos="0"/>
        </w:tabs>
        <w:spacing w:before="120" w:after="0" w:line="240" w:lineRule="auto"/>
        <w:ind w:left="720"/>
        <w:rPr>
          <w:spacing w:val="-1"/>
          <w:sz w:val="24"/>
          <w:szCs w:val="24"/>
        </w:rPr>
      </w:pPr>
      <w:r>
        <w:rPr>
          <w:spacing w:val="-1"/>
          <w:sz w:val="24"/>
          <w:szCs w:val="24"/>
        </w:rPr>
        <w:t>(c) implement and regularly test</w:t>
      </w:r>
      <w:r w:rsidR="0042209C" w:rsidRPr="0054647D">
        <w:rPr>
          <w:spacing w:val="-1"/>
          <w:sz w:val="24"/>
          <w:szCs w:val="24"/>
        </w:rPr>
        <w:t xml:space="preserve"> the contingency plan</w:t>
      </w:r>
      <w:r>
        <w:rPr>
          <w:spacing w:val="-1"/>
          <w:sz w:val="24"/>
          <w:szCs w:val="24"/>
        </w:rPr>
        <w:t xml:space="preserve"> through simulation exercises</w:t>
      </w:r>
      <w:r w:rsidR="0042209C" w:rsidRPr="0054647D">
        <w:rPr>
          <w:spacing w:val="-1"/>
          <w:sz w:val="24"/>
          <w:szCs w:val="24"/>
        </w:rPr>
        <w:t>, including coordination between the guards and response forces at least once a year with one full s</w:t>
      </w:r>
      <w:r w:rsidR="00A5646E">
        <w:rPr>
          <w:spacing w:val="-1"/>
          <w:sz w:val="24"/>
          <w:szCs w:val="24"/>
        </w:rPr>
        <w:t>cale</w:t>
      </w:r>
      <w:r w:rsidR="00581E78">
        <w:rPr>
          <w:spacing w:val="-1"/>
          <w:sz w:val="24"/>
          <w:szCs w:val="24"/>
        </w:rPr>
        <w:t xml:space="preserve"> </w:t>
      </w:r>
      <w:proofErr w:type="gramStart"/>
      <w:r w:rsidR="00581E78">
        <w:rPr>
          <w:spacing w:val="-1"/>
          <w:sz w:val="24"/>
          <w:szCs w:val="24"/>
        </w:rPr>
        <w:t>exercise</w:t>
      </w:r>
      <w:r w:rsidR="0042209C" w:rsidRPr="0054647D">
        <w:rPr>
          <w:spacing w:val="-1"/>
          <w:sz w:val="24"/>
          <w:szCs w:val="24"/>
        </w:rPr>
        <w:t>;</w:t>
      </w:r>
      <w:proofErr w:type="gramEnd"/>
      <w:r w:rsidR="0042209C" w:rsidRPr="0054647D">
        <w:rPr>
          <w:spacing w:val="-1"/>
          <w:sz w:val="24"/>
          <w:szCs w:val="24"/>
        </w:rPr>
        <w:t xml:space="preserve"> </w:t>
      </w:r>
    </w:p>
    <w:p w14:paraId="0FFF4DF7" w14:textId="3799B7E6" w:rsidR="0042209C" w:rsidRPr="0054647D" w:rsidRDefault="00FB0E32"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(d) notify the </w:t>
      </w:r>
      <w:r w:rsidR="0042209C" w:rsidRPr="0054647D">
        <w:rPr>
          <w:spacing w:val="-1"/>
          <w:sz w:val="24"/>
          <w:szCs w:val="24"/>
        </w:rPr>
        <w:t>A</w:t>
      </w:r>
      <w:r>
        <w:rPr>
          <w:spacing w:val="-1"/>
          <w:sz w:val="24"/>
          <w:szCs w:val="24"/>
        </w:rPr>
        <w:t>uthority before conducting a simulation</w:t>
      </w:r>
      <w:r w:rsidR="0042209C" w:rsidRPr="0054647D">
        <w:rPr>
          <w:spacing w:val="-1"/>
          <w:sz w:val="24"/>
          <w:szCs w:val="24"/>
        </w:rPr>
        <w:t xml:space="preserve"> </w:t>
      </w:r>
      <w:r>
        <w:rPr>
          <w:spacing w:val="-1"/>
          <w:sz w:val="24"/>
          <w:szCs w:val="24"/>
        </w:rPr>
        <w:t>exercise</w:t>
      </w:r>
      <w:r w:rsidR="00A5646E">
        <w:rPr>
          <w:spacing w:val="-1"/>
          <w:sz w:val="24"/>
          <w:szCs w:val="24"/>
        </w:rPr>
        <w:t xml:space="preserve"> on the </w:t>
      </w:r>
      <w:r>
        <w:rPr>
          <w:spacing w:val="-1"/>
          <w:sz w:val="24"/>
          <w:szCs w:val="24"/>
        </w:rPr>
        <w:t xml:space="preserve">contingency </w:t>
      </w:r>
      <w:proofErr w:type="gramStart"/>
      <w:r>
        <w:rPr>
          <w:spacing w:val="-1"/>
          <w:sz w:val="24"/>
          <w:szCs w:val="24"/>
        </w:rPr>
        <w:t>plan</w:t>
      </w:r>
      <w:r w:rsidR="0042209C" w:rsidRPr="0054647D">
        <w:rPr>
          <w:spacing w:val="-1"/>
          <w:sz w:val="24"/>
          <w:szCs w:val="24"/>
        </w:rPr>
        <w:t>;</w:t>
      </w:r>
      <w:proofErr w:type="gramEnd"/>
    </w:p>
    <w:p w14:paraId="505EB18E" w14:textId="4E87D370" w:rsidR="0042209C" w:rsidRPr="0054647D" w:rsidRDefault="00FB0E32"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(e) ensure that the </w:t>
      </w:r>
      <w:r w:rsidR="0042209C" w:rsidRPr="0054647D">
        <w:rPr>
          <w:spacing w:val="-1"/>
          <w:sz w:val="24"/>
          <w:szCs w:val="24"/>
        </w:rPr>
        <w:t>A</w:t>
      </w:r>
      <w:r>
        <w:rPr>
          <w:spacing w:val="-1"/>
          <w:sz w:val="24"/>
          <w:szCs w:val="24"/>
        </w:rPr>
        <w:t>uthority is represented to observe</w:t>
      </w:r>
      <w:r w:rsidR="0042209C" w:rsidRPr="0054647D">
        <w:rPr>
          <w:spacing w:val="-1"/>
          <w:sz w:val="24"/>
          <w:szCs w:val="24"/>
        </w:rPr>
        <w:t xml:space="preserve"> at least one</w:t>
      </w:r>
      <w:r>
        <w:rPr>
          <w:spacing w:val="-1"/>
          <w:sz w:val="24"/>
          <w:szCs w:val="24"/>
        </w:rPr>
        <w:t xml:space="preserve"> simulation</w:t>
      </w:r>
      <w:r w:rsidR="0042209C" w:rsidRPr="0054647D">
        <w:rPr>
          <w:spacing w:val="-1"/>
          <w:sz w:val="24"/>
          <w:szCs w:val="24"/>
        </w:rPr>
        <w:t xml:space="preserve"> exercise of the contingency plan each </w:t>
      </w:r>
      <w:proofErr w:type="gramStart"/>
      <w:r w:rsidR="0042209C" w:rsidRPr="0054647D">
        <w:rPr>
          <w:spacing w:val="-1"/>
          <w:sz w:val="24"/>
          <w:szCs w:val="24"/>
        </w:rPr>
        <w:t>year;</w:t>
      </w:r>
      <w:proofErr w:type="gramEnd"/>
    </w:p>
    <w:p w14:paraId="5BCE7099" w14:textId="07F60C17" w:rsidR="0042209C" w:rsidRPr="0054647D" w:rsidRDefault="00FB0E32" w:rsidP="005469F5">
      <w:pPr>
        <w:pStyle w:val="BodyText"/>
        <w:widowControl w:val="0"/>
        <w:tabs>
          <w:tab w:val="left" w:pos="0"/>
        </w:tabs>
        <w:spacing w:before="120" w:after="0" w:line="240" w:lineRule="auto"/>
        <w:ind w:left="720"/>
        <w:rPr>
          <w:spacing w:val="-1"/>
          <w:sz w:val="24"/>
          <w:szCs w:val="24"/>
        </w:rPr>
      </w:pPr>
      <w:r>
        <w:rPr>
          <w:spacing w:val="-1"/>
          <w:sz w:val="24"/>
          <w:szCs w:val="24"/>
        </w:rPr>
        <w:t xml:space="preserve">(f) </w:t>
      </w:r>
      <w:r w:rsidR="0042209C" w:rsidRPr="0054647D">
        <w:rPr>
          <w:spacing w:val="-1"/>
          <w:sz w:val="24"/>
          <w:szCs w:val="24"/>
        </w:rPr>
        <w:t xml:space="preserve">assess the interface of the contingency plan with the emergency </w:t>
      </w:r>
      <w:r w:rsidR="00A5646E">
        <w:rPr>
          <w:spacing w:val="-1"/>
          <w:sz w:val="24"/>
          <w:szCs w:val="24"/>
        </w:rPr>
        <w:t>preparedness and response</w:t>
      </w:r>
      <w:r w:rsidR="00A5646E" w:rsidRPr="0054647D">
        <w:rPr>
          <w:spacing w:val="-1"/>
          <w:sz w:val="24"/>
          <w:szCs w:val="24"/>
        </w:rPr>
        <w:t xml:space="preserve"> </w:t>
      </w:r>
      <w:r w:rsidR="0042209C" w:rsidRPr="0054647D">
        <w:rPr>
          <w:spacing w:val="-1"/>
          <w:sz w:val="24"/>
          <w:szCs w:val="24"/>
        </w:rPr>
        <w:t>plan</w:t>
      </w:r>
      <w:r>
        <w:rPr>
          <w:spacing w:val="-1"/>
          <w:sz w:val="24"/>
          <w:szCs w:val="24"/>
        </w:rPr>
        <w:t xml:space="preserve"> of the installation</w:t>
      </w:r>
      <w:r w:rsidR="0042209C" w:rsidRPr="0054647D">
        <w:rPr>
          <w:spacing w:val="-1"/>
          <w:sz w:val="24"/>
          <w:szCs w:val="24"/>
        </w:rPr>
        <w:t xml:space="preserve"> through periodic joint</w:t>
      </w:r>
      <w:r>
        <w:rPr>
          <w:spacing w:val="-1"/>
          <w:sz w:val="24"/>
          <w:szCs w:val="24"/>
        </w:rPr>
        <w:t xml:space="preserve"> simulation</w:t>
      </w:r>
      <w:r w:rsidR="0042209C" w:rsidRPr="0054647D">
        <w:rPr>
          <w:spacing w:val="-1"/>
          <w:sz w:val="24"/>
          <w:szCs w:val="24"/>
        </w:rPr>
        <w:t xml:space="preserve"> exercises; and</w:t>
      </w:r>
    </w:p>
    <w:p w14:paraId="19C27986" w14:textId="4F1ECE40" w:rsidR="0042209C" w:rsidRPr="0054647D" w:rsidRDefault="00FB0E32" w:rsidP="005469F5">
      <w:pPr>
        <w:pStyle w:val="BodyText"/>
        <w:widowControl w:val="0"/>
        <w:tabs>
          <w:tab w:val="left" w:pos="0"/>
        </w:tabs>
        <w:spacing w:before="120" w:after="0" w:line="240" w:lineRule="auto"/>
        <w:ind w:left="720"/>
        <w:rPr>
          <w:sz w:val="24"/>
          <w:szCs w:val="24"/>
        </w:rPr>
      </w:pPr>
      <w:r>
        <w:rPr>
          <w:sz w:val="24"/>
          <w:szCs w:val="24"/>
        </w:rPr>
        <w:t xml:space="preserve">(g) </w:t>
      </w:r>
      <w:r w:rsidR="0042209C" w:rsidRPr="0054647D">
        <w:rPr>
          <w:sz w:val="24"/>
          <w:szCs w:val="24"/>
        </w:rPr>
        <w:t>ensure that during emergency conditions and exercises, the effectiveness of the physical protection system is maintained.</w:t>
      </w:r>
    </w:p>
    <w:p w14:paraId="54BCB849" w14:textId="77777777" w:rsidR="00A1190A" w:rsidRPr="0054647D" w:rsidRDefault="00A1190A" w:rsidP="00A1190A">
      <w:pPr>
        <w:pStyle w:val="BodyText"/>
        <w:widowControl w:val="0"/>
        <w:tabs>
          <w:tab w:val="left" w:pos="0"/>
        </w:tabs>
        <w:spacing w:before="120" w:after="0" w:line="240" w:lineRule="auto"/>
        <w:ind w:left="720"/>
        <w:rPr>
          <w:sz w:val="24"/>
          <w:szCs w:val="24"/>
        </w:rPr>
      </w:pPr>
    </w:p>
    <w:p w14:paraId="66F6A19B"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Compensatory Measures</w:t>
      </w:r>
    </w:p>
    <w:p w14:paraId="1EA2B664" w14:textId="5A95460F" w:rsidR="0042209C" w:rsidRPr="0054647D" w:rsidRDefault="00FB0E32" w:rsidP="005469F5">
      <w:pPr>
        <w:pStyle w:val="BodyText"/>
        <w:widowControl w:val="0"/>
        <w:numPr>
          <w:ilvl w:val="0"/>
          <w:numId w:val="90"/>
        </w:numPr>
        <w:spacing w:before="120" w:after="0" w:line="240" w:lineRule="auto"/>
        <w:rPr>
          <w:sz w:val="24"/>
          <w:szCs w:val="24"/>
        </w:rPr>
      </w:pPr>
      <w:bookmarkStart w:id="27" w:name="_Ref37676919"/>
      <w:r>
        <w:rPr>
          <w:sz w:val="24"/>
          <w:szCs w:val="24"/>
        </w:rPr>
        <w:t>An</w:t>
      </w:r>
      <w:r w:rsidR="0042209C" w:rsidRPr="0054647D">
        <w:rPr>
          <w:sz w:val="24"/>
          <w:szCs w:val="24"/>
        </w:rPr>
        <w:t xml:space="preserve"> authorised person shall</w:t>
      </w:r>
      <w:bookmarkEnd w:id="27"/>
      <w:r w:rsidR="0042209C" w:rsidRPr="0054647D">
        <w:rPr>
          <w:sz w:val="24"/>
          <w:szCs w:val="24"/>
        </w:rPr>
        <w:t xml:space="preserve"> </w:t>
      </w:r>
    </w:p>
    <w:p w14:paraId="633BD033" w14:textId="167AFD12" w:rsidR="0042209C" w:rsidRPr="0054647D" w:rsidRDefault="00FB0E32" w:rsidP="005469F5">
      <w:pPr>
        <w:pStyle w:val="BodyText"/>
        <w:widowControl w:val="0"/>
        <w:tabs>
          <w:tab w:val="left" w:pos="0"/>
        </w:tabs>
        <w:spacing w:before="120" w:after="0" w:line="240" w:lineRule="auto"/>
        <w:ind w:left="720"/>
        <w:rPr>
          <w:sz w:val="24"/>
          <w:szCs w:val="24"/>
        </w:rPr>
      </w:pPr>
      <w:r>
        <w:rPr>
          <w:sz w:val="24"/>
          <w:szCs w:val="24"/>
        </w:rPr>
        <w:t xml:space="preserve">(a) </w:t>
      </w:r>
      <w:r w:rsidR="0042209C" w:rsidRPr="0054647D">
        <w:rPr>
          <w:sz w:val="24"/>
          <w:szCs w:val="24"/>
        </w:rPr>
        <w:t xml:space="preserve">identify measures to compensate for degraded or inoperable equipment, systems, and components and for physical protection equipment that is temporarily taken out of </w:t>
      </w:r>
      <w:proofErr w:type="gramStart"/>
      <w:r w:rsidR="0042209C" w:rsidRPr="0054647D">
        <w:rPr>
          <w:sz w:val="24"/>
          <w:szCs w:val="24"/>
        </w:rPr>
        <w:t>service;</w:t>
      </w:r>
      <w:proofErr w:type="gramEnd"/>
    </w:p>
    <w:p w14:paraId="08AF2560" w14:textId="44C9A95B" w:rsidR="0042209C" w:rsidRPr="0054647D" w:rsidRDefault="00FB0E32" w:rsidP="005469F5">
      <w:pPr>
        <w:pStyle w:val="BodyText"/>
        <w:widowControl w:val="0"/>
        <w:tabs>
          <w:tab w:val="left" w:pos="0"/>
        </w:tabs>
        <w:spacing w:before="120" w:after="0" w:line="240" w:lineRule="auto"/>
        <w:ind w:left="720"/>
        <w:rPr>
          <w:sz w:val="24"/>
          <w:szCs w:val="24"/>
        </w:rPr>
      </w:pPr>
      <w:r>
        <w:rPr>
          <w:sz w:val="24"/>
          <w:szCs w:val="24"/>
        </w:rPr>
        <w:lastRenderedPageBreak/>
        <w:t xml:space="preserve">(b) </w:t>
      </w:r>
      <w:r w:rsidR="0042209C" w:rsidRPr="0054647D">
        <w:rPr>
          <w:sz w:val="24"/>
          <w:szCs w:val="24"/>
        </w:rPr>
        <w:t>ensure the compensatory measures provide a level of protection that is equivalent to the protection that was provided by the equipment, system, or components before degradation or inoperability; and</w:t>
      </w:r>
    </w:p>
    <w:p w14:paraId="4239761E" w14:textId="19003869" w:rsidR="0042209C" w:rsidRPr="00BC0908" w:rsidRDefault="00FB0E32" w:rsidP="005469F5">
      <w:pPr>
        <w:pStyle w:val="BodyText"/>
        <w:widowControl w:val="0"/>
        <w:tabs>
          <w:tab w:val="left" w:pos="0"/>
        </w:tabs>
        <w:spacing w:before="120" w:after="0" w:line="240" w:lineRule="auto"/>
        <w:ind w:left="720"/>
        <w:rPr>
          <w:sz w:val="24"/>
          <w:szCs w:val="24"/>
        </w:rPr>
      </w:pPr>
      <w:r>
        <w:rPr>
          <w:sz w:val="24"/>
          <w:szCs w:val="24"/>
        </w:rPr>
        <w:t xml:space="preserve">(c) </w:t>
      </w:r>
      <w:r w:rsidR="0042209C" w:rsidRPr="0054647D">
        <w:rPr>
          <w:sz w:val="24"/>
          <w:szCs w:val="24"/>
        </w:rPr>
        <w:t xml:space="preserve">implement compensatory measures as identified in the security plan. </w:t>
      </w:r>
    </w:p>
    <w:p w14:paraId="3175371D" w14:textId="77777777" w:rsidR="00A1190A" w:rsidRPr="0054647D" w:rsidRDefault="00A1190A" w:rsidP="00A1190A">
      <w:pPr>
        <w:pStyle w:val="BodyText"/>
        <w:widowControl w:val="0"/>
        <w:tabs>
          <w:tab w:val="left" w:pos="0"/>
        </w:tabs>
        <w:spacing w:before="120" w:after="0" w:line="240" w:lineRule="auto"/>
        <w:ind w:left="720"/>
        <w:rPr>
          <w:sz w:val="24"/>
          <w:szCs w:val="24"/>
        </w:rPr>
      </w:pPr>
    </w:p>
    <w:p w14:paraId="78D021AF"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 xml:space="preserve">Reportable Security Events </w:t>
      </w:r>
    </w:p>
    <w:p w14:paraId="63A921B8" w14:textId="6E1B9AE6" w:rsidR="0042209C" w:rsidRPr="0054647D" w:rsidRDefault="00DF15F6" w:rsidP="005469F5">
      <w:pPr>
        <w:pStyle w:val="BodyText"/>
        <w:widowControl w:val="0"/>
        <w:numPr>
          <w:ilvl w:val="0"/>
          <w:numId w:val="90"/>
        </w:numPr>
        <w:spacing w:before="120" w:after="0" w:line="240" w:lineRule="auto"/>
        <w:rPr>
          <w:sz w:val="24"/>
          <w:szCs w:val="24"/>
        </w:rPr>
      </w:pPr>
      <w:bookmarkStart w:id="28" w:name="_Ref37676874"/>
      <w:r>
        <w:rPr>
          <w:sz w:val="24"/>
          <w:szCs w:val="24"/>
        </w:rPr>
        <w:t>An</w:t>
      </w:r>
      <w:r w:rsidR="0042209C" w:rsidRPr="0054647D">
        <w:rPr>
          <w:sz w:val="24"/>
          <w:szCs w:val="24"/>
        </w:rPr>
        <w:t xml:space="preserve"> authorised person shall</w:t>
      </w:r>
      <w:r>
        <w:rPr>
          <w:sz w:val="24"/>
          <w:szCs w:val="24"/>
        </w:rPr>
        <w:t xml:space="preserve">, in addition to complying with regulation </w:t>
      </w:r>
      <w:r w:rsidR="00B06E78">
        <w:rPr>
          <w:sz w:val="24"/>
          <w:szCs w:val="24"/>
        </w:rPr>
        <w:t>10</w:t>
      </w:r>
      <w:r>
        <w:rPr>
          <w:sz w:val="24"/>
          <w:szCs w:val="24"/>
        </w:rPr>
        <w:t>,</w:t>
      </w:r>
      <w:r w:rsidR="0042209C" w:rsidRPr="0054647D">
        <w:rPr>
          <w:sz w:val="24"/>
          <w:szCs w:val="24"/>
        </w:rPr>
        <w:t xml:space="preserve"> report the following types of nuclear se</w:t>
      </w:r>
      <w:r>
        <w:rPr>
          <w:sz w:val="24"/>
          <w:szCs w:val="24"/>
        </w:rPr>
        <w:t>curity events as required by r</w:t>
      </w:r>
      <w:r w:rsidR="0042209C" w:rsidRPr="0054647D">
        <w:rPr>
          <w:sz w:val="24"/>
          <w:szCs w:val="24"/>
        </w:rPr>
        <w:t>egulation</w:t>
      </w:r>
      <w:r w:rsidR="00DF5CB8">
        <w:rPr>
          <w:sz w:val="24"/>
          <w:szCs w:val="24"/>
        </w:rPr>
        <w:t xml:space="preserve"> </w:t>
      </w:r>
      <w:r w:rsidR="008C21E0">
        <w:rPr>
          <w:sz w:val="24"/>
          <w:szCs w:val="24"/>
        </w:rPr>
        <w:t>3</w:t>
      </w:r>
      <w:r w:rsidR="00023848">
        <w:rPr>
          <w:sz w:val="24"/>
          <w:szCs w:val="24"/>
        </w:rPr>
        <w:t>5</w:t>
      </w:r>
      <w:r w:rsidR="0042209C" w:rsidRPr="0054647D">
        <w:rPr>
          <w:sz w:val="24"/>
          <w:szCs w:val="24"/>
        </w:rPr>
        <w:t>:</w:t>
      </w:r>
      <w:bookmarkEnd w:id="28"/>
    </w:p>
    <w:p w14:paraId="6A7F8674" w14:textId="79580D15" w:rsidR="0042209C" w:rsidRPr="00DF5CB8" w:rsidRDefault="00A30082" w:rsidP="005469F5">
      <w:pPr>
        <w:pStyle w:val="ListParagraph"/>
        <w:autoSpaceDE w:val="0"/>
        <w:autoSpaceDN w:val="0"/>
        <w:adjustRightInd w:val="0"/>
        <w:spacing w:before="120"/>
        <w:ind w:left="714"/>
        <w:contextualSpacing w:val="0"/>
        <w:jc w:val="both"/>
        <w:rPr>
          <w:sz w:val="24"/>
          <w:szCs w:val="24"/>
          <w:lang w:val="en-GB"/>
        </w:rPr>
      </w:pPr>
      <w:r>
        <w:rPr>
          <w:sz w:val="24"/>
          <w:szCs w:val="24"/>
          <w:lang w:val="en-GB"/>
        </w:rPr>
        <w:t xml:space="preserve">    </w:t>
      </w:r>
      <w:r w:rsidR="00DF15F6">
        <w:rPr>
          <w:sz w:val="24"/>
          <w:szCs w:val="24"/>
          <w:lang w:val="en-GB"/>
        </w:rPr>
        <w:t xml:space="preserve">(a) </w:t>
      </w:r>
      <w:r w:rsidR="0042209C" w:rsidRPr="00CB6A88">
        <w:rPr>
          <w:sz w:val="24"/>
          <w:szCs w:val="24"/>
          <w:lang w:val="en-GB"/>
        </w:rPr>
        <w:t xml:space="preserve">attempted or actual acts of sabotage, including tampering or interference with vital areas of equipment, systems, or </w:t>
      </w:r>
      <w:proofErr w:type="gramStart"/>
      <w:r w:rsidR="0042209C" w:rsidRPr="00CB6A88">
        <w:rPr>
          <w:sz w:val="24"/>
          <w:szCs w:val="24"/>
          <w:lang w:val="en-GB"/>
        </w:rPr>
        <w:t>devices;</w:t>
      </w:r>
      <w:proofErr w:type="gramEnd"/>
    </w:p>
    <w:p w14:paraId="3955FE96" w14:textId="586B5E8F" w:rsidR="0042209C" w:rsidRPr="00CB6A88" w:rsidRDefault="00A30082" w:rsidP="005469F5">
      <w:pPr>
        <w:pStyle w:val="ListParagraph"/>
        <w:autoSpaceDE w:val="0"/>
        <w:autoSpaceDN w:val="0"/>
        <w:adjustRightInd w:val="0"/>
        <w:spacing w:before="120"/>
        <w:ind w:left="714"/>
        <w:contextualSpacing w:val="0"/>
        <w:jc w:val="both"/>
        <w:rPr>
          <w:sz w:val="24"/>
          <w:szCs w:val="24"/>
          <w:lang w:val="en-GB"/>
        </w:rPr>
      </w:pPr>
      <w:r>
        <w:rPr>
          <w:sz w:val="24"/>
          <w:szCs w:val="24"/>
          <w:lang w:val="en-GB"/>
        </w:rPr>
        <w:t xml:space="preserve">    </w:t>
      </w:r>
      <w:r w:rsidR="00DF15F6">
        <w:rPr>
          <w:sz w:val="24"/>
          <w:szCs w:val="24"/>
          <w:lang w:val="en-GB"/>
        </w:rPr>
        <w:t xml:space="preserve">(b) </w:t>
      </w:r>
      <w:r w:rsidR="0042209C" w:rsidRPr="00CB6A88">
        <w:rPr>
          <w:sz w:val="24"/>
          <w:szCs w:val="24"/>
          <w:lang w:val="en-GB"/>
        </w:rPr>
        <w:t>events reportable in accordance with the trustworthiness programme;</w:t>
      </w:r>
      <w:r w:rsidR="001B1848">
        <w:rPr>
          <w:sz w:val="24"/>
          <w:szCs w:val="24"/>
          <w:lang w:val="en-GB"/>
        </w:rPr>
        <w:t xml:space="preserve"> and</w:t>
      </w:r>
    </w:p>
    <w:p w14:paraId="3314904B" w14:textId="66B95834" w:rsidR="0042209C" w:rsidRPr="00CB6A88" w:rsidRDefault="00A30082" w:rsidP="005469F5">
      <w:pPr>
        <w:pStyle w:val="ListParagraph"/>
        <w:autoSpaceDE w:val="0"/>
        <w:autoSpaceDN w:val="0"/>
        <w:adjustRightInd w:val="0"/>
        <w:spacing w:before="120"/>
        <w:ind w:left="714"/>
        <w:contextualSpacing w:val="0"/>
        <w:jc w:val="both"/>
        <w:rPr>
          <w:sz w:val="24"/>
          <w:szCs w:val="24"/>
          <w:lang w:val="en-GB"/>
        </w:rPr>
      </w:pPr>
      <w:r>
        <w:rPr>
          <w:sz w:val="24"/>
          <w:szCs w:val="24"/>
          <w:lang w:val="en-GB"/>
        </w:rPr>
        <w:t xml:space="preserve">     </w:t>
      </w:r>
      <w:r w:rsidR="00DF15F6">
        <w:rPr>
          <w:sz w:val="24"/>
          <w:szCs w:val="24"/>
          <w:lang w:val="en-GB"/>
        </w:rPr>
        <w:t xml:space="preserve">(c) </w:t>
      </w:r>
      <w:r w:rsidR="0042209C" w:rsidRPr="00CB6A88">
        <w:rPr>
          <w:sz w:val="24"/>
          <w:szCs w:val="24"/>
          <w:lang w:val="en-GB"/>
        </w:rPr>
        <w:t>compromise or attempted compromise of computers or computer systems used for physical protection, nuclear safety, safeguards or nuclear material accounting systems.</w:t>
      </w:r>
    </w:p>
    <w:p w14:paraId="36F051E2" w14:textId="77777777" w:rsidR="00A1190A" w:rsidRDefault="00A1190A" w:rsidP="00A1190A">
      <w:pPr>
        <w:pStyle w:val="ListParagraph"/>
        <w:autoSpaceDE w:val="0"/>
        <w:autoSpaceDN w:val="0"/>
        <w:adjustRightInd w:val="0"/>
        <w:spacing w:before="120"/>
        <w:ind w:left="714"/>
        <w:contextualSpacing w:val="0"/>
        <w:jc w:val="both"/>
        <w:rPr>
          <w:sz w:val="24"/>
          <w:szCs w:val="24"/>
          <w:lang w:val="en-GB"/>
        </w:rPr>
      </w:pPr>
    </w:p>
    <w:p w14:paraId="79E07458" w14:textId="77777777" w:rsidR="004F0B42" w:rsidRPr="00CB6A88" w:rsidRDefault="004F0B42" w:rsidP="00A1190A">
      <w:pPr>
        <w:pStyle w:val="ListParagraph"/>
        <w:autoSpaceDE w:val="0"/>
        <w:autoSpaceDN w:val="0"/>
        <w:adjustRightInd w:val="0"/>
        <w:spacing w:before="120"/>
        <w:ind w:left="714"/>
        <w:contextualSpacing w:val="0"/>
        <w:jc w:val="both"/>
        <w:rPr>
          <w:sz w:val="24"/>
          <w:szCs w:val="24"/>
          <w:lang w:val="en-GB"/>
        </w:rPr>
      </w:pPr>
    </w:p>
    <w:p w14:paraId="3C820D44"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 xml:space="preserve">Security Event Reporting </w:t>
      </w:r>
    </w:p>
    <w:p w14:paraId="6443AC16" w14:textId="18F3ED35" w:rsidR="0042209C" w:rsidRPr="0054647D" w:rsidRDefault="00912968" w:rsidP="005469F5">
      <w:pPr>
        <w:pStyle w:val="BodyText"/>
        <w:widowControl w:val="0"/>
        <w:numPr>
          <w:ilvl w:val="0"/>
          <w:numId w:val="90"/>
        </w:numPr>
        <w:spacing w:before="120" w:after="0" w:line="240" w:lineRule="auto"/>
        <w:rPr>
          <w:sz w:val="24"/>
          <w:szCs w:val="24"/>
        </w:rPr>
      </w:pPr>
      <w:bookmarkStart w:id="29" w:name="_Ref37676637"/>
      <w:r>
        <w:rPr>
          <w:sz w:val="24"/>
          <w:szCs w:val="24"/>
        </w:rPr>
        <w:t xml:space="preserve"> </w:t>
      </w:r>
      <w:r w:rsidR="00A37E93">
        <w:rPr>
          <w:sz w:val="24"/>
          <w:szCs w:val="24"/>
        </w:rPr>
        <w:t>An</w:t>
      </w:r>
      <w:r w:rsidR="0042209C" w:rsidRPr="0054647D">
        <w:rPr>
          <w:sz w:val="24"/>
          <w:szCs w:val="24"/>
        </w:rPr>
        <w:t xml:space="preserve"> authorised person shall</w:t>
      </w:r>
      <w:r w:rsidR="00A37E93">
        <w:rPr>
          <w:sz w:val="24"/>
          <w:szCs w:val="24"/>
        </w:rPr>
        <w:t xml:space="preserve">, where an event specified in regulation </w:t>
      </w:r>
      <w:r w:rsidR="00FA596D">
        <w:rPr>
          <w:sz w:val="24"/>
          <w:szCs w:val="24"/>
        </w:rPr>
        <w:t>34</w:t>
      </w:r>
      <w:r w:rsidR="00A37E93">
        <w:rPr>
          <w:sz w:val="24"/>
          <w:szCs w:val="24"/>
        </w:rPr>
        <w:t xml:space="preserve"> occurs</w:t>
      </w:r>
      <w:bookmarkEnd w:id="29"/>
      <w:r w:rsidR="00A37E93">
        <w:rPr>
          <w:sz w:val="24"/>
          <w:szCs w:val="24"/>
        </w:rPr>
        <w:t>,</w:t>
      </w:r>
    </w:p>
    <w:p w14:paraId="132DC5A6" w14:textId="1591318F" w:rsidR="0042209C" w:rsidRPr="00AB0171" w:rsidRDefault="00A30082" w:rsidP="005469F5">
      <w:pPr>
        <w:pStyle w:val="ListParagraph"/>
        <w:autoSpaceDE w:val="0"/>
        <w:autoSpaceDN w:val="0"/>
        <w:adjustRightInd w:val="0"/>
        <w:spacing w:before="120"/>
        <w:contextualSpacing w:val="0"/>
        <w:jc w:val="both"/>
        <w:rPr>
          <w:sz w:val="24"/>
          <w:szCs w:val="24"/>
          <w:lang w:val="en-GB"/>
        </w:rPr>
      </w:pPr>
      <w:r>
        <w:rPr>
          <w:sz w:val="24"/>
          <w:szCs w:val="24"/>
          <w:lang w:val="en-GB"/>
        </w:rPr>
        <w:t xml:space="preserve">      </w:t>
      </w:r>
      <w:r w:rsidR="00A37E93">
        <w:rPr>
          <w:sz w:val="24"/>
          <w:szCs w:val="24"/>
          <w:lang w:val="en-GB"/>
        </w:rPr>
        <w:t xml:space="preserve">(a) </w:t>
      </w:r>
      <w:r w:rsidR="0042209C" w:rsidRPr="00AB0171">
        <w:rPr>
          <w:sz w:val="24"/>
          <w:szCs w:val="24"/>
          <w:lang w:val="en-GB"/>
        </w:rPr>
        <w:t xml:space="preserve">take immediate action to remedy the </w:t>
      </w:r>
      <w:proofErr w:type="gramStart"/>
      <w:r w:rsidR="0042209C" w:rsidRPr="00AB0171">
        <w:rPr>
          <w:sz w:val="24"/>
          <w:szCs w:val="24"/>
          <w:lang w:val="en-GB"/>
        </w:rPr>
        <w:t>situation;</w:t>
      </w:r>
      <w:proofErr w:type="gramEnd"/>
    </w:p>
    <w:p w14:paraId="5E043C3B" w14:textId="4073702C" w:rsidR="0042209C" w:rsidRPr="00AB0171" w:rsidRDefault="00A30082" w:rsidP="005469F5">
      <w:pPr>
        <w:pStyle w:val="ListParagraph"/>
        <w:autoSpaceDE w:val="0"/>
        <w:autoSpaceDN w:val="0"/>
        <w:adjustRightInd w:val="0"/>
        <w:spacing w:before="120"/>
        <w:ind w:left="714"/>
        <w:contextualSpacing w:val="0"/>
        <w:jc w:val="both"/>
        <w:rPr>
          <w:sz w:val="24"/>
          <w:szCs w:val="24"/>
          <w:lang w:val="en-GB"/>
        </w:rPr>
      </w:pPr>
      <w:r>
        <w:rPr>
          <w:sz w:val="24"/>
          <w:szCs w:val="24"/>
          <w:lang w:val="en-GB"/>
        </w:rPr>
        <w:t xml:space="preserve">      </w:t>
      </w:r>
      <w:r w:rsidR="00A37E93">
        <w:rPr>
          <w:sz w:val="24"/>
          <w:szCs w:val="24"/>
          <w:lang w:val="en-GB"/>
        </w:rPr>
        <w:t xml:space="preserve">(b) give notice of the event to the Authority within twenty-four </w:t>
      </w:r>
      <w:proofErr w:type="gramStart"/>
      <w:r w:rsidR="00A37E93">
        <w:rPr>
          <w:sz w:val="24"/>
          <w:szCs w:val="24"/>
          <w:lang w:val="en-GB"/>
        </w:rPr>
        <w:t>hours</w:t>
      </w:r>
      <w:r w:rsidR="0042209C" w:rsidRPr="00AB0171">
        <w:rPr>
          <w:sz w:val="24"/>
          <w:szCs w:val="24"/>
          <w:lang w:val="en-GB"/>
        </w:rPr>
        <w:t>;</w:t>
      </w:r>
      <w:proofErr w:type="gramEnd"/>
    </w:p>
    <w:p w14:paraId="638795D9" w14:textId="27A322CD" w:rsidR="0042209C" w:rsidRPr="00AB0171" w:rsidRDefault="00A30082" w:rsidP="005469F5">
      <w:pPr>
        <w:pStyle w:val="ListParagraph"/>
        <w:autoSpaceDE w:val="0"/>
        <w:autoSpaceDN w:val="0"/>
        <w:adjustRightInd w:val="0"/>
        <w:spacing w:before="120"/>
        <w:ind w:left="714"/>
        <w:contextualSpacing w:val="0"/>
        <w:jc w:val="both"/>
        <w:rPr>
          <w:sz w:val="24"/>
          <w:szCs w:val="24"/>
          <w:lang w:val="en-GB"/>
        </w:rPr>
      </w:pPr>
      <w:r>
        <w:rPr>
          <w:sz w:val="24"/>
          <w:szCs w:val="24"/>
          <w:lang w:val="en-GB"/>
        </w:rPr>
        <w:t xml:space="preserve">      </w:t>
      </w:r>
      <w:r w:rsidR="00A37E93">
        <w:rPr>
          <w:sz w:val="24"/>
          <w:szCs w:val="24"/>
          <w:lang w:val="en-GB"/>
        </w:rPr>
        <w:t xml:space="preserve">(c) </w:t>
      </w:r>
      <w:r w:rsidR="006D3EB4" w:rsidRPr="00AB0171">
        <w:rPr>
          <w:sz w:val="24"/>
          <w:szCs w:val="24"/>
          <w:lang w:val="en-GB"/>
        </w:rPr>
        <w:t>investigate the event and its causes, circumstances, and consequences</w:t>
      </w:r>
      <w:r w:rsidR="006D3EB4">
        <w:rPr>
          <w:sz w:val="24"/>
          <w:szCs w:val="24"/>
          <w:lang w:val="en-GB"/>
        </w:rPr>
        <w:t xml:space="preserve"> </w:t>
      </w:r>
      <w:r w:rsidR="00A37E93">
        <w:rPr>
          <w:sz w:val="24"/>
          <w:szCs w:val="24"/>
          <w:lang w:val="en-GB"/>
        </w:rPr>
        <w:t>within fourteen</w:t>
      </w:r>
      <w:r w:rsidR="006D3EB4" w:rsidRPr="00AB0171">
        <w:rPr>
          <w:sz w:val="24"/>
          <w:szCs w:val="24"/>
          <w:lang w:val="en-GB"/>
        </w:rPr>
        <w:t xml:space="preserve"> days and</w:t>
      </w:r>
    </w:p>
    <w:p w14:paraId="638C8DAE" w14:textId="1F0318B0" w:rsidR="00073F5B" w:rsidRPr="007D5F86" w:rsidRDefault="00A30082" w:rsidP="005469F5">
      <w:pPr>
        <w:pStyle w:val="ListParagraph"/>
        <w:autoSpaceDE w:val="0"/>
        <w:autoSpaceDN w:val="0"/>
        <w:adjustRightInd w:val="0"/>
        <w:spacing w:before="120"/>
        <w:ind w:left="714"/>
        <w:contextualSpacing w:val="0"/>
        <w:jc w:val="both"/>
        <w:rPr>
          <w:sz w:val="24"/>
          <w:szCs w:val="24"/>
          <w:lang w:val="en-GB"/>
        </w:rPr>
      </w:pPr>
      <w:r>
        <w:rPr>
          <w:sz w:val="24"/>
          <w:szCs w:val="24"/>
          <w:lang w:val="en-GB"/>
        </w:rPr>
        <w:t xml:space="preserve">      </w:t>
      </w:r>
      <w:r w:rsidR="00A37E93">
        <w:rPr>
          <w:sz w:val="24"/>
          <w:szCs w:val="24"/>
          <w:lang w:val="en-GB"/>
        </w:rPr>
        <w:t xml:space="preserve">(d) submit to </w:t>
      </w:r>
      <w:r w:rsidR="004A400A">
        <w:rPr>
          <w:sz w:val="24"/>
          <w:szCs w:val="24"/>
          <w:lang w:val="en-GB"/>
        </w:rPr>
        <w:t>the Authority within thirty days,</w:t>
      </w:r>
      <w:r w:rsidR="0042209C" w:rsidRPr="00B509A6">
        <w:rPr>
          <w:sz w:val="24"/>
          <w:szCs w:val="24"/>
          <w:lang w:val="en-GB"/>
        </w:rPr>
        <w:t xml:space="preserve"> a report on the causes of th</w:t>
      </w:r>
      <w:r w:rsidR="004A400A">
        <w:rPr>
          <w:sz w:val="24"/>
          <w:szCs w:val="24"/>
          <w:lang w:val="en-GB"/>
        </w:rPr>
        <w:t>e event, the</w:t>
      </w:r>
      <w:r w:rsidR="0042209C" w:rsidRPr="00B509A6">
        <w:rPr>
          <w:sz w:val="24"/>
          <w:szCs w:val="24"/>
          <w:lang w:val="en-GB"/>
        </w:rPr>
        <w:t xml:space="preserve"> circumstances and consequences</w:t>
      </w:r>
      <w:r w:rsidR="004A400A">
        <w:rPr>
          <w:sz w:val="24"/>
          <w:szCs w:val="24"/>
          <w:lang w:val="en-GB"/>
        </w:rPr>
        <w:t xml:space="preserve"> of the event, and</w:t>
      </w:r>
      <w:r w:rsidR="0042209C" w:rsidRPr="00B509A6">
        <w:rPr>
          <w:sz w:val="24"/>
          <w:szCs w:val="24"/>
          <w:lang w:val="en-GB"/>
        </w:rPr>
        <w:t xml:space="preserve"> the compensatory measures or corrective actions taken or to be taken in accordance with </w:t>
      </w:r>
      <w:r w:rsidR="004A400A">
        <w:rPr>
          <w:sz w:val="24"/>
          <w:szCs w:val="24"/>
          <w:lang w:val="en-GB"/>
        </w:rPr>
        <w:t>r</w:t>
      </w:r>
      <w:r w:rsidR="00912968" w:rsidRPr="00B509A6">
        <w:rPr>
          <w:sz w:val="24"/>
          <w:szCs w:val="24"/>
          <w:lang w:val="en-GB"/>
        </w:rPr>
        <w:t xml:space="preserve">egulations </w:t>
      </w:r>
      <w:r w:rsidR="00913740" w:rsidRPr="00A8240E">
        <w:rPr>
          <w:sz w:val="24"/>
          <w:szCs w:val="24"/>
          <w:lang w:val="en-US"/>
        </w:rPr>
        <w:t>1</w:t>
      </w:r>
      <w:r w:rsidR="00200795" w:rsidRPr="00A8240E">
        <w:rPr>
          <w:sz w:val="24"/>
          <w:szCs w:val="24"/>
          <w:lang w:val="en-US"/>
        </w:rPr>
        <w:t>3</w:t>
      </w:r>
      <w:r w:rsidR="00912968" w:rsidRPr="00B509A6">
        <w:rPr>
          <w:sz w:val="24"/>
          <w:szCs w:val="24"/>
          <w:lang w:val="en-GB"/>
        </w:rPr>
        <w:t xml:space="preserve"> and</w:t>
      </w:r>
      <w:r w:rsidR="00913740">
        <w:rPr>
          <w:sz w:val="24"/>
          <w:szCs w:val="24"/>
          <w:lang w:val="en-GB"/>
        </w:rPr>
        <w:t xml:space="preserve"> </w:t>
      </w:r>
      <w:r w:rsidR="00913740" w:rsidRPr="00A8240E">
        <w:rPr>
          <w:sz w:val="24"/>
          <w:szCs w:val="24"/>
          <w:lang w:val="en-US"/>
        </w:rPr>
        <w:t>3</w:t>
      </w:r>
      <w:r w:rsidR="00CD7318" w:rsidRPr="00A8240E">
        <w:rPr>
          <w:sz w:val="24"/>
          <w:szCs w:val="24"/>
          <w:lang w:val="en-US"/>
        </w:rPr>
        <w:t>3</w:t>
      </w:r>
      <w:r w:rsidR="0042209C" w:rsidRPr="00B509A6">
        <w:rPr>
          <w:sz w:val="24"/>
          <w:szCs w:val="24"/>
          <w:lang w:val="en-GB"/>
        </w:rPr>
        <w:t>.</w:t>
      </w:r>
    </w:p>
    <w:p w14:paraId="625A9632" w14:textId="77777777" w:rsidR="004A400A" w:rsidRDefault="004A400A" w:rsidP="005B747B">
      <w:pPr>
        <w:pStyle w:val="Heading2"/>
        <w:widowControl w:val="0"/>
        <w:spacing w:before="120" w:after="0" w:afterAutospacing="0"/>
        <w:jc w:val="both"/>
        <w:rPr>
          <w:i/>
          <w:iCs/>
          <w:color w:val="000000" w:themeColor="text1"/>
          <w:sz w:val="24"/>
          <w:szCs w:val="24"/>
          <w:u w:val="none"/>
          <w:lang w:val="en-GB"/>
        </w:rPr>
      </w:pPr>
    </w:p>
    <w:p w14:paraId="72C7CBAB" w14:textId="77777777" w:rsidR="004A400A" w:rsidRDefault="004A400A" w:rsidP="004A400A">
      <w:pPr>
        <w:pStyle w:val="Heading3"/>
        <w:spacing w:before="120" w:line="240" w:lineRule="auto"/>
        <w:jc w:val="both"/>
        <w:rPr>
          <w:b w:val="0"/>
          <w:i/>
          <w:iCs/>
          <w:color w:val="000000" w:themeColor="text1"/>
          <w:sz w:val="24"/>
          <w:szCs w:val="24"/>
          <w:lang w:val="en-GB"/>
        </w:rPr>
      </w:pPr>
    </w:p>
    <w:p w14:paraId="2283C926" w14:textId="50CDBDD4" w:rsidR="004A400A" w:rsidRPr="00AB0171" w:rsidRDefault="0042209C" w:rsidP="004A400A">
      <w:pPr>
        <w:pStyle w:val="Heading3"/>
        <w:spacing w:before="120" w:line="240" w:lineRule="auto"/>
        <w:jc w:val="both"/>
        <w:rPr>
          <w:rFonts w:ascii="Times New Roman" w:hAnsi="Times New Roman"/>
          <w:sz w:val="24"/>
          <w:szCs w:val="24"/>
          <w:lang w:val="en-GB"/>
        </w:rPr>
      </w:pPr>
      <w:r w:rsidRPr="004A400A">
        <w:rPr>
          <w:b w:val="0"/>
          <w:i/>
          <w:iCs/>
          <w:color w:val="000000" w:themeColor="text1"/>
          <w:sz w:val="24"/>
          <w:szCs w:val="24"/>
          <w:lang w:val="en-GB"/>
        </w:rPr>
        <w:t>R</w:t>
      </w:r>
      <w:r w:rsidR="004A400A">
        <w:rPr>
          <w:b w:val="0"/>
          <w:i/>
          <w:iCs/>
          <w:color w:val="000000" w:themeColor="text1"/>
          <w:sz w:val="24"/>
          <w:szCs w:val="24"/>
          <w:lang w:val="en-GB"/>
        </w:rPr>
        <w:t>equirements for</w:t>
      </w:r>
      <w:r w:rsidRPr="004A400A">
        <w:rPr>
          <w:b w:val="0"/>
          <w:i/>
          <w:iCs/>
          <w:color w:val="000000" w:themeColor="text1"/>
          <w:sz w:val="24"/>
          <w:szCs w:val="24"/>
          <w:lang w:val="en-GB"/>
        </w:rPr>
        <w:t xml:space="preserve"> P</w:t>
      </w:r>
      <w:r w:rsidR="004A400A">
        <w:rPr>
          <w:b w:val="0"/>
          <w:i/>
          <w:iCs/>
          <w:color w:val="000000" w:themeColor="text1"/>
          <w:sz w:val="24"/>
          <w:szCs w:val="24"/>
          <w:lang w:val="en-GB"/>
        </w:rPr>
        <w:t>rotection</w:t>
      </w:r>
      <w:r w:rsidRPr="004A400A">
        <w:rPr>
          <w:b w:val="0"/>
          <w:i/>
          <w:iCs/>
          <w:color w:val="000000" w:themeColor="text1"/>
          <w:sz w:val="24"/>
          <w:szCs w:val="24"/>
          <w:lang w:val="en-GB"/>
        </w:rPr>
        <w:t xml:space="preserve"> A</w:t>
      </w:r>
      <w:r w:rsidR="004A400A">
        <w:rPr>
          <w:b w:val="0"/>
          <w:i/>
          <w:iCs/>
          <w:color w:val="000000" w:themeColor="text1"/>
          <w:sz w:val="24"/>
          <w:szCs w:val="24"/>
          <w:lang w:val="en-GB"/>
        </w:rPr>
        <w:t>gainst</w:t>
      </w:r>
      <w:r w:rsidRPr="004A400A">
        <w:rPr>
          <w:b w:val="0"/>
          <w:i/>
          <w:iCs/>
          <w:color w:val="000000" w:themeColor="text1"/>
          <w:sz w:val="24"/>
          <w:szCs w:val="24"/>
          <w:lang w:val="en-GB"/>
        </w:rPr>
        <w:t xml:space="preserve"> U</w:t>
      </w:r>
      <w:r w:rsidR="004A400A">
        <w:rPr>
          <w:b w:val="0"/>
          <w:i/>
          <w:iCs/>
          <w:color w:val="000000" w:themeColor="text1"/>
          <w:sz w:val="24"/>
          <w:szCs w:val="24"/>
          <w:lang w:val="en-GB"/>
        </w:rPr>
        <w:t>nauthorised</w:t>
      </w:r>
      <w:r w:rsidRPr="004A400A">
        <w:rPr>
          <w:b w:val="0"/>
          <w:i/>
          <w:iCs/>
          <w:color w:val="000000" w:themeColor="text1"/>
          <w:sz w:val="24"/>
          <w:szCs w:val="24"/>
          <w:lang w:val="en-GB"/>
        </w:rPr>
        <w:t xml:space="preserve"> R</w:t>
      </w:r>
      <w:r w:rsidR="004A400A">
        <w:rPr>
          <w:b w:val="0"/>
          <w:i/>
          <w:iCs/>
          <w:color w:val="000000" w:themeColor="text1"/>
          <w:sz w:val="24"/>
          <w:szCs w:val="24"/>
          <w:lang w:val="en-GB"/>
        </w:rPr>
        <w:t>emoval of</w:t>
      </w:r>
      <w:r w:rsidRPr="004A400A">
        <w:rPr>
          <w:b w:val="0"/>
          <w:i/>
          <w:iCs/>
          <w:color w:val="000000" w:themeColor="text1"/>
          <w:sz w:val="24"/>
          <w:szCs w:val="24"/>
          <w:lang w:val="en-GB"/>
        </w:rPr>
        <w:t xml:space="preserve"> N</w:t>
      </w:r>
      <w:r w:rsidR="004A400A">
        <w:rPr>
          <w:b w:val="0"/>
          <w:i/>
          <w:iCs/>
          <w:color w:val="000000" w:themeColor="text1"/>
          <w:sz w:val="24"/>
          <w:szCs w:val="24"/>
          <w:lang w:val="en-GB"/>
        </w:rPr>
        <w:t>uclear</w:t>
      </w:r>
      <w:r w:rsidRPr="004A400A">
        <w:rPr>
          <w:b w:val="0"/>
          <w:i/>
          <w:iCs/>
          <w:color w:val="000000" w:themeColor="text1"/>
          <w:sz w:val="24"/>
          <w:szCs w:val="24"/>
          <w:lang w:val="en-GB"/>
        </w:rPr>
        <w:t xml:space="preserve"> M</w:t>
      </w:r>
      <w:r w:rsidR="004A400A">
        <w:rPr>
          <w:b w:val="0"/>
          <w:i/>
          <w:iCs/>
          <w:color w:val="000000" w:themeColor="text1"/>
          <w:sz w:val="24"/>
          <w:szCs w:val="24"/>
          <w:lang w:val="en-GB"/>
        </w:rPr>
        <w:t>aterial in</w:t>
      </w:r>
      <w:r w:rsidRPr="004A400A">
        <w:rPr>
          <w:b w:val="0"/>
          <w:i/>
          <w:iCs/>
          <w:color w:val="000000" w:themeColor="text1"/>
          <w:sz w:val="24"/>
          <w:szCs w:val="24"/>
          <w:lang w:val="en-GB"/>
        </w:rPr>
        <w:t xml:space="preserve"> U</w:t>
      </w:r>
      <w:r w:rsidR="004A400A">
        <w:rPr>
          <w:b w:val="0"/>
          <w:i/>
          <w:iCs/>
          <w:color w:val="000000" w:themeColor="text1"/>
          <w:sz w:val="24"/>
          <w:szCs w:val="24"/>
          <w:lang w:val="en-GB"/>
        </w:rPr>
        <w:t xml:space="preserve">se and </w:t>
      </w:r>
      <w:r w:rsidRPr="004A400A">
        <w:rPr>
          <w:b w:val="0"/>
          <w:i/>
          <w:iCs/>
          <w:color w:val="000000" w:themeColor="text1"/>
          <w:sz w:val="24"/>
          <w:szCs w:val="24"/>
          <w:lang w:val="en-GB"/>
        </w:rPr>
        <w:t>S</w:t>
      </w:r>
      <w:r w:rsidR="004A400A">
        <w:rPr>
          <w:b w:val="0"/>
          <w:i/>
          <w:iCs/>
          <w:color w:val="000000" w:themeColor="text1"/>
          <w:sz w:val="24"/>
          <w:szCs w:val="24"/>
          <w:lang w:val="en-GB"/>
        </w:rPr>
        <w:t>torage -</w:t>
      </w:r>
      <w:r w:rsidR="004A400A" w:rsidRPr="004A400A">
        <w:rPr>
          <w:rFonts w:ascii="Times New Roman" w:hAnsi="Times New Roman"/>
          <w:b w:val="0"/>
          <w:bCs w:val="0"/>
          <w:i/>
          <w:iCs/>
          <w:sz w:val="24"/>
          <w:szCs w:val="24"/>
          <w:lang w:val="en-GB"/>
        </w:rPr>
        <w:t xml:space="preserve"> </w:t>
      </w:r>
      <w:r w:rsidR="004A400A" w:rsidRPr="00AB0171">
        <w:rPr>
          <w:rFonts w:ascii="Times New Roman" w:hAnsi="Times New Roman"/>
          <w:b w:val="0"/>
          <w:bCs w:val="0"/>
          <w:i/>
          <w:iCs/>
          <w:sz w:val="24"/>
          <w:szCs w:val="24"/>
          <w:lang w:val="en-GB"/>
        </w:rPr>
        <w:t>Category III Nuclear Material</w:t>
      </w:r>
    </w:p>
    <w:p w14:paraId="09CB56BF" w14:textId="77777777" w:rsidR="00A1190A" w:rsidRPr="00AB0171" w:rsidRDefault="00A1190A" w:rsidP="00A1190A">
      <w:pPr>
        <w:rPr>
          <w:sz w:val="24"/>
          <w:szCs w:val="24"/>
          <w:lang w:val="en-GB"/>
        </w:rPr>
      </w:pPr>
    </w:p>
    <w:p w14:paraId="58CB9CED"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Limited Access Area</w:t>
      </w:r>
    </w:p>
    <w:p w14:paraId="16500B23" w14:textId="4490D5EE" w:rsidR="0042209C" w:rsidRPr="0054647D" w:rsidRDefault="004A400A" w:rsidP="005469F5">
      <w:pPr>
        <w:pStyle w:val="BodyText"/>
        <w:numPr>
          <w:ilvl w:val="0"/>
          <w:numId w:val="90"/>
        </w:numPr>
        <w:spacing w:before="120" w:after="0" w:line="240" w:lineRule="auto"/>
        <w:rPr>
          <w:sz w:val="24"/>
          <w:szCs w:val="24"/>
        </w:rPr>
      </w:pPr>
      <w:bookmarkStart w:id="30" w:name="_Ref37676971"/>
      <w:r>
        <w:rPr>
          <w:sz w:val="24"/>
          <w:szCs w:val="24"/>
        </w:rPr>
        <w:t>An</w:t>
      </w:r>
      <w:r w:rsidR="0042209C" w:rsidRPr="0054647D">
        <w:rPr>
          <w:sz w:val="24"/>
          <w:szCs w:val="24"/>
        </w:rPr>
        <w:t xml:space="preserve"> authorised person shall use or store Category III nuclear material with</w:t>
      </w:r>
      <w:r>
        <w:rPr>
          <w:sz w:val="24"/>
          <w:szCs w:val="24"/>
        </w:rPr>
        <w:t>in a limited access area that satisfies</w:t>
      </w:r>
      <w:r w:rsidR="0042209C" w:rsidRPr="0054647D">
        <w:rPr>
          <w:sz w:val="24"/>
          <w:szCs w:val="24"/>
        </w:rPr>
        <w:t xml:space="preserve"> the requirem</w:t>
      </w:r>
      <w:r w:rsidR="00A30082">
        <w:rPr>
          <w:sz w:val="24"/>
          <w:szCs w:val="24"/>
        </w:rPr>
        <w:t>ents specified in r</w:t>
      </w:r>
      <w:r w:rsidR="00134DE2" w:rsidRPr="0054647D">
        <w:rPr>
          <w:sz w:val="24"/>
          <w:szCs w:val="24"/>
        </w:rPr>
        <w:t>egulat</w:t>
      </w:r>
      <w:r w:rsidR="00A30082">
        <w:rPr>
          <w:sz w:val="24"/>
          <w:szCs w:val="24"/>
        </w:rPr>
        <w:t>ion</w:t>
      </w:r>
      <w:r w:rsidR="00134DE2" w:rsidRPr="0054647D">
        <w:rPr>
          <w:sz w:val="24"/>
          <w:szCs w:val="24"/>
        </w:rPr>
        <w:t xml:space="preserve"> </w:t>
      </w:r>
      <w:r w:rsidR="002667CF">
        <w:rPr>
          <w:sz w:val="24"/>
          <w:szCs w:val="24"/>
        </w:rPr>
        <w:t>3</w:t>
      </w:r>
      <w:r w:rsidR="00F121D5">
        <w:rPr>
          <w:sz w:val="24"/>
          <w:szCs w:val="24"/>
        </w:rPr>
        <w:t>7</w:t>
      </w:r>
      <w:r w:rsidR="00A30082">
        <w:rPr>
          <w:sz w:val="24"/>
          <w:szCs w:val="24"/>
        </w:rPr>
        <w:t xml:space="preserve"> to</w:t>
      </w:r>
      <w:r w:rsidR="00134DE2" w:rsidRPr="0054647D">
        <w:rPr>
          <w:sz w:val="24"/>
          <w:szCs w:val="24"/>
        </w:rPr>
        <w:t xml:space="preserve"> </w:t>
      </w:r>
      <w:r w:rsidR="002667CF">
        <w:rPr>
          <w:sz w:val="24"/>
          <w:szCs w:val="24"/>
        </w:rPr>
        <w:t>4</w:t>
      </w:r>
      <w:r w:rsidR="00406BC1">
        <w:rPr>
          <w:sz w:val="24"/>
          <w:szCs w:val="24"/>
        </w:rPr>
        <w:t>0</w:t>
      </w:r>
      <w:r w:rsidR="0042209C" w:rsidRPr="0054647D">
        <w:rPr>
          <w:sz w:val="24"/>
          <w:szCs w:val="24"/>
        </w:rPr>
        <w:t>.</w:t>
      </w:r>
      <w:bookmarkEnd w:id="30"/>
    </w:p>
    <w:p w14:paraId="17C80BCB" w14:textId="77777777" w:rsidR="00A1190A" w:rsidRPr="0054647D" w:rsidRDefault="00A1190A" w:rsidP="00727DE9">
      <w:pPr>
        <w:pStyle w:val="BodyText"/>
        <w:spacing w:before="120" w:after="0" w:line="240" w:lineRule="auto"/>
        <w:ind w:left="540"/>
        <w:jc w:val="center"/>
        <w:rPr>
          <w:sz w:val="24"/>
          <w:szCs w:val="24"/>
        </w:rPr>
      </w:pPr>
    </w:p>
    <w:p w14:paraId="7079288F"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Intrusion Detection and Response</w:t>
      </w:r>
    </w:p>
    <w:p w14:paraId="7315F087" w14:textId="2FB8FC2F" w:rsidR="0042209C" w:rsidRPr="0054647D" w:rsidRDefault="00A30082" w:rsidP="005469F5">
      <w:pPr>
        <w:pStyle w:val="BodyText"/>
        <w:numPr>
          <w:ilvl w:val="0"/>
          <w:numId w:val="90"/>
        </w:numPr>
        <w:spacing w:before="120" w:after="0" w:line="240" w:lineRule="auto"/>
        <w:rPr>
          <w:sz w:val="24"/>
          <w:szCs w:val="24"/>
        </w:rPr>
      </w:pPr>
      <w:bookmarkStart w:id="31" w:name="_Ref37677165"/>
      <w:r>
        <w:rPr>
          <w:sz w:val="24"/>
          <w:szCs w:val="24"/>
        </w:rPr>
        <w:t>An</w:t>
      </w:r>
      <w:r w:rsidR="0042209C" w:rsidRPr="0054647D">
        <w:rPr>
          <w:sz w:val="24"/>
          <w:szCs w:val="24"/>
        </w:rPr>
        <w:t xml:space="preserve"> authorised person shall</w:t>
      </w:r>
      <w:bookmarkEnd w:id="31"/>
    </w:p>
    <w:p w14:paraId="2BB9718A" w14:textId="605C3D30" w:rsidR="0042209C" w:rsidRPr="0054647D" w:rsidRDefault="00A30082" w:rsidP="005469F5">
      <w:pPr>
        <w:pStyle w:val="BodyText"/>
        <w:spacing w:before="120" w:after="0" w:line="240" w:lineRule="auto"/>
        <w:ind w:left="780"/>
        <w:rPr>
          <w:sz w:val="24"/>
          <w:szCs w:val="24"/>
        </w:rPr>
      </w:pPr>
      <w:r>
        <w:rPr>
          <w:sz w:val="24"/>
          <w:szCs w:val="24"/>
        </w:rPr>
        <w:t xml:space="preserve">    (a) </w:t>
      </w:r>
      <w:r w:rsidR="0042209C" w:rsidRPr="0054647D">
        <w:rPr>
          <w:sz w:val="24"/>
          <w:szCs w:val="24"/>
        </w:rPr>
        <w:t>make provisions for detecting unauthorised intrusion into the limited access area; and</w:t>
      </w:r>
    </w:p>
    <w:p w14:paraId="044596C6" w14:textId="67CE2206" w:rsidR="0042209C" w:rsidRPr="0054647D" w:rsidRDefault="00A30082" w:rsidP="005469F5">
      <w:pPr>
        <w:pStyle w:val="BodyText"/>
        <w:spacing w:before="120" w:after="0" w:line="240" w:lineRule="auto"/>
        <w:ind w:left="780"/>
        <w:rPr>
          <w:sz w:val="24"/>
          <w:szCs w:val="24"/>
        </w:rPr>
      </w:pPr>
      <w:r>
        <w:rPr>
          <w:sz w:val="24"/>
          <w:szCs w:val="24"/>
        </w:rPr>
        <w:t xml:space="preserve">    (b) </w:t>
      </w:r>
      <w:r w:rsidR="0042209C" w:rsidRPr="0054647D">
        <w:rPr>
          <w:sz w:val="24"/>
          <w:szCs w:val="24"/>
        </w:rPr>
        <w:t>provide appropriate response action</w:t>
      </w:r>
      <w:r w:rsidR="009B42D5">
        <w:rPr>
          <w:sz w:val="24"/>
          <w:szCs w:val="24"/>
        </w:rPr>
        <w:t xml:space="preserve"> by sufficient guards and /or </w:t>
      </w:r>
      <w:r w:rsidR="006A2508">
        <w:rPr>
          <w:sz w:val="24"/>
          <w:szCs w:val="24"/>
        </w:rPr>
        <w:t xml:space="preserve">state level </w:t>
      </w:r>
      <w:r w:rsidR="009B42D5">
        <w:rPr>
          <w:sz w:val="24"/>
          <w:szCs w:val="24"/>
        </w:rPr>
        <w:t>response forces</w:t>
      </w:r>
      <w:r w:rsidR="0042209C" w:rsidRPr="0054647D">
        <w:rPr>
          <w:sz w:val="24"/>
          <w:szCs w:val="24"/>
        </w:rPr>
        <w:t xml:space="preserve"> to address a nuclear security event. </w:t>
      </w:r>
    </w:p>
    <w:p w14:paraId="7CB5E306" w14:textId="77777777" w:rsidR="005E130B" w:rsidRPr="00AB0171" w:rsidRDefault="005E130B" w:rsidP="001071E7">
      <w:pPr>
        <w:pStyle w:val="Heading3"/>
        <w:spacing w:before="120" w:line="240" w:lineRule="auto"/>
        <w:jc w:val="both"/>
        <w:rPr>
          <w:rFonts w:ascii="Times New Roman" w:hAnsi="Times New Roman"/>
          <w:sz w:val="24"/>
          <w:szCs w:val="24"/>
          <w:lang w:val="en-GB"/>
        </w:rPr>
      </w:pPr>
    </w:p>
    <w:p w14:paraId="68D346C0"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Procedures for Nuclear Material Handlers</w:t>
      </w:r>
    </w:p>
    <w:p w14:paraId="299ECADF" w14:textId="222E60D6" w:rsidR="000D232B" w:rsidRDefault="00A30082" w:rsidP="00984497">
      <w:pPr>
        <w:pStyle w:val="BodyText"/>
        <w:numPr>
          <w:ilvl w:val="0"/>
          <w:numId w:val="90"/>
        </w:numPr>
        <w:spacing w:before="120" w:after="0" w:line="240" w:lineRule="auto"/>
        <w:rPr>
          <w:sz w:val="24"/>
          <w:szCs w:val="24"/>
        </w:rPr>
      </w:pPr>
      <w:r>
        <w:rPr>
          <w:sz w:val="24"/>
          <w:szCs w:val="24"/>
        </w:rPr>
        <w:t>An</w:t>
      </w:r>
      <w:r w:rsidR="0042209C" w:rsidRPr="00262F47">
        <w:rPr>
          <w:sz w:val="24"/>
          <w:szCs w:val="24"/>
        </w:rPr>
        <w:t xml:space="preserve"> authorised person shall establish procedures </w:t>
      </w:r>
    </w:p>
    <w:p w14:paraId="2342FDA2" w14:textId="6024049E" w:rsidR="000D232B" w:rsidRDefault="00A30082" w:rsidP="000D232B">
      <w:pPr>
        <w:pStyle w:val="BodyText"/>
        <w:spacing w:before="120" w:after="0" w:line="240" w:lineRule="auto"/>
        <w:ind w:left="927"/>
        <w:rPr>
          <w:sz w:val="24"/>
          <w:szCs w:val="24"/>
        </w:rPr>
      </w:pPr>
      <w:r>
        <w:rPr>
          <w:sz w:val="24"/>
          <w:szCs w:val="24"/>
        </w:rPr>
        <w:t xml:space="preserve">(a) </w:t>
      </w:r>
      <w:r w:rsidR="0042209C" w:rsidRPr="00262F47">
        <w:rPr>
          <w:sz w:val="24"/>
          <w:szCs w:val="24"/>
        </w:rPr>
        <w:t>required by nuclear material handlers for transferring custody of Category III nuclear material</w:t>
      </w:r>
      <w:r>
        <w:rPr>
          <w:sz w:val="24"/>
          <w:szCs w:val="24"/>
        </w:rPr>
        <w:t>;</w:t>
      </w:r>
      <w:r w:rsidR="0042209C" w:rsidRPr="00262F47">
        <w:rPr>
          <w:sz w:val="24"/>
          <w:szCs w:val="24"/>
        </w:rPr>
        <w:t xml:space="preserve"> and</w:t>
      </w:r>
      <w:r>
        <w:rPr>
          <w:sz w:val="24"/>
          <w:szCs w:val="24"/>
        </w:rPr>
        <w:t xml:space="preserve"> </w:t>
      </w:r>
    </w:p>
    <w:p w14:paraId="6B4AF3A6" w14:textId="77777777" w:rsidR="000D232B" w:rsidRDefault="00A30082" w:rsidP="000D232B">
      <w:pPr>
        <w:pStyle w:val="BodyText"/>
        <w:spacing w:before="120" w:after="0" w:line="240" w:lineRule="auto"/>
        <w:ind w:left="927"/>
        <w:rPr>
          <w:sz w:val="24"/>
          <w:szCs w:val="24"/>
        </w:rPr>
      </w:pPr>
      <w:r>
        <w:rPr>
          <w:sz w:val="24"/>
          <w:szCs w:val="24"/>
        </w:rPr>
        <w:t>(b) that ensure that nuclear material handlers</w:t>
      </w:r>
      <w:r w:rsidR="00E15E47" w:rsidRPr="00262F47">
        <w:rPr>
          <w:sz w:val="24"/>
          <w:szCs w:val="24"/>
        </w:rPr>
        <w:t xml:space="preserve"> </w:t>
      </w:r>
    </w:p>
    <w:p w14:paraId="3155F3AF" w14:textId="66AF6ED0" w:rsidR="000D232B" w:rsidRDefault="000D232B" w:rsidP="000D232B">
      <w:pPr>
        <w:pStyle w:val="BodyText"/>
        <w:spacing w:before="120" w:after="0" w:line="240" w:lineRule="auto"/>
        <w:ind w:left="927"/>
        <w:rPr>
          <w:sz w:val="24"/>
          <w:szCs w:val="24"/>
        </w:rPr>
      </w:pPr>
      <w:r>
        <w:rPr>
          <w:sz w:val="24"/>
          <w:szCs w:val="24"/>
        </w:rPr>
        <w:t xml:space="preserve">         </w:t>
      </w:r>
      <w:r w:rsidR="00A30082">
        <w:rPr>
          <w:sz w:val="24"/>
          <w:szCs w:val="24"/>
        </w:rPr>
        <w:t>(i)</w:t>
      </w:r>
      <w:r>
        <w:rPr>
          <w:sz w:val="24"/>
          <w:szCs w:val="24"/>
        </w:rPr>
        <w:t xml:space="preserve"> </w:t>
      </w:r>
      <w:r w:rsidR="00E15E47" w:rsidRPr="00262F47">
        <w:rPr>
          <w:sz w:val="24"/>
          <w:szCs w:val="24"/>
        </w:rPr>
        <w:t>on reporting to</w:t>
      </w:r>
      <w:r w:rsidR="00CA0111" w:rsidRPr="00262F47">
        <w:rPr>
          <w:sz w:val="24"/>
          <w:szCs w:val="24"/>
        </w:rPr>
        <w:t xml:space="preserve"> duty</w:t>
      </w:r>
      <w:r w:rsidR="00A30082">
        <w:rPr>
          <w:sz w:val="24"/>
          <w:szCs w:val="24"/>
        </w:rPr>
        <w:t>, ascertain</w:t>
      </w:r>
      <w:r w:rsidR="00CA0111" w:rsidRPr="00262F47">
        <w:rPr>
          <w:sz w:val="24"/>
          <w:szCs w:val="24"/>
        </w:rPr>
        <w:t xml:space="preserve"> </w:t>
      </w:r>
      <w:r w:rsidR="002F3A1F" w:rsidRPr="00262F47">
        <w:rPr>
          <w:sz w:val="24"/>
          <w:szCs w:val="24"/>
        </w:rPr>
        <w:t xml:space="preserve">that no </w:t>
      </w:r>
      <w:r w:rsidR="0042209C" w:rsidRPr="00262F47">
        <w:rPr>
          <w:sz w:val="24"/>
          <w:szCs w:val="24"/>
        </w:rPr>
        <w:t>interferences with unauthorised removal</w:t>
      </w:r>
      <w:r>
        <w:rPr>
          <w:sz w:val="24"/>
          <w:szCs w:val="24"/>
        </w:rPr>
        <w:t xml:space="preserve"> </w:t>
      </w:r>
      <w:proofErr w:type="gramStart"/>
      <w:r>
        <w:rPr>
          <w:sz w:val="24"/>
          <w:szCs w:val="24"/>
        </w:rPr>
        <w:t>has</w:t>
      </w:r>
      <w:proofErr w:type="gramEnd"/>
      <w:r>
        <w:rPr>
          <w:sz w:val="24"/>
          <w:szCs w:val="24"/>
        </w:rPr>
        <w:t xml:space="preserve"> taken place;</w:t>
      </w:r>
      <w:r w:rsidR="002F3A1F" w:rsidRPr="00262F47">
        <w:rPr>
          <w:sz w:val="24"/>
          <w:szCs w:val="24"/>
        </w:rPr>
        <w:t xml:space="preserve"> and </w:t>
      </w:r>
    </w:p>
    <w:p w14:paraId="0C4E3169" w14:textId="4AB9F4B9" w:rsidR="0042209C" w:rsidRDefault="000D232B">
      <w:pPr>
        <w:pStyle w:val="BodyText"/>
        <w:spacing w:before="120" w:after="0" w:line="240" w:lineRule="auto"/>
        <w:ind w:left="927"/>
        <w:rPr>
          <w:sz w:val="24"/>
          <w:szCs w:val="24"/>
        </w:rPr>
      </w:pPr>
      <w:r>
        <w:rPr>
          <w:sz w:val="24"/>
          <w:szCs w:val="24"/>
        </w:rPr>
        <w:t xml:space="preserve">        (ii) </w:t>
      </w:r>
      <w:r w:rsidR="002F3A1F" w:rsidRPr="00262F47">
        <w:rPr>
          <w:sz w:val="24"/>
          <w:szCs w:val="24"/>
        </w:rPr>
        <w:t xml:space="preserve">report to a senior authority </w:t>
      </w:r>
      <w:r w:rsidR="00CA0111" w:rsidRPr="00262F47">
        <w:rPr>
          <w:sz w:val="24"/>
          <w:szCs w:val="24"/>
        </w:rPr>
        <w:t>whenever</w:t>
      </w:r>
      <w:r w:rsidR="002F3A1F" w:rsidRPr="00262F47">
        <w:rPr>
          <w:sz w:val="24"/>
          <w:szCs w:val="24"/>
        </w:rPr>
        <w:t xml:space="preserve"> they have reason to suspect that a discrepancy exist</w:t>
      </w:r>
      <w:r w:rsidR="00161BD7">
        <w:rPr>
          <w:sz w:val="24"/>
          <w:szCs w:val="24"/>
        </w:rPr>
        <w:t>s</w:t>
      </w:r>
      <w:r w:rsidR="002F3A1F" w:rsidRPr="00262F47">
        <w:rPr>
          <w:sz w:val="24"/>
          <w:szCs w:val="24"/>
        </w:rPr>
        <w:t>.</w:t>
      </w:r>
    </w:p>
    <w:p w14:paraId="1D59DD94" w14:textId="77777777" w:rsidR="00076C14" w:rsidRPr="00262F47" w:rsidRDefault="00076C14" w:rsidP="00076C14">
      <w:pPr>
        <w:pStyle w:val="BodyText"/>
        <w:spacing w:before="120" w:after="0" w:line="240" w:lineRule="auto"/>
        <w:ind w:left="927"/>
        <w:rPr>
          <w:sz w:val="24"/>
          <w:szCs w:val="24"/>
        </w:rPr>
      </w:pPr>
    </w:p>
    <w:p w14:paraId="2ECA2DB6" w14:textId="77777777" w:rsidR="00A1190A" w:rsidRPr="0054647D" w:rsidRDefault="00A1190A" w:rsidP="00A1190A">
      <w:pPr>
        <w:pStyle w:val="BodyText"/>
        <w:spacing w:before="120" w:after="0" w:line="240" w:lineRule="auto"/>
        <w:ind w:left="540"/>
        <w:rPr>
          <w:sz w:val="24"/>
          <w:szCs w:val="24"/>
        </w:rPr>
      </w:pPr>
    </w:p>
    <w:p w14:paraId="1D486B2C"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Protection of Technical Means for Access Control</w:t>
      </w:r>
    </w:p>
    <w:p w14:paraId="7E443878" w14:textId="733B164C" w:rsidR="0042209C" w:rsidRPr="0054647D" w:rsidRDefault="000D232B" w:rsidP="005469F5">
      <w:pPr>
        <w:pStyle w:val="BodyText"/>
        <w:numPr>
          <w:ilvl w:val="0"/>
          <w:numId w:val="90"/>
        </w:numPr>
        <w:spacing w:before="120" w:after="0" w:line="240" w:lineRule="auto"/>
        <w:rPr>
          <w:sz w:val="24"/>
          <w:szCs w:val="24"/>
        </w:rPr>
      </w:pPr>
      <w:r>
        <w:rPr>
          <w:sz w:val="24"/>
          <w:szCs w:val="24"/>
        </w:rPr>
        <w:t>An</w:t>
      </w:r>
      <w:r w:rsidR="0042209C" w:rsidRPr="0054647D">
        <w:rPr>
          <w:sz w:val="24"/>
          <w:szCs w:val="24"/>
        </w:rPr>
        <w:t xml:space="preserve"> </w:t>
      </w:r>
      <w:r>
        <w:rPr>
          <w:sz w:val="24"/>
          <w:szCs w:val="24"/>
        </w:rPr>
        <w:t>authorised person shall protect</w:t>
      </w:r>
    </w:p>
    <w:p w14:paraId="1A374A5C" w14:textId="1B695C89" w:rsidR="0042209C" w:rsidRPr="0054647D" w:rsidRDefault="000D232B" w:rsidP="005469F5">
      <w:pPr>
        <w:pStyle w:val="BodyText"/>
        <w:spacing w:before="120" w:after="0" w:line="240" w:lineRule="auto"/>
        <w:ind w:left="780"/>
        <w:rPr>
          <w:sz w:val="24"/>
          <w:szCs w:val="24"/>
        </w:rPr>
      </w:pPr>
      <w:r>
        <w:rPr>
          <w:sz w:val="24"/>
          <w:szCs w:val="24"/>
        </w:rPr>
        <w:t xml:space="preserve">   (a) </w:t>
      </w:r>
      <w:r w:rsidR="0042209C" w:rsidRPr="0054647D">
        <w:rPr>
          <w:sz w:val="24"/>
          <w:szCs w:val="24"/>
        </w:rPr>
        <w:t xml:space="preserve">the technical means of access control, such as keys and computerized access lists; and </w:t>
      </w:r>
    </w:p>
    <w:p w14:paraId="562C5B26" w14:textId="1FCB7AD4" w:rsidR="0042209C" w:rsidRPr="0054647D" w:rsidRDefault="000D232B" w:rsidP="005469F5">
      <w:pPr>
        <w:pStyle w:val="BodyText"/>
        <w:spacing w:before="120" w:after="0" w:line="240" w:lineRule="auto"/>
        <w:ind w:left="780"/>
        <w:rPr>
          <w:sz w:val="24"/>
          <w:szCs w:val="24"/>
        </w:rPr>
      </w:pPr>
      <w:r>
        <w:rPr>
          <w:sz w:val="24"/>
          <w:szCs w:val="24"/>
        </w:rPr>
        <w:t xml:space="preserve">   (b) </w:t>
      </w:r>
      <w:r w:rsidR="0042209C" w:rsidRPr="0054647D">
        <w:rPr>
          <w:sz w:val="24"/>
          <w:szCs w:val="24"/>
        </w:rPr>
        <w:t>against manipulation, falsification or other form</w:t>
      </w:r>
      <w:r w:rsidR="005D3C6A">
        <w:rPr>
          <w:sz w:val="24"/>
          <w:szCs w:val="24"/>
        </w:rPr>
        <w:t>s</w:t>
      </w:r>
      <w:r w:rsidR="0042209C" w:rsidRPr="0054647D">
        <w:rPr>
          <w:sz w:val="24"/>
          <w:szCs w:val="24"/>
        </w:rPr>
        <w:t xml:space="preserve"> of compromise.</w:t>
      </w:r>
    </w:p>
    <w:p w14:paraId="7EB1B5B0" w14:textId="77777777" w:rsidR="00A1190A" w:rsidRPr="0054647D" w:rsidRDefault="00A1190A" w:rsidP="00A1190A">
      <w:pPr>
        <w:pStyle w:val="BodyText"/>
        <w:spacing w:before="120" w:after="0" w:line="240" w:lineRule="auto"/>
        <w:ind w:left="780"/>
        <w:rPr>
          <w:sz w:val="24"/>
          <w:szCs w:val="24"/>
        </w:rPr>
      </w:pPr>
    </w:p>
    <w:p w14:paraId="02942EEE"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Movements of Nuclear Material within a Limited Access Area</w:t>
      </w:r>
    </w:p>
    <w:p w14:paraId="09D91C08" w14:textId="1016734C" w:rsidR="0042209C" w:rsidRDefault="000D232B" w:rsidP="005469F5">
      <w:pPr>
        <w:pStyle w:val="BodyText"/>
        <w:numPr>
          <w:ilvl w:val="0"/>
          <w:numId w:val="90"/>
        </w:numPr>
        <w:spacing w:before="120" w:after="0" w:line="240" w:lineRule="auto"/>
        <w:rPr>
          <w:sz w:val="24"/>
          <w:szCs w:val="24"/>
        </w:rPr>
      </w:pPr>
      <w:bookmarkStart w:id="32" w:name="_Ref37676990"/>
      <w:r>
        <w:rPr>
          <w:sz w:val="24"/>
          <w:szCs w:val="24"/>
        </w:rPr>
        <w:t>An</w:t>
      </w:r>
      <w:r w:rsidR="0042209C" w:rsidRPr="0054647D">
        <w:rPr>
          <w:sz w:val="24"/>
          <w:szCs w:val="24"/>
        </w:rPr>
        <w:t xml:space="preserve"> authorised person shall apply prudent and necessary physical protection measures for movements of Category III nuclear material within a limited access area.</w:t>
      </w:r>
      <w:bookmarkEnd w:id="32"/>
    </w:p>
    <w:p w14:paraId="1323070A" w14:textId="77777777" w:rsidR="00FE0E02" w:rsidRDefault="00FE0E02" w:rsidP="00FE0E02">
      <w:pPr>
        <w:pStyle w:val="BodyText"/>
        <w:spacing w:before="120" w:after="0" w:line="240" w:lineRule="auto"/>
        <w:rPr>
          <w:sz w:val="24"/>
          <w:szCs w:val="24"/>
        </w:rPr>
      </w:pPr>
    </w:p>
    <w:p w14:paraId="2574557C" w14:textId="540B9FE6" w:rsidR="00FE0E02" w:rsidRDefault="00FE0E02" w:rsidP="00FE0E02">
      <w:pPr>
        <w:pStyle w:val="BodyText"/>
        <w:spacing w:before="120" w:after="0" w:line="240" w:lineRule="auto"/>
        <w:rPr>
          <w:i/>
          <w:iCs/>
          <w:sz w:val="24"/>
          <w:szCs w:val="24"/>
        </w:rPr>
      </w:pPr>
      <w:r w:rsidRPr="004A400A">
        <w:rPr>
          <w:i/>
          <w:iCs/>
          <w:color w:val="000000" w:themeColor="text1"/>
          <w:sz w:val="24"/>
          <w:szCs w:val="24"/>
        </w:rPr>
        <w:t>R</w:t>
      </w:r>
      <w:r>
        <w:rPr>
          <w:i/>
          <w:iCs/>
          <w:color w:val="000000" w:themeColor="text1"/>
          <w:sz w:val="24"/>
          <w:szCs w:val="24"/>
        </w:rPr>
        <w:t>equirements for</w:t>
      </w:r>
      <w:r w:rsidRPr="004A400A">
        <w:rPr>
          <w:i/>
          <w:iCs/>
          <w:color w:val="000000" w:themeColor="text1"/>
          <w:sz w:val="24"/>
          <w:szCs w:val="24"/>
        </w:rPr>
        <w:t xml:space="preserve"> P</w:t>
      </w:r>
      <w:r>
        <w:rPr>
          <w:i/>
          <w:iCs/>
          <w:color w:val="000000" w:themeColor="text1"/>
          <w:sz w:val="24"/>
          <w:szCs w:val="24"/>
        </w:rPr>
        <w:t>rotection</w:t>
      </w:r>
      <w:r w:rsidRPr="004A400A">
        <w:rPr>
          <w:i/>
          <w:iCs/>
          <w:color w:val="000000" w:themeColor="text1"/>
          <w:sz w:val="24"/>
          <w:szCs w:val="24"/>
        </w:rPr>
        <w:t xml:space="preserve"> A</w:t>
      </w:r>
      <w:r>
        <w:rPr>
          <w:i/>
          <w:iCs/>
          <w:color w:val="000000" w:themeColor="text1"/>
          <w:sz w:val="24"/>
          <w:szCs w:val="24"/>
        </w:rPr>
        <w:t>gainst</w:t>
      </w:r>
      <w:r w:rsidRPr="004A400A">
        <w:rPr>
          <w:i/>
          <w:iCs/>
          <w:color w:val="000000" w:themeColor="text1"/>
          <w:sz w:val="24"/>
          <w:szCs w:val="24"/>
        </w:rPr>
        <w:t xml:space="preserve"> U</w:t>
      </w:r>
      <w:r>
        <w:rPr>
          <w:i/>
          <w:iCs/>
          <w:color w:val="000000" w:themeColor="text1"/>
          <w:sz w:val="24"/>
          <w:szCs w:val="24"/>
        </w:rPr>
        <w:t>nauthorised</w:t>
      </w:r>
      <w:r w:rsidRPr="004A400A">
        <w:rPr>
          <w:i/>
          <w:iCs/>
          <w:color w:val="000000" w:themeColor="text1"/>
          <w:sz w:val="24"/>
          <w:szCs w:val="24"/>
        </w:rPr>
        <w:t xml:space="preserve"> R</w:t>
      </w:r>
      <w:r>
        <w:rPr>
          <w:i/>
          <w:iCs/>
          <w:color w:val="000000" w:themeColor="text1"/>
          <w:sz w:val="24"/>
          <w:szCs w:val="24"/>
        </w:rPr>
        <w:t>emoval of</w:t>
      </w:r>
      <w:r w:rsidRPr="004A400A">
        <w:rPr>
          <w:i/>
          <w:iCs/>
          <w:color w:val="000000" w:themeColor="text1"/>
          <w:sz w:val="24"/>
          <w:szCs w:val="24"/>
        </w:rPr>
        <w:t xml:space="preserve"> N</w:t>
      </w:r>
      <w:r>
        <w:rPr>
          <w:i/>
          <w:iCs/>
          <w:color w:val="000000" w:themeColor="text1"/>
          <w:sz w:val="24"/>
          <w:szCs w:val="24"/>
        </w:rPr>
        <w:t>uclear</w:t>
      </w:r>
      <w:r w:rsidRPr="004A400A">
        <w:rPr>
          <w:i/>
          <w:iCs/>
          <w:color w:val="000000" w:themeColor="text1"/>
          <w:sz w:val="24"/>
          <w:szCs w:val="24"/>
        </w:rPr>
        <w:t xml:space="preserve"> M</w:t>
      </w:r>
      <w:r>
        <w:rPr>
          <w:i/>
          <w:iCs/>
          <w:color w:val="000000" w:themeColor="text1"/>
          <w:sz w:val="24"/>
          <w:szCs w:val="24"/>
        </w:rPr>
        <w:t>aterial in</w:t>
      </w:r>
      <w:r w:rsidRPr="004A400A">
        <w:rPr>
          <w:i/>
          <w:iCs/>
          <w:color w:val="000000" w:themeColor="text1"/>
          <w:sz w:val="24"/>
          <w:szCs w:val="24"/>
        </w:rPr>
        <w:t xml:space="preserve"> U</w:t>
      </w:r>
      <w:r>
        <w:rPr>
          <w:i/>
          <w:iCs/>
          <w:color w:val="000000" w:themeColor="text1"/>
          <w:sz w:val="24"/>
          <w:szCs w:val="24"/>
        </w:rPr>
        <w:t xml:space="preserve">se and </w:t>
      </w:r>
      <w:r w:rsidRPr="004A400A">
        <w:rPr>
          <w:i/>
          <w:iCs/>
          <w:color w:val="000000" w:themeColor="text1"/>
          <w:sz w:val="24"/>
          <w:szCs w:val="24"/>
        </w:rPr>
        <w:t>S</w:t>
      </w:r>
      <w:r>
        <w:rPr>
          <w:i/>
          <w:iCs/>
          <w:color w:val="000000" w:themeColor="text1"/>
          <w:sz w:val="24"/>
          <w:szCs w:val="24"/>
        </w:rPr>
        <w:t>torage -</w:t>
      </w:r>
      <w:r w:rsidRPr="004A400A">
        <w:rPr>
          <w:i/>
          <w:iCs/>
          <w:sz w:val="24"/>
          <w:szCs w:val="24"/>
        </w:rPr>
        <w:t xml:space="preserve"> </w:t>
      </w:r>
      <w:r w:rsidRPr="00AB0171">
        <w:rPr>
          <w:i/>
          <w:iCs/>
          <w:sz w:val="24"/>
          <w:szCs w:val="24"/>
        </w:rPr>
        <w:t>Category II Nuclear Material</w:t>
      </w:r>
    </w:p>
    <w:p w14:paraId="333FBF17" w14:textId="77777777" w:rsidR="00FE0E02" w:rsidRPr="00FE0E02" w:rsidRDefault="00FE0E02" w:rsidP="00FE0E02">
      <w:pPr>
        <w:pStyle w:val="BodyText"/>
        <w:spacing w:before="120" w:after="0" w:line="240" w:lineRule="auto"/>
        <w:rPr>
          <w:sz w:val="24"/>
          <w:szCs w:val="24"/>
        </w:rPr>
      </w:pPr>
    </w:p>
    <w:p w14:paraId="6AC2277F" w14:textId="14A0FBBC" w:rsidR="0042209C" w:rsidRPr="000D232B" w:rsidRDefault="000D232B" w:rsidP="001071E7">
      <w:pPr>
        <w:pStyle w:val="Heading3"/>
        <w:spacing w:before="120" w:line="240" w:lineRule="auto"/>
        <w:jc w:val="both"/>
        <w:rPr>
          <w:rFonts w:ascii="Times New Roman" w:hAnsi="Times New Roman"/>
          <w:sz w:val="24"/>
          <w:szCs w:val="24"/>
          <w:lang w:val="en-GB"/>
        </w:rPr>
      </w:pPr>
      <w:r w:rsidRPr="000D232B">
        <w:rPr>
          <w:rFonts w:ascii="Times New Roman" w:hAnsi="Times New Roman"/>
          <w:bCs w:val="0"/>
          <w:sz w:val="24"/>
          <w:szCs w:val="24"/>
          <w:lang w:val="en-GB"/>
        </w:rPr>
        <w:t>Additional Requirements to be Implement</w:t>
      </w:r>
      <w:r w:rsidR="008D64B2">
        <w:rPr>
          <w:rFonts w:ascii="Times New Roman" w:hAnsi="Times New Roman"/>
          <w:bCs w:val="0"/>
          <w:sz w:val="24"/>
          <w:szCs w:val="24"/>
          <w:lang w:val="en-GB"/>
        </w:rPr>
        <w:t>e</w:t>
      </w:r>
      <w:r w:rsidRPr="000D232B">
        <w:rPr>
          <w:rFonts w:ascii="Times New Roman" w:hAnsi="Times New Roman"/>
          <w:bCs w:val="0"/>
          <w:sz w:val="24"/>
          <w:szCs w:val="24"/>
          <w:lang w:val="en-GB"/>
        </w:rPr>
        <w:t xml:space="preserve">d </w:t>
      </w:r>
      <w:r w:rsidR="00246429">
        <w:rPr>
          <w:rFonts w:ascii="Times New Roman" w:hAnsi="Times New Roman"/>
          <w:bCs w:val="0"/>
          <w:sz w:val="24"/>
          <w:szCs w:val="24"/>
          <w:lang w:val="en-GB"/>
        </w:rPr>
        <w:t>for Category II Nuclear Materials</w:t>
      </w:r>
    </w:p>
    <w:p w14:paraId="35721179" w14:textId="64778AAE" w:rsidR="0042209C" w:rsidRPr="00B509A6" w:rsidRDefault="000D232B" w:rsidP="00CF7DB2">
      <w:pPr>
        <w:spacing w:before="120"/>
        <w:ind w:left="990" w:hanging="360"/>
        <w:jc w:val="both"/>
        <w:rPr>
          <w:sz w:val="24"/>
          <w:szCs w:val="24"/>
          <w:lang w:val="en-GB"/>
        </w:rPr>
      </w:pPr>
      <w:r w:rsidRPr="000D232B">
        <w:rPr>
          <w:b/>
          <w:sz w:val="24"/>
          <w:szCs w:val="24"/>
          <w:lang w:val="en-GB"/>
        </w:rPr>
        <w:t>41</w:t>
      </w:r>
      <w:r>
        <w:rPr>
          <w:sz w:val="24"/>
          <w:szCs w:val="24"/>
          <w:lang w:val="en-GB"/>
        </w:rPr>
        <w:t>.</w:t>
      </w:r>
      <w:r w:rsidR="008D64B2">
        <w:rPr>
          <w:sz w:val="24"/>
          <w:szCs w:val="24"/>
          <w:lang w:val="en-GB"/>
        </w:rPr>
        <w:t>An</w:t>
      </w:r>
      <w:r w:rsidR="0042209C" w:rsidRPr="00B509A6">
        <w:rPr>
          <w:sz w:val="24"/>
          <w:szCs w:val="24"/>
          <w:lang w:val="en-GB"/>
        </w:rPr>
        <w:t xml:space="preserve"> authorised person shall</w:t>
      </w:r>
      <w:r w:rsidR="008D64B2">
        <w:rPr>
          <w:sz w:val="24"/>
          <w:szCs w:val="24"/>
          <w:lang w:val="en-GB"/>
        </w:rPr>
        <w:t>, in addition to the requirements specified in regulation 3</w:t>
      </w:r>
      <w:r w:rsidR="00C250F7">
        <w:rPr>
          <w:sz w:val="24"/>
          <w:szCs w:val="24"/>
          <w:lang w:val="en-GB"/>
        </w:rPr>
        <w:t>6</w:t>
      </w:r>
      <w:r w:rsidR="008D64B2">
        <w:rPr>
          <w:sz w:val="24"/>
          <w:szCs w:val="24"/>
          <w:lang w:val="en-GB"/>
        </w:rPr>
        <w:t xml:space="preserve"> to 4</w:t>
      </w:r>
      <w:r w:rsidR="001039AE">
        <w:rPr>
          <w:sz w:val="24"/>
          <w:szCs w:val="24"/>
          <w:lang w:val="en-GB"/>
        </w:rPr>
        <w:t>0</w:t>
      </w:r>
      <w:r w:rsidR="008D64B2">
        <w:rPr>
          <w:sz w:val="24"/>
          <w:szCs w:val="24"/>
          <w:lang w:val="en-GB"/>
        </w:rPr>
        <w:t>,</w:t>
      </w:r>
      <w:r w:rsidR="0042209C" w:rsidRPr="00B509A6">
        <w:rPr>
          <w:sz w:val="24"/>
          <w:szCs w:val="24"/>
          <w:lang w:val="en-GB"/>
        </w:rPr>
        <w:t xml:space="preserve"> implement </w:t>
      </w:r>
      <w:r w:rsidR="008D64B2">
        <w:rPr>
          <w:sz w:val="24"/>
          <w:szCs w:val="24"/>
          <w:lang w:val="en-GB"/>
        </w:rPr>
        <w:t>the</w:t>
      </w:r>
      <w:r w:rsidR="0042209C" w:rsidRPr="00B509A6">
        <w:rPr>
          <w:sz w:val="24"/>
          <w:szCs w:val="24"/>
          <w:lang w:val="en-GB"/>
        </w:rPr>
        <w:t xml:space="preserve"> requirements</w:t>
      </w:r>
      <w:r w:rsidR="005D3C6A">
        <w:rPr>
          <w:sz w:val="24"/>
          <w:szCs w:val="24"/>
          <w:lang w:val="en-GB"/>
        </w:rPr>
        <w:t xml:space="preserve"> in regulations 42 - 49</w:t>
      </w:r>
      <w:r w:rsidR="0042209C" w:rsidRPr="00B509A6">
        <w:rPr>
          <w:sz w:val="24"/>
          <w:szCs w:val="24"/>
          <w:lang w:val="en-GB"/>
        </w:rPr>
        <w:t xml:space="preserve"> for Category II nu</w:t>
      </w:r>
      <w:r w:rsidR="008D64B2">
        <w:rPr>
          <w:sz w:val="24"/>
          <w:szCs w:val="24"/>
          <w:lang w:val="en-GB"/>
        </w:rPr>
        <w:t>clear material</w:t>
      </w:r>
      <w:r w:rsidR="0042209C" w:rsidRPr="00B509A6">
        <w:rPr>
          <w:sz w:val="24"/>
          <w:szCs w:val="24"/>
          <w:lang w:val="en-GB"/>
        </w:rPr>
        <w:t>.</w:t>
      </w:r>
    </w:p>
    <w:p w14:paraId="74151CBB" w14:textId="77777777" w:rsidR="00A1190A" w:rsidRPr="00B509A6" w:rsidRDefault="00A1190A" w:rsidP="001071E7">
      <w:pPr>
        <w:spacing w:before="120"/>
        <w:jc w:val="both"/>
        <w:rPr>
          <w:sz w:val="24"/>
          <w:szCs w:val="24"/>
          <w:lang w:val="en-GB"/>
        </w:rPr>
      </w:pPr>
    </w:p>
    <w:p w14:paraId="68FC209A"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 xml:space="preserve">Protected </w:t>
      </w:r>
      <w:r w:rsidR="00ED37A9">
        <w:rPr>
          <w:rFonts w:ascii="Times New Roman" w:hAnsi="Times New Roman"/>
          <w:sz w:val="24"/>
          <w:szCs w:val="24"/>
        </w:rPr>
        <w:t>A</w:t>
      </w:r>
      <w:r w:rsidRPr="0054647D">
        <w:rPr>
          <w:rFonts w:ascii="Times New Roman" w:hAnsi="Times New Roman"/>
          <w:sz w:val="24"/>
          <w:szCs w:val="24"/>
        </w:rPr>
        <w:t>rea</w:t>
      </w:r>
    </w:p>
    <w:p w14:paraId="2B7B98BA" w14:textId="4A07B3DC" w:rsidR="0042209C" w:rsidRPr="0054647D" w:rsidRDefault="008D64B2" w:rsidP="005469F5">
      <w:pPr>
        <w:pStyle w:val="BodyText"/>
        <w:widowControl w:val="0"/>
        <w:numPr>
          <w:ilvl w:val="0"/>
          <w:numId w:val="91"/>
        </w:numPr>
        <w:spacing w:before="120" w:after="0" w:line="240" w:lineRule="auto"/>
        <w:rPr>
          <w:sz w:val="24"/>
          <w:szCs w:val="24"/>
        </w:rPr>
      </w:pPr>
      <w:bookmarkStart w:id="33" w:name="_Ref37703580"/>
      <w:r>
        <w:rPr>
          <w:sz w:val="24"/>
          <w:szCs w:val="24"/>
        </w:rPr>
        <w:t>An</w:t>
      </w:r>
      <w:r w:rsidR="0042209C" w:rsidRPr="0054647D">
        <w:rPr>
          <w:sz w:val="24"/>
          <w:szCs w:val="24"/>
        </w:rPr>
        <w:t xml:space="preserve"> authorised person shall</w:t>
      </w:r>
      <w:bookmarkEnd w:id="33"/>
    </w:p>
    <w:p w14:paraId="3F9ED6CF" w14:textId="52B4E4DF" w:rsidR="0042209C" w:rsidRPr="0054647D" w:rsidRDefault="008D64B2" w:rsidP="005469F5">
      <w:pPr>
        <w:pStyle w:val="BodyText"/>
        <w:widowControl w:val="0"/>
        <w:spacing w:before="120" w:after="0" w:line="240" w:lineRule="auto"/>
        <w:ind w:left="720"/>
        <w:rPr>
          <w:sz w:val="24"/>
          <w:szCs w:val="24"/>
        </w:rPr>
      </w:pPr>
      <w:r>
        <w:rPr>
          <w:sz w:val="24"/>
          <w:szCs w:val="24"/>
        </w:rPr>
        <w:t xml:space="preserve">(a) </w:t>
      </w:r>
      <w:r w:rsidR="0042209C" w:rsidRPr="0054647D">
        <w:rPr>
          <w:sz w:val="24"/>
          <w:szCs w:val="24"/>
        </w:rPr>
        <w:t xml:space="preserve">use or store Category II nuclear material within at least a protected area located inside a limited access </w:t>
      </w:r>
      <w:proofErr w:type="gramStart"/>
      <w:r w:rsidR="0042209C" w:rsidRPr="0054647D">
        <w:rPr>
          <w:sz w:val="24"/>
          <w:szCs w:val="24"/>
        </w:rPr>
        <w:t>area</w:t>
      </w:r>
      <w:r w:rsidR="00324FD7">
        <w:rPr>
          <w:sz w:val="24"/>
          <w:szCs w:val="24"/>
        </w:rPr>
        <w:t>;</w:t>
      </w:r>
      <w:proofErr w:type="gramEnd"/>
    </w:p>
    <w:p w14:paraId="4BA3A8BA" w14:textId="08A9FC74" w:rsidR="0042209C" w:rsidRPr="0054647D" w:rsidRDefault="008D64B2" w:rsidP="005469F5">
      <w:pPr>
        <w:pStyle w:val="BodyText"/>
        <w:widowControl w:val="0"/>
        <w:spacing w:before="120" w:after="0" w:line="240" w:lineRule="auto"/>
        <w:ind w:left="720"/>
        <w:rPr>
          <w:sz w:val="24"/>
          <w:szCs w:val="24"/>
        </w:rPr>
      </w:pPr>
      <w:bookmarkStart w:id="34" w:name="_Ref37703595"/>
      <w:r>
        <w:rPr>
          <w:sz w:val="24"/>
          <w:szCs w:val="24"/>
        </w:rPr>
        <w:t xml:space="preserve">(b) </w:t>
      </w:r>
      <w:r w:rsidR="0042209C" w:rsidRPr="0054647D">
        <w:rPr>
          <w:sz w:val="24"/>
          <w:szCs w:val="24"/>
        </w:rPr>
        <w:t>ensure that the protected area perimeter is equipped with</w:t>
      </w:r>
      <w:bookmarkEnd w:id="34"/>
    </w:p>
    <w:p w14:paraId="608CC621" w14:textId="369B62A3" w:rsidR="0042209C" w:rsidRPr="0054647D" w:rsidRDefault="00810082" w:rsidP="005469F5">
      <w:pPr>
        <w:pStyle w:val="BodyText"/>
        <w:widowControl w:val="0"/>
        <w:spacing w:before="120" w:after="0" w:line="240" w:lineRule="auto"/>
        <w:ind w:left="1080"/>
        <w:rPr>
          <w:sz w:val="24"/>
          <w:szCs w:val="24"/>
        </w:rPr>
      </w:pPr>
      <w:r>
        <w:rPr>
          <w:sz w:val="24"/>
          <w:szCs w:val="24"/>
        </w:rPr>
        <w:t xml:space="preserve">    </w:t>
      </w:r>
      <w:r w:rsidR="008D64B2">
        <w:rPr>
          <w:sz w:val="24"/>
          <w:szCs w:val="24"/>
        </w:rPr>
        <w:t xml:space="preserve">(i) a </w:t>
      </w:r>
      <w:r w:rsidR="0042209C" w:rsidRPr="0054647D">
        <w:rPr>
          <w:sz w:val="24"/>
          <w:szCs w:val="24"/>
        </w:rPr>
        <w:t xml:space="preserve">physical barrier that is designed and constructed to prevent unauthorised access into the protected </w:t>
      </w:r>
      <w:proofErr w:type="gramStart"/>
      <w:r w:rsidR="0042209C" w:rsidRPr="0054647D">
        <w:rPr>
          <w:sz w:val="24"/>
          <w:szCs w:val="24"/>
        </w:rPr>
        <w:t>area;</w:t>
      </w:r>
      <w:proofErr w:type="gramEnd"/>
    </w:p>
    <w:p w14:paraId="1399C2AC" w14:textId="1A96645B" w:rsidR="0042209C" w:rsidRPr="0054647D" w:rsidRDefault="00810082" w:rsidP="005469F5">
      <w:pPr>
        <w:pStyle w:val="BodyText"/>
        <w:widowControl w:val="0"/>
        <w:spacing w:before="120" w:after="0" w:line="240" w:lineRule="auto"/>
        <w:ind w:left="1080"/>
        <w:rPr>
          <w:sz w:val="24"/>
          <w:szCs w:val="24"/>
        </w:rPr>
      </w:pPr>
      <w:r>
        <w:rPr>
          <w:sz w:val="24"/>
          <w:szCs w:val="24"/>
        </w:rPr>
        <w:t xml:space="preserve">    </w:t>
      </w:r>
      <w:r w:rsidR="008D64B2">
        <w:rPr>
          <w:sz w:val="24"/>
          <w:szCs w:val="24"/>
        </w:rPr>
        <w:t xml:space="preserve">(ii) </w:t>
      </w:r>
      <w:r w:rsidR="0042209C" w:rsidRPr="0054647D">
        <w:rPr>
          <w:sz w:val="24"/>
          <w:szCs w:val="24"/>
        </w:rPr>
        <w:t>multiple compl</w:t>
      </w:r>
      <w:r w:rsidR="00E9135C">
        <w:rPr>
          <w:sz w:val="24"/>
          <w:szCs w:val="24"/>
        </w:rPr>
        <w:t>e</w:t>
      </w:r>
      <w:r w:rsidR="0042209C" w:rsidRPr="0054647D">
        <w:rPr>
          <w:sz w:val="24"/>
          <w:szCs w:val="24"/>
        </w:rPr>
        <w:t>mentary detection devices and tamper</w:t>
      </w:r>
      <w:r w:rsidR="009B1E4F">
        <w:rPr>
          <w:sz w:val="24"/>
          <w:szCs w:val="24"/>
        </w:rPr>
        <w:t>-</w:t>
      </w:r>
      <w:r w:rsidR="0042209C" w:rsidRPr="0054647D">
        <w:rPr>
          <w:sz w:val="24"/>
          <w:szCs w:val="24"/>
        </w:rPr>
        <w:t>indicating devices which are redundant and diverse to detect intrusion into the protected area;</w:t>
      </w:r>
      <w:r w:rsidR="001B1848">
        <w:rPr>
          <w:sz w:val="24"/>
          <w:szCs w:val="24"/>
        </w:rPr>
        <w:t xml:space="preserve"> and</w:t>
      </w:r>
    </w:p>
    <w:p w14:paraId="0CCDFC6E" w14:textId="7600FE1C" w:rsidR="0042209C" w:rsidRPr="0054647D" w:rsidRDefault="00810082" w:rsidP="005469F5">
      <w:pPr>
        <w:pStyle w:val="BodyText"/>
        <w:widowControl w:val="0"/>
        <w:spacing w:before="120" w:after="0" w:line="240" w:lineRule="auto"/>
        <w:ind w:left="1080"/>
        <w:rPr>
          <w:sz w:val="24"/>
          <w:szCs w:val="24"/>
        </w:rPr>
      </w:pPr>
      <w:r>
        <w:rPr>
          <w:sz w:val="24"/>
          <w:szCs w:val="24"/>
        </w:rPr>
        <w:lastRenderedPageBreak/>
        <w:t xml:space="preserve">    </w:t>
      </w:r>
      <w:r w:rsidR="008D64B2">
        <w:rPr>
          <w:sz w:val="24"/>
          <w:szCs w:val="24"/>
        </w:rPr>
        <w:t xml:space="preserve">(iii) </w:t>
      </w:r>
      <w:r w:rsidR="0042209C" w:rsidRPr="0054647D">
        <w:rPr>
          <w:sz w:val="24"/>
          <w:szCs w:val="24"/>
        </w:rPr>
        <w:t>appropriate protection measure</w:t>
      </w:r>
      <w:r w:rsidR="009B1E4F">
        <w:rPr>
          <w:sz w:val="24"/>
          <w:szCs w:val="24"/>
        </w:rPr>
        <w:t>s</w:t>
      </w:r>
      <w:r w:rsidR="0042209C" w:rsidRPr="0054647D">
        <w:rPr>
          <w:sz w:val="24"/>
          <w:szCs w:val="24"/>
        </w:rPr>
        <w:t xml:space="preserve"> to facilitate an immediate assessment of the cause of the </w:t>
      </w:r>
      <w:proofErr w:type="gramStart"/>
      <w:r w:rsidR="0042209C" w:rsidRPr="0054647D">
        <w:rPr>
          <w:sz w:val="24"/>
          <w:szCs w:val="24"/>
        </w:rPr>
        <w:t>alarm</w:t>
      </w:r>
      <w:r w:rsidR="00324FD7">
        <w:rPr>
          <w:sz w:val="24"/>
          <w:szCs w:val="24"/>
        </w:rPr>
        <w:t>;</w:t>
      </w:r>
      <w:proofErr w:type="gramEnd"/>
    </w:p>
    <w:p w14:paraId="1FB5FB65" w14:textId="56FFABD0" w:rsidR="00810082" w:rsidRDefault="008D64B2" w:rsidP="008D64B2">
      <w:pPr>
        <w:pStyle w:val="BodyText"/>
        <w:widowControl w:val="0"/>
        <w:spacing w:before="120" w:after="0" w:line="240" w:lineRule="auto"/>
        <w:rPr>
          <w:sz w:val="24"/>
          <w:szCs w:val="24"/>
        </w:rPr>
      </w:pPr>
      <w:r>
        <w:rPr>
          <w:sz w:val="24"/>
          <w:szCs w:val="24"/>
        </w:rPr>
        <w:t xml:space="preserve">            </w:t>
      </w:r>
      <w:r w:rsidR="00810082">
        <w:rPr>
          <w:sz w:val="24"/>
          <w:szCs w:val="24"/>
        </w:rPr>
        <w:t xml:space="preserve"> </w:t>
      </w:r>
      <w:r>
        <w:rPr>
          <w:sz w:val="24"/>
          <w:szCs w:val="24"/>
        </w:rPr>
        <w:t>(c)</w:t>
      </w:r>
      <w:r w:rsidR="00810082">
        <w:rPr>
          <w:sz w:val="24"/>
          <w:szCs w:val="24"/>
        </w:rPr>
        <w:t xml:space="preserve"> </w:t>
      </w:r>
      <w:r w:rsidR="0042209C" w:rsidRPr="0054647D">
        <w:rPr>
          <w:sz w:val="24"/>
          <w:szCs w:val="24"/>
        </w:rPr>
        <w:t xml:space="preserve">ensure that the protection measures </w:t>
      </w:r>
      <w:r w:rsidR="00C54EBF" w:rsidRPr="0054647D">
        <w:rPr>
          <w:sz w:val="24"/>
          <w:szCs w:val="24"/>
        </w:rPr>
        <w:t>specified in</w:t>
      </w:r>
      <w:r w:rsidR="00810082">
        <w:rPr>
          <w:sz w:val="24"/>
          <w:szCs w:val="24"/>
        </w:rPr>
        <w:t xml:space="preserve"> regulation</w:t>
      </w:r>
      <w:r w:rsidR="00C54EBF" w:rsidRPr="0054647D">
        <w:rPr>
          <w:sz w:val="24"/>
          <w:szCs w:val="24"/>
        </w:rPr>
        <w:t xml:space="preserve"> </w:t>
      </w:r>
      <w:r w:rsidR="009D7A0E">
        <w:rPr>
          <w:sz w:val="24"/>
          <w:szCs w:val="24"/>
        </w:rPr>
        <w:fldChar w:fldCharType="begin"/>
      </w:r>
      <w:r w:rsidR="00B144C2">
        <w:rPr>
          <w:sz w:val="24"/>
          <w:szCs w:val="24"/>
        </w:rPr>
        <w:instrText xml:space="preserve"> REF _Ref37703580 \r \h </w:instrText>
      </w:r>
      <w:r w:rsidR="009D7A0E">
        <w:rPr>
          <w:sz w:val="24"/>
          <w:szCs w:val="24"/>
        </w:rPr>
      </w:r>
      <w:r w:rsidR="009D7A0E">
        <w:rPr>
          <w:sz w:val="24"/>
          <w:szCs w:val="24"/>
        </w:rPr>
        <w:fldChar w:fldCharType="separate"/>
      </w:r>
      <w:r w:rsidR="002A1887">
        <w:rPr>
          <w:sz w:val="24"/>
          <w:szCs w:val="24"/>
        </w:rPr>
        <w:t>42</w:t>
      </w:r>
      <w:r w:rsidR="009D7A0E">
        <w:rPr>
          <w:sz w:val="24"/>
          <w:szCs w:val="24"/>
        </w:rPr>
        <w:fldChar w:fldCharType="end"/>
      </w:r>
      <w:r w:rsidR="009D7A0E">
        <w:rPr>
          <w:sz w:val="24"/>
          <w:szCs w:val="24"/>
        </w:rPr>
        <w:fldChar w:fldCharType="begin"/>
      </w:r>
      <w:r w:rsidR="00B144C2">
        <w:rPr>
          <w:sz w:val="24"/>
          <w:szCs w:val="24"/>
        </w:rPr>
        <w:instrText xml:space="preserve"> REF _Ref37703595 \r \h </w:instrText>
      </w:r>
      <w:r w:rsidR="009D7A0E">
        <w:rPr>
          <w:sz w:val="24"/>
          <w:szCs w:val="24"/>
        </w:rPr>
      </w:r>
      <w:r w:rsidR="009D7A0E">
        <w:rPr>
          <w:sz w:val="24"/>
          <w:szCs w:val="24"/>
        </w:rPr>
        <w:fldChar w:fldCharType="separate"/>
      </w:r>
      <w:r w:rsidR="00B144C2">
        <w:rPr>
          <w:sz w:val="24"/>
          <w:szCs w:val="24"/>
        </w:rPr>
        <w:t>(2)</w:t>
      </w:r>
      <w:r w:rsidR="009D7A0E">
        <w:rPr>
          <w:sz w:val="24"/>
          <w:szCs w:val="24"/>
        </w:rPr>
        <w:fldChar w:fldCharType="end"/>
      </w:r>
      <w:r w:rsidR="00810082">
        <w:rPr>
          <w:sz w:val="24"/>
          <w:szCs w:val="24"/>
        </w:rPr>
        <w:t>,</w:t>
      </w:r>
      <w:r w:rsidR="0042209C" w:rsidRPr="0054647D">
        <w:rPr>
          <w:sz w:val="24"/>
          <w:szCs w:val="24"/>
        </w:rPr>
        <w:t xml:space="preserve"> </w:t>
      </w:r>
    </w:p>
    <w:p w14:paraId="47768F76" w14:textId="7C46A3B6" w:rsidR="00810082" w:rsidRDefault="00810082" w:rsidP="008D64B2">
      <w:pPr>
        <w:pStyle w:val="BodyText"/>
        <w:widowControl w:val="0"/>
        <w:spacing w:before="120" w:after="0" w:line="240" w:lineRule="auto"/>
        <w:rPr>
          <w:sz w:val="24"/>
          <w:szCs w:val="24"/>
        </w:rPr>
      </w:pPr>
      <w:r>
        <w:rPr>
          <w:sz w:val="24"/>
          <w:szCs w:val="24"/>
        </w:rPr>
        <w:t xml:space="preserve">                      (i) </w:t>
      </w:r>
      <w:r w:rsidR="0042209C" w:rsidRPr="0054647D">
        <w:rPr>
          <w:sz w:val="24"/>
          <w:szCs w:val="24"/>
        </w:rPr>
        <w:t>are configured to provide time for as</w:t>
      </w:r>
      <w:r>
        <w:rPr>
          <w:sz w:val="24"/>
          <w:szCs w:val="24"/>
        </w:rPr>
        <w:t>sessment of the cause of alarms;</w:t>
      </w:r>
      <w:r w:rsidR="0042209C" w:rsidRPr="0054647D">
        <w:rPr>
          <w:sz w:val="24"/>
          <w:szCs w:val="24"/>
        </w:rPr>
        <w:t xml:space="preserve"> and </w:t>
      </w:r>
    </w:p>
    <w:p w14:paraId="61799871" w14:textId="0425B583" w:rsidR="00810082" w:rsidRDefault="00810082" w:rsidP="008D64B2">
      <w:pPr>
        <w:pStyle w:val="BodyText"/>
        <w:widowControl w:val="0"/>
        <w:spacing w:before="120" w:after="0" w:line="240" w:lineRule="auto"/>
        <w:rPr>
          <w:sz w:val="24"/>
          <w:szCs w:val="24"/>
        </w:rPr>
      </w:pPr>
      <w:r>
        <w:rPr>
          <w:sz w:val="24"/>
          <w:szCs w:val="24"/>
        </w:rPr>
        <w:t xml:space="preserve">                     (ii) </w:t>
      </w:r>
      <w:r w:rsidR="0042209C" w:rsidRPr="0054647D">
        <w:rPr>
          <w:sz w:val="24"/>
          <w:szCs w:val="24"/>
        </w:rPr>
        <w:t>provide adequate delay for an appropriate response u</w:t>
      </w:r>
      <w:r>
        <w:rPr>
          <w:sz w:val="24"/>
          <w:szCs w:val="24"/>
        </w:rPr>
        <w:t>nder all operational conditions; and</w:t>
      </w:r>
      <w:r w:rsidR="0042209C" w:rsidRPr="0054647D">
        <w:rPr>
          <w:sz w:val="24"/>
          <w:szCs w:val="24"/>
        </w:rPr>
        <w:t xml:space="preserve"> </w:t>
      </w:r>
    </w:p>
    <w:p w14:paraId="45BF4E00" w14:textId="633BFC46" w:rsidR="008D64B2" w:rsidRDefault="00810082" w:rsidP="005469F5">
      <w:pPr>
        <w:pStyle w:val="BodyText"/>
        <w:widowControl w:val="0"/>
        <w:spacing w:before="120" w:after="0" w:line="240" w:lineRule="auto"/>
        <w:rPr>
          <w:sz w:val="24"/>
          <w:szCs w:val="24"/>
        </w:rPr>
      </w:pPr>
      <w:r>
        <w:rPr>
          <w:sz w:val="24"/>
          <w:szCs w:val="24"/>
        </w:rPr>
        <w:t xml:space="preserve">            (d) ensure that appropriate action is</w:t>
      </w:r>
      <w:r w:rsidR="0042209C" w:rsidRPr="0054647D">
        <w:rPr>
          <w:sz w:val="24"/>
          <w:szCs w:val="24"/>
        </w:rPr>
        <w:t xml:space="preserve"> taken based on </w:t>
      </w:r>
      <w:r>
        <w:rPr>
          <w:sz w:val="24"/>
          <w:szCs w:val="24"/>
        </w:rPr>
        <w:t xml:space="preserve">the </w:t>
      </w:r>
      <w:r w:rsidR="0042209C" w:rsidRPr="0054647D">
        <w:rPr>
          <w:sz w:val="24"/>
          <w:szCs w:val="24"/>
        </w:rPr>
        <w:t xml:space="preserve">alarms generated by </w:t>
      </w:r>
      <w:r>
        <w:rPr>
          <w:sz w:val="24"/>
          <w:szCs w:val="24"/>
        </w:rPr>
        <w:t xml:space="preserve">the </w:t>
      </w:r>
      <w:r w:rsidR="0042209C" w:rsidRPr="0054647D">
        <w:rPr>
          <w:sz w:val="24"/>
          <w:szCs w:val="24"/>
        </w:rPr>
        <w:t>intrusion detection system</w:t>
      </w:r>
      <w:r w:rsidR="008D64B2">
        <w:rPr>
          <w:sz w:val="24"/>
          <w:szCs w:val="24"/>
        </w:rPr>
        <w:t>; and</w:t>
      </w:r>
    </w:p>
    <w:p w14:paraId="704474AA" w14:textId="0F49F94D" w:rsidR="0042209C" w:rsidRDefault="008D64B2" w:rsidP="005469F5">
      <w:pPr>
        <w:pStyle w:val="BodyText"/>
        <w:widowControl w:val="0"/>
        <w:spacing w:before="120" w:after="0" w:line="240" w:lineRule="auto"/>
        <w:rPr>
          <w:sz w:val="24"/>
          <w:szCs w:val="24"/>
        </w:rPr>
      </w:pPr>
      <w:r>
        <w:rPr>
          <w:sz w:val="24"/>
          <w:szCs w:val="24"/>
        </w:rPr>
        <w:t xml:space="preserve">            (</w:t>
      </w:r>
      <w:r w:rsidR="00810082">
        <w:rPr>
          <w:sz w:val="24"/>
          <w:szCs w:val="24"/>
        </w:rPr>
        <w:t>e</w:t>
      </w:r>
      <w:r>
        <w:rPr>
          <w:sz w:val="24"/>
          <w:szCs w:val="24"/>
        </w:rPr>
        <w:t>)</w:t>
      </w:r>
      <w:r w:rsidR="00810082">
        <w:rPr>
          <w:sz w:val="24"/>
          <w:szCs w:val="24"/>
        </w:rPr>
        <w:t xml:space="preserve"> </w:t>
      </w:r>
      <w:r w:rsidR="0042209C" w:rsidRPr="0054647D">
        <w:rPr>
          <w:sz w:val="24"/>
          <w:szCs w:val="24"/>
        </w:rPr>
        <w:t>ensure that the number of access points into the protecte</w:t>
      </w:r>
      <w:r w:rsidR="0048222F">
        <w:rPr>
          <w:sz w:val="24"/>
          <w:szCs w:val="24"/>
        </w:rPr>
        <w:t>d area is kept to the minimum</w:t>
      </w:r>
      <w:r w:rsidR="0042209C" w:rsidRPr="0054647D">
        <w:rPr>
          <w:sz w:val="24"/>
          <w:szCs w:val="24"/>
        </w:rPr>
        <w:t xml:space="preserve"> necessary, and that all points of potential access are appropriately secured and fitted with alarms.</w:t>
      </w:r>
    </w:p>
    <w:p w14:paraId="0D3C9652" w14:textId="77777777" w:rsidR="00324FD7" w:rsidRPr="0054647D" w:rsidRDefault="00324FD7" w:rsidP="00B6006B">
      <w:pPr>
        <w:pStyle w:val="BodyText"/>
        <w:widowControl w:val="0"/>
        <w:spacing w:before="120" w:after="0" w:line="240" w:lineRule="auto"/>
        <w:ind w:left="1021"/>
        <w:rPr>
          <w:sz w:val="24"/>
          <w:szCs w:val="24"/>
        </w:rPr>
      </w:pPr>
    </w:p>
    <w:p w14:paraId="685F854E"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Detection and Prevention of Unauthorised Access</w:t>
      </w:r>
    </w:p>
    <w:p w14:paraId="3389E00C" w14:textId="3D037873" w:rsidR="0042209C" w:rsidRPr="0054647D" w:rsidRDefault="0048222F" w:rsidP="005469F5">
      <w:pPr>
        <w:pStyle w:val="BodyText"/>
        <w:widowControl w:val="0"/>
        <w:numPr>
          <w:ilvl w:val="0"/>
          <w:numId w:val="91"/>
        </w:numPr>
        <w:spacing w:before="120" w:after="0" w:line="240" w:lineRule="auto"/>
        <w:rPr>
          <w:sz w:val="24"/>
          <w:szCs w:val="24"/>
        </w:rPr>
      </w:pPr>
      <w:r>
        <w:rPr>
          <w:sz w:val="24"/>
          <w:szCs w:val="24"/>
        </w:rPr>
        <w:t>An</w:t>
      </w:r>
      <w:r w:rsidR="0042209C" w:rsidRPr="0054647D">
        <w:rPr>
          <w:sz w:val="24"/>
          <w:szCs w:val="24"/>
        </w:rPr>
        <w:t xml:space="preserve"> authori</w:t>
      </w:r>
      <w:r w:rsidR="00324FD7">
        <w:rPr>
          <w:sz w:val="24"/>
          <w:szCs w:val="24"/>
        </w:rPr>
        <w:t>s</w:t>
      </w:r>
      <w:r>
        <w:rPr>
          <w:sz w:val="24"/>
          <w:szCs w:val="24"/>
        </w:rPr>
        <w:t>ed person shall</w:t>
      </w:r>
    </w:p>
    <w:p w14:paraId="6492373C" w14:textId="698F370C" w:rsidR="0048222F" w:rsidRDefault="0048222F" w:rsidP="0048222F">
      <w:pPr>
        <w:pStyle w:val="BodyText"/>
        <w:widowControl w:val="0"/>
        <w:tabs>
          <w:tab w:val="left" w:pos="900"/>
        </w:tabs>
        <w:spacing w:before="120" w:after="0" w:line="240" w:lineRule="auto"/>
        <w:ind w:left="454"/>
        <w:rPr>
          <w:sz w:val="24"/>
          <w:szCs w:val="24"/>
        </w:rPr>
      </w:pPr>
      <w:r>
        <w:rPr>
          <w:sz w:val="24"/>
          <w:szCs w:val="24"/>
        </w:rPr>
        <w:t xml:space="preserve">         (a) </w:t>
      </w:r>
      <w:r w:rsidR="0042209C" w:rsidRPr="0054647D">
        <w:rPr>
          <w:sz w:val="24"/>
          <w:szCs w:val="24"/>
        </w:rPr>
        <w:t xml:space="preserve">establish measures under which vehicles, persons and </w:t>
      </w:r>
      <w:r>
        <w:rPr>
          <w:sz w:val="24"/>
          <w:szCs w:val="24"/>
        </w:rPr>
        <w:t>packages entering or leaving a</w:t>
      </w:r>
      <w:r w:rsidR="0042209C" w:rsidRPr="0054647D">
        <w:rPr>
          <w:sz w:val="24"/>
          <w:szCs w:val="24"/>
        </w:rPr>
        <w:t xml:space="preserve"> protected area are searched to detect and prevent </w:t>
      </w:r>
    </w:p>
    <w:p w14:paraId="312F3DEA" w14:textId="4930AD04" w:rsidR="0048222F" w:rsidRDefault="0048222F" w:rsidP="0048222F">
      <w:pPr>
        <w:pStyle w:val="BodyText"/>
        <w:widowControl w:val="0"/>
        <w:tabs>
          <w:tab w:val="left" w:pos="900"/>
        </w:tabs>
        <w:spacing w:before="120" w:after="0" w:line="240" w:lineRule="auto"/>
        <w:ind w:left="454"/>
        <w:rPr>
          <w:sz w:val="24"/>
          <w:szCs w:val="24"/>
        </w:rPr>
      </w:pPr>
      <w:r>
        <w:rPr>
          <w:sz w:val="24"/>
          <w:szCs w:val="24"/>
        </w:rPr>
        <w:t xml:space="preserve">                   (i) unauthorised access; and </w:t>
      </w:r>
      <w:r w:rsidR="0042209C" w:rsidRPr="0054647D">
        <w:rPr>
          <w:sz w:val="24"/>
          <w:szCs w:val="24"/>
        </w:rPr>
        <w:t xml:space="preserve"> </w:t>
      </w:r>
    </w:p>
    <w:p w14:paraId="4B64F69D" w14:textId="5BDCD415" w:rsidR="00B144C2" w:rsidRDefault="0048222F" w:rsidP="005469F5">
      <w:pPr>
        <w:pStyle w:val="BodyText"/>
        <w:widowControl w:val="0"/>
        <w:tabs>
          <w:tab w:val="left" w:pos="900"/>
        </w:tabs>
        <w:spacing w:before="120" w:after="0" w:line="240" w:lineRule="auto"/>
        <w:ind w:left="454"/>
        <w:rPr>
          <w:sz w:val="24"/>
          <w:szCs w:val="24"/>
        </w:rPr>
      </w:pPr>
      <w:r>
        <w:rPr>
          <w:sz w:val="24"/>
          <w:szCs w:val="24"/>
        </w:rPr>
        <w:t xml:space="preserve">                  (ii) the </w:t>
      </w:r>
      <w:r w:rsidR="0042209C" w:rsidRPr="0054647D">
        <w:rPr>
          <w:sz w:val="24"/>
          <w:szCs w:val="24"/>
        </w:rPr>
        <w:t>introduction of prohibited items or removal of nuclear material;</w:t>
      </w:r>
      <w:r w:rsidR="00324FD7">
        <w:rPr>
          <w:sz w:val="24"/>
          <w:szCs w:val="24"/>
        </w:rPr>
        <w:t xml:space="preserve"> and</w:t>
      </w:r>
    </w:p>
    <w:p w14:paraId="7B55BF18" w14:textId="6874C99E" w:rsidR="0042209C" w:rsidRPr="00B144C2" w:rsidRDefault="0048222F" w:rsidP="00981E67">
      <w:pPr>
        <w:pStyle w:val="BodyText"/>
        <w:widowControl w:val="0"/>
        <w:tabs>
          <w:tab w:val="left" w:pos="900"/>
        </w:tabs>
        <w:spacing w:before="120" w:after="0" w:line="240" w:lineRule="auto"/>
        <w:ind w:left="454"/>
        <w:rPr>
          <w:sz w:val="24"/>
          <w:szCs w:val="24"/>
        </w:rPr>
      </w:pPr>
      <w:r>
        <w:rPr>
          <w:color w:val="000000" w:themeColor="text1"/>
          <w:sz w:val="24"/>
          <w:szCs w:val="24"/>
        </w:rPr>
        <w:t xml:space="preserve">(b) </w:t>
      </w:r>
      <w:r w:rsidR="0042209C" w:rsidRPr="00B144C2">
        <w:rPr>
          <w:color w:val="000000" w:themeColor="text1"/>
          <w:sz w:val="24"/>
          <w:szCs w:val="24"/>
        </w:rPr>
        <w:t>strictly minimis</w:t>
      </w:r>
      <w:r>
        <w:rPr>
          <w:color w:val="000000" w:themeColor="text1"/>
          <w:sz w:val="24"/>
          <w:szCs w:val="24"/>
        </w:rPr>
        <w:t>e the entry of vehicles into a</w:t>
      </w:r>
      <w:r w:rsidR="0042209C" w:rsidRPr="00B144C2">
        <w:rPr>
          <w:color w:val="000000" w:themeColor="text1"/>
          <w:sz w:val="24"/>
          <w:szCs w:val="24"/>
        </w:rPr>
        <w:t xml:space="preserve"> protected area and limit the vehicles to designated parking areas.</w:t>
      </w:r>
    </w:p>
    <w:p w14:paraId="239108A9" w14:textId="77777777" w:rsidR="0042209C" w:rsidRPr="0054647D" w:rsidRDefault="0042209C" w:rsidP="001071E7">
      <w:pPr>
        <w:pStyle w:val="BodyText"/>
        <w:widowControl w:val="0"/>
        <w:spacing w:before="120" w:after="0" w:line="240" w:lineRule="auto"/>
        <w:ind w:left="360"/>
        <w:rPr>
          <w:color w:val="000000" w:themeColor="text1"/>
          <w:sz w:val="24"/>
          <w:szCs w:val="24"/>
        </w:rPr>
      </w:pPr>
    </w:p>
    <w:p w14:paraId="0E060880"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Authorised Access to Protected Area</w:t>
      </w:r>
    </w:p>
    <w:p w14:paraId="1880C675" w14:textId="6B6A591A" w:rsidR="0042209C" w:rsidRPr="0054647D" w:rsidRDefault="0048222F" w:rsidP="005469F5">
      <w:pPr>
        <w:pStyle w:val="BodyText"/>
        <w:widowControl w:val="0"/>
        <w:numPr>
          <w:ilvl w:val="0"/>
          <w:numId w:val="91"/>
        </w:numPr>
        <w:spacing w:before="120" w:after="0" w:line="240" w:lineRule="auto"/>
        <w:rPr>
          <w:sz w:val="24"/>
          <w:szCs w:val="24"/>
        </w:rPr>
      </w:pPr>
      <w:r>
        <w:rPr>
          <w:sz w:val="24"/>
          <w:szCs w:val="24"/>
        </w:rPr>
        <w:t>An</w:t>
      </w:r>
      <w:r w:rsidR="0042209C" w:rsidRPr="0054647D">
        <w:rPr>
          <w:sz w:val="24"/>
          <w:szCs w:val="24"/>
        </w:rPr>
        <w:t xml:space="preserve"> authori</w:t>
      </w:r>
      <w:r w:rsidR="00324FD7">
        <w:rPr>
          <w:sz w:val="24"/>
          <w:szCs w:val="24"/>
        </w:rPr>
        <w:t>s</w:t>
      </w:r>
      <w:r>
        <w:rPr>
          <w:sz w:val="24"/>
          <w:szCs w:val="24"/>
        </w:rPr>
        <w:t>ed person shall</w:t>
      </w:r>
    </w:p>
    <w:p w14:paraId="1F4A3393" w14:textId="69E934CD" w:rsidR="0042209C" w:rsidRPr="0054647D" w:rsidRDefault="006A012A" w:rsidP="005469F5">
      <w:pPr>
        <w:pStyle w:val="BodyText"/>
        <w:widowControl w:val="0"/>
        <w:spacing w:before="120" w:after="0" w:line="240" w:lineRule="auto"/>
        <w:ind w:left="720"/>
        <w:rPr>
          <w:sz w:val="24"/>
          <w:szCs w:val="24"/>
        </w:rPr>
      </w:pPr>
      <w:r>
        <w:rPr>
          <w:sz w:val="24"/>
          <w:szCs w:val="24"/>
        </w:rPr>
        <w:t xml:space="preserve">    </w:t>
      </w:r>
      <w:r w:rsidR="0048222F">
        <w:rPr>
          <w:sz w:val="24"/>
          <w:szCs w:val="24"/>
        </w:rPr>
        <w:t xml:space="preserve">(a) </w:t>
      </w:r>
      <w:r w:rsidR="0042209C" w:rsidRPr="0054647D">
        <w:rPr>
          <w:sz w:val="24"/>
          <w:szCs w:val="24"/>
        </w:rPr>
        <w:t>establish measures</w:t>
      </w:r>
      <w:r w:rsidR="002F3A1F">
        <w:rPr>
          <w:sz w:val="24"/>
          <w:szCs w:val="24"/>
        </w:rPr>
        <w:t xml:space="preserve"> and procedures </w:t>
      </w:r>
      <w:r w:rsidR="00E75967">
        <w:rPr>
          <w:sz w:val="24"/>
          <w:szCs w:val="24"/>
        </w:rPr>
        <w:t xml:space="preserve">to allow access to the protected area to persons </w:t>
      </w:r>
      <w:r w:rsidR="0042209C" w:rsidRPr="0054647D">
        <w:rPr>
          <w:sz w:val="24"/>
          <w:szCs w:val="24"/>
        </w:rPr>
        <w:t xml:space="preserve">and vehicles </w:t>
      </w:r>
      <w:r>
        <w:rPr>
          <w:sz w:val="24"/>
          <w:szCs w:val="24"/>
        </w:rPr>
        <w:t>in accordance</w:t>
      </w:r>
      <w:r w:rsidR="00E75967">
        <w:rPr>
          <w:sz w:val="24"/>
          <w:szCs w:val="24"/>
        </w:rPr>
        <w:t xml:space="preserve"> with the rules on authorised escorted and unescorted </w:t>
      </w:r>
      <w:proofErr w:type="gramStart"/>
      <w:r w:rsidR="0042209C" w:rsidRPr="0054647D">
        <w:rPr>
          <w:sz w:val="24"/>
          <w:szCs w:val="24"/>
        </w:rPr>
        <w:t>access</w:t>
      </w:r>
      <w:r>
        <w:rPr>
          <w:sz w:val="24"/>
          <w:szCs w:val="24"/>
        </w:rPr>
        <w:t>;</w:t>
      </w:r>
      <w:proofErr w:type="gramEnd"/>
      <w:r w:rsidR="001B1848" w:rsidRPr="0054647D">
        <w:rPr>
          <w:sz w:val="24"/>
          <w:szCs w:val="24"/>
        </w:rPr>
        <w:t xml:space="preserve"> </w:t>
      </w:r>
    </w:p>
    <w:p w14:paraId="7CA9434C" w14:textId="2A01CB09" w:rsidR="0042209C" w:rsidRPr="0054647D" w:rsidRDefault="006A012A" w:rsidP="005469F5">
      <w:pPr>
        <w:pStyle w:val="BodyText"/>
        <w:widowControl w:val="0"/>
        <w:spacing w:before="120" w:after="0" w:line="240" w:lineRule="auto"/>
        <w:ind w:left="720"/>
        <w:rPr>
          <w:sz w:val="24"/>
          <w:szCs w:val="24"/>
        </w:rPr>
      </w:pPr>
      <w:r>
        <w:rPr>
          <w:sz w:val="24"/>
          <w:szCs w:val="24"/>
        </w:rPr>
        <w:t xml:space="preserve">    (b) </w:t>
      </w:r>
      <w:r w:rsidR="0042209C" w:rsidRPr="0054647D">
        <w:rPr>
          <w:sz w:val="24"/>
          <w:szCs w:val="24"/>
        </w:rPr>
        <w:t>ensure the number of persons entering the protected</w:t>
      </w:r>
      <w:r>
        <w:rPr>
          <w:sz w:val="24"/>
          <w:szCs w:val="24"/>
        </w:rPr>
        <w:t xml:space="preserve"> area are kept to the minimum</w:t>
      </w:r>
      <w:r w:rsidR="0042209C" w:rsidRPr="0054647D">
        <w:rPr>
          <w:sz w:val="24"/>
          <w:szCs w:val="24"/>
        </w:rPr>
        <w:t xml:space="preserve"> necessary and all points of potential access are appropriately secured and fitted with </w:t>
      </w:r>
      <w:proofErr w:type="gramStart"/>
      <w:r w:rsidR="0042209C" w:rsidRPr="0054647D">
        <w:rPr>
          <w:sz w:val="24"/>
          <w:szCs w:val="24"/>
        </w:rPr>
        <w:t>alarms;</w:t>
      </w:r>
      <w:proofErr w:type="gramEnd"/>
    </w:p>
    <w:p w14:paraId="0487C3F5" w14:textId="14890327" w:rsidR="0042209C" w:rsidRPr="0054647D" w:rsidRDefault="006A012A" w:rsidP="005469F5">
      <w:pPr>
        <w:pStyle w:val="BodyText"/>
        <w:widowControl w:val="0"/>
        <w:spacing w:before="120" w:after="0" w:line="240" w:lineRule="auto"/>
        <w:ind w:left="720"/>
        <w:rPr>
          <w:sz w:val="24"/>
          <w:szCs w:val="24"/>
        </w:rPr>
      </w:pPr>
      <w:r>
        <w:rPr>
          <w:sz w:val="24"/>
          <w:szCs w:val="24"/>
        </w:rPr>
        <w:t xml:space="preserve">     (c) </w:t>
      </w:r>
      <w:r w:rsidR="0042209C" w:rsidRPr="0054647D">
        <w:rPr>
          <w:sz w:val="24"/>
          <w:szCs w:val="24"/>
        </w:rPr>
        <w:t xml:space="preserve">ensure that persons authorised for unescorted access to the protected area are part of the trustworthiness </w:t>
      </w:r>
      <w:proofErr w:type="gramStart"/>
      <w:r w:rsidR="0042209C" w:rsidRPr="0054647D">
        <w:rPr>
          <w:sz w:val="24"/>
          <w:szCs w:val="24"/>
        </w:rPr>
        <w:t>programme;</w:t>
      </w:r>
      <w:proofErr w:type="gramEnd"/>
    </w:p>
    <w:p w14:paraId="67753F88" w14:textId="405403B3" w:rsidR="0042209C" w:rsidRPr="0054647D" w:rsidRDefault="006A012A" w:rsidP="005469F5">
      <w:pPr>
        <w:pStyle w:val="BodyText"/>
        <w:widowControl w:val="0"/>
        <w:spacing w:before="120" w:after="0" w:line="240" w:lineRule="auto"/>
        <w:ind w:left="720"/>
        <w:rPr>
          <w:sz w:val="24"/>
          <w:szCs w:val="24"/>
        </w:rPr>
      </w:pPr>
      <w:r>
        <w:rPr>
          <w:sz w:val="24"/>
          <w:szCs w:val="24"/>
        </w:rPr>
        <w:t xml:space="preserve">     (d) </w:t>
      </w:r>
      <w:r w:rsidR="0042209C" w:rsidRPr="0054647D">
        <w:rPr>
          <w:sz w:val="24"/>
          <w:szCs w:val="24"/>
        </w:rPr>
        <w:t xml:space="preserve">ensure that persons whose trustworthiness </w:t>
      </w:r>
      <w:r w:rsidR="00324FD7" w:rsidRPr="0054647D">
        <w:rPr>
          <w:sz w:val="24"/>
          <w:szCs w:val="24"/>
        </w:rPr>
        <w:t>ha</w:t>
      </w:r>
      <w:r w:rsidR="00324FD7">
        <w:rPr>
          <w:sz w:val="24"/>
          <w:szCs w:val="24"/>
        </w:rPr>
        <w:t>ve</w:t>
      </w:r>
      <w:r w:rsidR="00324FD7" w:rsidRPr="0054647D">
        <w:rPr>
          <w:sz w:val="24"/>
          <w:szCs w:val="24"/>
        </w:rPr>
        <w:t xml:space="preserve"> </w:t>
      </w:r>
      <w:r w:rsidR="0042209C" w:rsidRPr="0054647D">
        <w:rPr>
          <w:sz w:val="24"/>
          <w:szCs w:val="24"/>
        </w:rPr>
        <w:t xml:space="preserve">not been determined are escorted by persons authorised for unescorted </w:t>
      </w:r>
      <w:proofErr w:type="gramStart"/>
      <w:r w:rsidR="0042209C" w:rsidRPr="0054647D">
        <w:rPr>
          <w:sz w:val="24"/>
          <w:szCs w:val="24"/>
        </w:rPr>
        <w:t>access;</w:t>
      </w:r>
      <w:proofErr w:type="gramEnd"/>
    </w:p>
    <w:p w14:paraId="181320B8" w14:textId="5CEAAD3F" w:rsidR="0042209C" w:rsidRPr="0054647D" w:rsidRDefault="006A012A" w:rsidP="005469F5">
      <w:pPr>
        <w:pStyle w:val="BodyText"/>
        <w:widowControl w:val="0"/>
        <w:spacing w:before="120" w:after="0" w:line="240" w:lineRule="auto"/>
        <w:ind w:left="720"/>
        <w:rPr>
          <w:sz w:val="24"/>
          <w:szCs w:val="24"/>
        </w:rPr>
      </w:pPr>
      <w:r>
        <w:rPr>
          <w:sz w:val="24"/>
          <w:szCs w:val="24"/>
        </w:rPr>
        <w:t xml:space="preserve">     (e) </w:t>
      </w:r>
      <w:r w:rsidR="0042209C" w:rsidRPr="0054647D">
        <w:rPr>
          <w:sz w:val="24"/>
          <w:szCs w:val="24"/>
        </w:rPr>
        <w:t>ensure that</w:t>
      </w:r>
      <w:r>
        <w:rPr>
          <w:sz w:val="24"/>
          <w:szCs w:val="24"/>
        </w:rPr>
        <w:t xml:space="preserve"> the</w:t>
      </w:r>
      <w:r w:rsidR="0042209C" w:rsidRPr="0054647D">
        <w:rPr>
          <w:sz w:val="24"/>
          <w:szCs w:val="24"/>
        </w:rPr>
        <w:t xml:space="preserve"> identity of authorised persons entering the protected area is </w:t>
      </w:r>
      <w:proofErr w:type="gramStart"/>
      <w:r w:rsidR="0042209C" w:rsidRPr="0054647D">
        <w:rPr>
          <w:sz w:val="24"/>
          <w:szCs w:val="24"/>
        </w:rPr>
        <w:t>verified;</w:t>
      </w:r>
      <w:proofErr w:type="gramEnd"/>
      <w:r w:rsidR="0042209C" w:rsidRPr="0054647D">
        <w:rPr>
          <w:sz w:val="24"/>
          <w:szCs w:val="24"/>
        </w:rPr>
        <w:t xml:space="preserve"> </w:t>
      </w:r>
    </w:p>
    <w:p w14:paraId="30DB044B" w14:textId="65202E90" w:rsidR="0042209C" w:rsidRPr="0054647D" w:rsidRDefault="006A012A" w:rsidP="005469F5">
      <w:pPr>
        <w:pStyle w:val="BodyText"/>
        <w:widowControl w:val="0"/>
        <w:spacing w:before="120" w:after="0" w:line="240" w:lineRule="auto"/>
        <w:ind w:left="720"/>
        <w:rPr>
          <w:sz w:val="24"/>
          <w:szCs w:val="24"/>
        </w:rPr>
      </w:pPr>
      <w:r>
        <w:rPr>
          <w:sz w:val="24"/>
          <w:szCs w:val="24"/>
        </w:rPr>
        <w:t xml:space="preserve">     (f) </w:t>
      </w:r>
      <w:r w:rsidR="0042209C" w:rsidRPr="0054647D">
        <w:rPr>
          <w:sz w:val="24"/>
          <w:szCs w:val="24"/>
        </w:rPr>
        <w:t>ensure that passes or badges are issued and visibly displayed inside the protected area; and</w:t>
      </w:r>
    </w:p>
    <w:p w14:paraId="5D4075BB" w14:textId="4AE9C240" w:rsidR="0042209C" w:rsidRDefault="006A012A" w:rsidP="005469F5">
      <w:pPr>
        <w:pStyle w:val="BodyText"/>
        <w:widowControl w:val="0"/>
        <w:spacing w:before="120" w:after="0" w:line="240" w:lineRule="auto"/>
        <w:ind w:left="720"/>
        <w:rPr>
          <w:sz w:val="24"/>
          <w:szCs w:val="24"/>
        </w:rPr>
      </w:pPr>
      <w:r>
        <w:rPr>
          <w:sz w:val="24"/>
          <w:szCs w:val="24"/>
        </w:rPr>
        <w:t xml:space="preserve">     (g) keep a record of</w:t>
      </w:r>
      <w:r w:rsidR="0042209C" w:rsidRPr="0054647D">
        <w:rPr>
          <w:sz w:val="24"/>
          <w:szCs w:val="24"/>
        </w:rPr>
        <w:t xml:space="preserve"> persons who have access to or</w:t>
      </w:r>
      <w:r>
        <w:rPr>
          <w:sz w:val="24"/>
          <w:szCs w:val="24"/>
        </w:rPr>
        <w:t xml:space="preserve"> are</w:t>
      </w:r>
      <w:r w:rsidR="0042209C" w:rsidRPr="0054647D">
        <w:rPr>
          <w:sz w:val="24"/>
          <w:szCs w:val="24"/>
        </w:rPr>
        <w:t xml:space="preserve"> in p</w:t>
      </w:r>
      <w:r>
        <w:rPr>
          <w:sz w:val="24"/>
          <w:szCs w:val="24"/>
        </w:rPr>
        <w:t>ossession of keys, key cards</w:t>
      </w:r>
      <w:r w:rsidR="0042209C" w:rsidRPr="0054647D">
        <w:rPr>
          <w:sz w:val="24"/>
          <w:szCs w:val="24"/>
        </w:rPr>
        <w:t xml:space="preserve"> or other systems, including computers or computer systems that control access to nuclear material.</w:t>
      </w:r>
    </w:p>
    <w:p w14:paraId="03CF6A7B" w14:textId="692DD529" w:rsidR="00B602A9" w:rsidRPr="0054647D" w:rsidRDefault="00942FEE" w:rsidP="00A009C0">
      <w:pPr>
        <w:pStyle w:val="BodyText"/>
        <w:widowControl w:val="0"/>
        <w:spacing w:before="120" w:after="0" w:line="240" w:lineRule="auto"/>
        <w:ind w:left="360"/>
        <w:rPr>
          <w:sz w:val="24"/>
          <w:szCs w:val="24"/>
        </w:rPr>
      </w:pPr>
      <w:r>
        <w:rPr>
          <w:sz w:val="24"/>
          <w:szCs w:val="24"/>
        </w:rPr>
        <w:t xml:space="preserve"> </w:t>
      </w:r>
    </w:p>
    <w:p w14:paraId="23371C4F"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lastRenderedPageBreak/>
        <w:t>Procedures for Nuclear Material Handlers</w:t>
      </w:r>
    </w:p>
    <w:p w14:paraId="1445D93F" w14:textId="329B8E24" w:rsidR="0042209C" w:rsidRPr="0054647D" w:rsidRDefault="006A012A" w:rsidP="005469F5">
      <w:pPr>
        <w:pStyle w:val="BodyText"/>
        <w:numPr>
          <w:ilvl w:val="0"/>
          <w:numId w:val="91"/>
        </w:numPr>
        <w:spacing w:before="120" w:after="0" w:line="240" w:lineRule="auto"/>
        <w:rPr>
          <w:spacing w:val="-1"/>
          <w:sz w:val="24"/>
          <w:szCs w:val="24"/>
        </w:rPr>
      </w:pPr>
      <w:r>
        <w:rPr>
          <w:sz w:val="24"/>
          <w:szCs w:val="24"/>
        </w:rPr>
        <w:t>An</w:t>
      </w:r>
      <w:r>
        <w:rPr>
          <w:spacing w:val="-1"/>
          <w:sz w:val="24"/>
          <w:szCs w:val="24"/>
        </w:rPr>
        <w:t xml:space="preserve"> authorised person shall</w:t>
      </w:r>
    </w:p>
    <w:p w14:paraId="56ABF17E" w14:textId="63DAF93F" w:rsidR="0042209C" w:rsidRPr="0054647D" w:rsidRDefault="006A012A" w:rsidP="00981E67">
      <w:pPr>
        <w:pStyle w:val="BodyText"/>
        <w:spacing w:before="120" w:after="0" w:line="240" w:lineRule="auto"/>
        <w:ind w:left="720"/>
        <w:rPr>
          <w:spacing w:val="-1"/>
          <w:sz w:val="24"/>
          <w:szCs w:val="24"/>
        </w:rPr>
      </w:pPr>
      <w:r>
        <w:rPr>
          <w:spacing w:val="-1"/>
          <w:sz w:val="24"/>
          <w:szCs w:val="24"/>
        </w:rPr>
        <w:t>(a) establish procedures required by</w:t>
      </w:r>
      <w:r w:rsidR="0042209C" w:rsidRPr="0054647D">
        <w:rPr>
          <w:spacing w:val="-1"/>
          <w:sz w:val="24"/>
          <w:szCs w:val="24"/>
        </w:rPr>
        <w:t xml:space="preserve"> nuclear material handlers for transferring custody of Category II nuclear material; and</w:t>
      </w:r>
    </w:p>
    <w:p w14:paraId="1D5C640A" w14:textId="32F0410E" w:rsidR="0042209C" w:rsidRPr="0054647D" w:rsidRDefault="006A012A" w:rsidP="00981E67">
      <w:pPr>
        <w:pStyle w:val="BodyText"/>
        <w:spacing w:before="120" w:after="0" w:line="240" w:lineRule="auto"/>
        <w:ind w:left="720"/>
        <w:rPr>
          <w:spacing w:val="-1"/>
          <w:sz w:val="24"/>
          <w:szCs w:val="24"/>
        </w:rPr>
      </w:pPr>
      <w:r>
        <w:rPr>
          <w:spacing w:val="-1"/>
          <w:sz w:val="24"/>
          <w:szCs w:val="24"/>
        </w:rPr>
        <w:t xml:space="preserve">(b) </w:t>
      </w:r>
      <w:r w:rsidR="0042209C" w:rsidRPr="0054647D">
        <w:rPr>
          <w:spacing w:val="-1"/>
          <w:sz w:val="24"/>
          <w:szCs w:val="24"/>
        </w:rPr>
        <w:t>report any interference with</w:t>
      </w:r>
      <w:r>
        <w:rPr>
          <w:spacing w:val="-1"/>
          <w:sz w:val="24"/>
          <w:szCs w:val="24"/>
        </w:rPr>
        <w:t xml:space="preserve"> or</w:t>
      </w:r>
      <w:r w:rsidR="0042209C" w:rsidRPr="0054647D">
        <w:rPr>
          <w:spacing w:val="-1"/>
          <w:sz w:val="24"/>
          <w:szCs w:val="24"/>
        </w:rPr>
        <w:t xml:space="preserve"> unauthorised removal</w:t>
      </w:r>
      <w:r>
        <w:rPr>
          <w:spacing w:val="-1"/>
          <w:sz w:val="24"/>
          <w:szCs w:val="24"/>
        </w:rPr>
        <w:t xml:space="preserve"> of nuclear material</w:t>
      </w:r>
      <w:r w:rsidR="0042209C" w:rsidRPr="0054647D">
        <w:rPr>
          <w:spacing w:val="-1"/>
          <w:sz w:val="24"/>
          <w:szCs w:val="24"/>
        </w:rPr>
        <w:t>.</w:t>
      </w:r>
    </w:p>
    <w:p w14:paraId="7C76915F" w14:textId="77777777" w:rsidR="00A1190A" w:rsidRPr="0054647D" w:rsidRDefault="00A1190A" w:rsidP="00A1190A">
      <w:pPr>
        <w:pStyle w:val="BodyText"/>
        <w:spacing w:before="120" w:after="0" w:line="240" w:lineRule="auto"/>
        <w:ind w:left="720"/>
        <w:rPr>
          <w:spacing w:val="-1"/>
          <w:sz w:val="24"/>
          <w:szCs w:val="24"/>
        </w:rPr>
      </w:pPr>
    </w:p>
    <w:p w14:paraId="6BB3DD20"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On-Site Movements of Nuclear Material between Protected Areas</w:t>
      </w:r>
    </w:p>
    <w:p w14:paraId="6E36F8F4" w14:textId="14A8C39D" w:rsidR="0042209C" w:rsidRPr="0054647D" w:rsidRDefault="006A012A" w:rsidP="005469F5">
      <w:pPr>
        <w:pStyle w:val="BodyText"/>
        <w:numPr>
          <w:ilvl w:val="0"/>
          <w:numId w:val="91"/>
        </w:numPr>
        <w:spacing w:before="120" w:after="0" w:line="240" w:lineRule="auto"/>
        <w:rPr>
          <w:sz w:val="24"/>
          <w:szCs w:val="24"/>
        </w:rPr>
      </w:pPr>
      <w:r>
        <w:rPr>
          <w:sz w:val="24"/>
          <w:szCs w:val="24"/>
        </w:rPr>
        <w:t>An authorised person shall</w:t>
      </w:r>
    </w:p>
    <w:p w14:paraId="4DF98ADF" w14:textId="18D3B609" w:rsidR="0042209C" w:rsidRPr="0054647D" w:rsidRDefault="00A53D83" w:rsidP="005469F5">
      <w:pPr>
        <w:pStyle w:val="BodyText"/>
        <w:spacing w:before="120" w:after="0" w:line="240" w:lineRule="auto"/>
        <w:ind w:left="720"/>
        <w:rPr>
          <w:sz w:val="24"/>
          <w:szCs w:val="24"/>
        </w:rPr>
      </w:pPr>
      <w:r>
        <w:rPr>
          <w:sz w:val="24"/>
          <w:szCs w:val="24"/>
        </w:rPr>
        <w:t xml:space="preserve">(a) </w:t>
      </w:r>
      <w:r w:rsidR="0042209C" w:rsidRPr="0054647D">
        <w:rPr>
          <w:sz w:val="24"/>
          <w:szCs w:val="24"/>
        </w:rPr>
        <w:t xml:space="preserve">establish measures under which on-site movements of Category II nuclear material between two protected areas, are conducted in compliance with the requirements for nuclear material during transport; and </w:t>
      </w:r>
    </w:p>
    <w:p w14:paraId="79516BF1" w14:textId="39FE74D8" w:rsidR="0042209C" w:rsidRPr="0054647D" w:rsidRDefault="00A53D83" w:rsidP="005469F5">
      <w:pPr>
        <w:pStyle w:val="BodyText"/>
        <w:spacing w:before="120" w:after="0" w:line="240" w:lineRule="auto"/>
        <w:ind w:left="720"/>
        <w:rPr>
          <w:sz w:val="24"/>
          <w:szCs w:val="24"/>
        </w:rPr>
      </w:pPr>
      <w:r>
        <w:rPr>
          <w:sz w:val="24"/>
          <w:szCs w:val="24"/>
        </w:rPr>
        <w:t xml:space="preserve">(b) </w:t>
      </w:r>
      <w:proofErr w:type="gramStart"/>
      <w:r w:rsidR="0042209C" w:rsidRPr="0054647D">
        <w:rPr>
          <w:sz w:val="24"/>
          <w:szCs w:val="24"/>
        </w:rPr>
        <w:t>take into account</w:t>
      </w:r>
      <w:proofErr w:type="gramEnd"/>
      <w:r w:rsidR="0042209C" w:rsidRPr="0054647D">
        <w:rPr>
          <w:sz w:val="24"/>
          <w:szCs w:val="24"/>
        </w:rPr>
        <w:t xml:space="preserve"> existing physical protection measures at the nuclear installation.</w:t>
      </w:r>
    </w:p>
    <w:p w14:paraId="43A70213" w14:textId="77777777" w:rsidR="00A1190A" w:rsidRPr="0054647D" w:rsidRDefault="00A1190A" w:rsidP="00A1190A">
      <w:pPr>
        <w:pStyle w:val="BodyText"/>
        <w:spacing w:before="120" w:after="0" w:line="240" w:lineRule="auto"/>
        <w:ind w:left="720"/>
        <w:rPr>
          <w:sz w:val="24"/>
          <w:szCs w:val="24"/>
        </w:rPr>
      </w:pPr>
    </w:p>
    <w:p w14:paraId="790760C0"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Alarm Stations</w:t>
      </w:r>
    </w:p>
    <w:p w14:paraId="2B179B64" w14:textId="29650AEB" w:rsidR="0042209C" w:rsidRPr="0054647D" w:rsidRDefault="00DD12C0" w:rsidP="005469F5">
      <w:pPr>
        <w:pStyle w:val="BodyText"/>
        <w:widowControl w:val="0"/>
        <w:numPr>
          <w:ilvl w:val="0"/>
          <w:numId w:val="91"/>
        </w:numPr>
        <w:spacing w:before="120" w:after="0" w:line="240" w:lineRule="auto"/>
        <w:rPr>
          <w:sz w:val="24"/>
          <w:szCs w:val="24"/>
        </w:rPr>
      </w:pPr>
      <w:r>
        <w:rPr>
          <w:sz w:val="24"/>
          <w:szCs w:val="24"/>
        </w:rPr>
        <w:t>An</w:t>
      </w:r>
      <w:r w:rsidR="0042209C" w:rsidRPr="0054647D">
        <w:rPr>
          <w:sz w:val="24"/>
          <w:szCs w:val="24"/>
        </w:rPr>
        <w:t xml:space="preserve"> authori</w:t>
      </w:r>
      <w:r w:rsidR="00324FD7">
        <w:rPr>
          <w:sz w:val="24"/>
          <w:szCs w:val="24"/>
        </w:rPr>
        <w:t>s</w:t>
      </w:r>
      <w:r w:rsidR="001A62B5">
        <w:rPr>
          <w:sz w:val="24"/>
          <w:szCs w:val="24"/>
        </w:rPr>
        <w:t>ed person shall</w:t>
      </w:r>
    </w:p>
    <w:p w14:paraId="43B105B3" w14:textId="46566C3B" w:rsidR="0042209C" w:rsidRPr="0054647D" w:rsidRDefault="001A62B5" w:rsidP="005469F5">
      <w:pPr>
        <w:pStyle w:val="BodyText"/>
        <w:widowControl w:val="0"/>
        <w:spacing w:before="120" w:after="0" w:line="240" w:lineRule="auto"/>
        <w:ind w:left="720"/>
        <w:rPr>
          <w:sz w:val="24"/>
          <w:szCs w:val="24"/>
        </w:rPr>
      </w:pPr>
      <w:r>
        <w:rPr>
          <w:sz w:val="24"/>
          <w:szCs w:val="24"/>
        </w:rPr>
        <w:t xml:space="preserve">     </w:t>
      </w:r>
      <w:r w:rsidR="00A53D83">
        <w:rPr>
          <w:sz w:val="24"/>
          <w:szCs w:val="24"/>
        </w:rPr>
        <w:t xml:space="preserve">(a) </w:t>
      </w:r>
      <w:r w:rsidR="0042209C" w:rsidRPr="0054647D">
        <w:rPr>
          <w:sz w:val="24"/>
          <w:szCs w:val="24"/>
        </w:rPr>
        <w:t xml:space="preserve">establish a permanently staffed central alarm station, for </w:t>
      </w:r>
      <w:r w:rsidR="00123BAC">
        <w:rPr>
          <w:sz w:val="24"/>
          <w:szCs w:val="24"/>
        </w:rPr>
        <w:t xml:space="preserve">the </w:t>
      </w:r>
      <w:r w:rsidR="0042209C" w:rsidRPr="0054647D">
        <w:rPr>
          <w:sz w:val="24"/>
          <w:szCs w:val="24"/>
        </w:rPr>
        <w:t>monitoring and assessment of a</w:t>
      </w:r>
      <w:r w:rsidR="00A53D83">
        <w:rPr>
          <w:sz w:val="24"/>
          <w:szCs w:val="24"/>
        </w:rPr>
        <w:t>larms, initiation of response, communication with</w:t>
      </w:r>
      <w:r w:rsidR="0042209C" w:rsidRPr="0054647D">
        <w:rPr>
          <w:sz w:val="24"/>
          <w:szCs w:val="24"/>
        </w:rPr>
        <w:t xml:space="preserve"> guards, response forces and nuclear installation </w:t>
      </w:r>
      <w:proofErr w:type="gramStart"/>
      <w:r w:rsidR="0042209C" w:rsidRPr="0054647D">
        <w:rPr>
          <w:sz w:val="24"/>
          <w:szCs w:val="24"/>
        </w:rPr>
        <w:t>management</w:t>
      </w:r>
      <w:r w:rsidR="00324FD7">
        <w:rPr>
          <w:sz w:val="24"/>
          <w:szCs w:val="24"/>
        </w:rPr>
        <w:t>;</w:t>
      </w:r>
      <w:proofErr w:type="gramEnd"/>
    </w:p>
    <w:p w14:paraId="79346A9B" w14:textId="6D494000" w:rsidR="0042209C" w:rsidRPr="0054647D" w:rsidRDefault="001A62B5" w:rsidP="005469F5">
      <w:pPr>
        <w:pStyle w:val="BodyText"/>
        <w:widowControl w:val="0"/>
        <w:spacing w:before="120" w:after="0" w:line="240" w:lineRule="auto"/>
        <w:ind w:left="360"/>
        <w:rPr>
          <w:sz w:val="24"/>
          <w:szCs w:val="24"/>
        </w:rPr>
      </w:pPr>
      <w:r>
        <w:rPr>
          <w:sz w:val="24"/>
          <w:szCs w:val="24"/>
        </w:rPr>
        <w:t xml:space="preserve">          </w:t>
      </w:r>
      <w:r w:rsidR="00A53D83">
        <w:rPr>
          <w:sz w:val="24"/>
          <w:szCs w:val="24"/>
        </w:rPr>
        <w:t xml:space="preserve">(b) </w:t>
      </w:r>
      <w:r w:rsidR="0042209C" w:rsidRPr="0054647D">
        <w:rPr>
          <w:sz w:val="24"/>
          <w:szCs w:val="24"/>
        </w:rPr>
        <w:t xml:space="preserve">locate the central alarm station in a protected area, or other area with commensurate protection that is protected by hardening or other means so that its function can be </w:t>
      </w:r>
      <w:r w:rsidR="00A53D83">
        <w:rPr>
          <w:sz w:val="24"/>
          <w:szCs w:val="24"/>
        </w:rPr>
        <w:t>continued in the presence of a</w:t>
      </w:r>
      <w:r w:rsidR="0042209C" w:rsidRPr="0054647D">
        <w:rPr>
          <w:sz w:val="24"/>
          <w:szCs w:val="24"/>
        </w:rPr>
        <w:t xml:space="preserve"> </w:t>
      </w:r>
      <w:proofErr w:type="gramStart"/>
      <w:r w:rsidR="0042209C" w:rsidRPr="0054647D">
        <w:rPr>
          <w:sz w:val="24"/>
          <w:szCs w:val="24"/>
        </w:rPr>
        <w:t>threat</w:t>
      </w:r>
      <w:r w:rsidR="00324FD7">
        <w:rPr>
          <w:sz w:val="24"/>
          <w:szCs w:val="24"/>
        </w:rPr>
        <w:t>;</w:t>
      </w:r>
      <w:proofErr w:type="gramEnd"/>
      <w:r w:rsidR="0042209C" w:rsidRPr="0054647D">
        <w:rPr>
          <w:sz w:val="24"/>
          <w:szCs w:val="24"/>
        </w:rPr>
        <w:t xml:space="preserve"> </w:t>
      </w:r>
    </w:p>
    <w:p w14:paraId="6AEAC08E" w14:textId="5A43B089" w:rsidR="0042209C" w:rsidRPr="0054647D" w:rsidRDefault="001A62B5" w:rsidP="005469F5">
      <w:pPr>
        <w:pStyle w:val="BodyText"/>
        <w:widowControl w:val="0"/>
        <w:spacing w:before="120" w:after="0" w:line="240" w:lineRule="auto"/>
        <w:ind w:left="720"/>
        <w:rPr>
          <w:sz w:val="24"/>
          <w:szCs w:val="24"/>
        </w:rPr>
      </w:pPr>
      <w:r>
        <w:rPr>
          <w:sz w:val="24"/>
          <w:szCs w:val="24"/>
        </w:rPr>
        <w:t xml:space="preserve">     </w:t>
      </w:r>
      <w:r w:rsidR="00A53D83">
        <w:rPr>
          <w:sz w:val="24"/>
          <w:szCs w:val="24"/>
        </w:rPr>
        <w:t xml:space="preserve">(c) </w:t>
      </w:r>
      <w:r w:rsidR="0042209C" w:rsidRPr="0054647D">
        <w:rPr>
          <w:sz w:val="24"/>
          <w:szCs w:val="24"/>
        </w:rPr>
        <w:t xml:space="preserve">strictly minimize and control access to the central alarm </w:t>
      </w:r>
      <w:proofErr w:type="gramStart"/>
      <w:r w:rsidR="0042209C" w:rsidRPr="0054647D">
        <w:rPr>
          <w:sz w:val="24"/>
          <w:szCs w:val="24"/>
        </w:rPr>
        <w:t>station</w:t>
      </w:r>
      <w:r w:rsidR="00324FD7">
        <w:rPr>
          <w:sz w:val="24"/>
          <w:szCs w:val="24"/>
        </w:rPr>
        <w:t>;</w:t>
      </w:r>
      <w:proofErr w:type="gramEnd"/>
    </w:p>
    <w:p w14:paraId="4AE9F85A" w14:textId="4CDB36AA" w:rsidR="0042209C" w:rsidRPr="0054647D" w:rsidRDefault="001A62B5" w:rsidP="005469F5">
      <w:pPr>
        <w:pStyle w:val="BodyText"/>
        <w:widowControl w:val="0"/>
        <w:spacing w:before="120" w:after="0" w:line="240" w:lineRule="auto"/>
        <w:ind w:left="720"/>
        <w:rPr>
          <w:sz w:val="24"/>
          <w:szCs w:val="24"/>
        </w:rPr>
      </w:pPr>
      <w:r>
        <w:rPr>
          <w:sz w:val="24"/>
          <w:szCs w:val="24"/>
        </w:rPr>
        <w:t xml:space="preserve">    </w:t>
      </w:r>
      <w:r w:rsidR="00A53D83">
        <w:rPr>
          <w:sz w:val="24"/>
          <w:szCs w:val="24"/>
        </w:rPr>
        <w:t xml:space="preserve">(d) </w:t>
      </w:r>
      <w:r w:rsidR="0042209C" w:rsidRPr="0054647D">
        <w:rPr>
          <w:sz w:val="24"/>
          <w:szCs w:val="24"/>
        </w:rPr>
        <w:t>provide alarm equipment, alarm communication paths, and the central alarm station with an uninterruptible power supply and tamper-protection</w:t>
      </w:r>
      <w:r w:rsidR="00A53D83">
        <w:rPr>
          <w:sz w:val="24"/>
          <w:szCs w:val="24"/>
        </w:rPr>
        <w:t xml:space="preserve"> equipment</w:t>
      </w:r>
      <w:r w:rsidR="0042209C" w:rsidRPr="0054647D">
        <w:rPr>
          <w:sz w:val="24"/>
          <w:szCs w:val="24"/>
        </w:rPr>
        <w:t xml:space="preserve"> against unauthorised monitoring, manipulation and falsification</w:t>
      </w:r>
      <w:r w:rsidR="00324FD7">
        <w:rPr>
          <w:sz w:val="24"/>
          <w:szCs w:val="24"/>
        </w:rPr>
        <w:t>; and</w:t>
      </w:r>
    </w:p>
    <w:p w14:paraId="0CE97CC6" w14:textId="2BE6E878" w:rsidR="0042209C" w:rsidRPr="0054647D" w:rsidRDefault="001A62B5" w:rsidP="005469F5">
      <w:pPr>
        <w:pStyle w:val="BodyText"/>
        <w:widowControl w:val="0"/>
        <w:spacing w:before="120" w:after="0" w:line="240" w:lineRule="auto"/>
        <w:ind w:left="720"/>
        <w:rPr>
          <w:sz w:val="24"/>
          <w:szCs w:val="24"/>
        </w:rPr>
      </w:pPr>
      <w:r>
        <w:rPr>
          <w:sz w:val="24"/>
          <w:szCs w:val="24"/>
        </w:rPr>
        <w:t xml:space="preserve">    </w:t>
      </w:r>
      <w:r w:rsidR="00A53D83">
        <w:rPr>
          <w:sz w:val="24"/>
          <w:szCs w:val="24"/>
        </w:rPr>
        <w:t xml:space="preserve">(e) </w:t>
      </w:r>
      <w:r w:rsidR="0042209C" w:rsidRPr="0054647D">
        <w:rPr>
          <w:sz w:val="24"/>
          <w:szCs w:val="24"/>
        </w:rPr>
        <w:t>provide dedicated, redundant, secure and diverse transmission systems for two-way voice communication between the central alarm station and the guards and response forces for activities involving detection, assessment and response.</w:t>
      </w:r>
    </w:p>
    <w:p w14:paraId="746476DE" w14:textId="77777777" w:rsidR="00A1190A" w:rsidRPr="0054647D" w:rsidRDefault="00A1190A" w:rsidP="00A1190A">
      <w:pPr>
        <w:pStyle w:val="BodyText"/>
        <w:widowControl w:val="0"/>
        <w:spacing w:before="120" w:after="0" w:line="240" w:lineRule="auto"/>
        <w:ind w:left="720"/>
        <w:rPr>
          <w:sz w:val="24"/>
          <w:szCs w:val="24"/>
        </w:rPr>
      </w:pPr>
    </w:p>
    <w:p w14:paraId="4D3112AA"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Guards and Response Forces</w:t>
      </w:r>
    </w:p>
    <w:p w14:paraId="6EA5F2E0" w14:textId="2BA59D5A" w:rsidR="0042209C" w:rsidRPr="0054647D" w:rsidRDefault="001A62B5" w:rsidP="005469F5">
      <w:pPr>
        <w:pStyle w:val="BodyText"/>
        <w:widowControl w:val="0"/>
        <w:numPr>
          <w:ilvl w:val="0"/>
          <w:numId w:val="91"/>
        </w:numPr>
        <w:spacing w:before="120" w:after="0" w:line="240" w:lineRule="auto"/>
        <w:rPr>
          <w:sz w:val="24"/>
          <w:szCs w:val="24"/>
        </w:rPr>
      </w:pPr>
      <w:r>
        <w:rPr>
          <w:sz w:val="24"/>
          <w:szCs w:val="24"/>
        </w:rPr>
        <w:t>An authorised person shall</w:t>
      </w:r>
    </w:p>
    <w:p w14:paraId="529EB035" w14:textId="4ECEFEA8" w:rsidR="00544F76" w:rsidRDefault="00544F76" w:rsidP="00544F76">
      <w:pPr>
        <w:pStyle w:val="BodyText"/>
        <w:widowControl w:val="0"/>
        <w:spacing w:before="120" w:after="0" w:line="240" w:lineRule="auto"/>
        <w:ind w:left="720"/>
        <w:rPr>
          <w:sz w:val="24"/>
          <w:szCs w:val="24"/>
        </w:rPr>
      </w:pPr>
      <w:r>
        <w:rPr>
          <w:sz w:val="24"/>
          <w:szCs w:val="24"/>
        </w:rPr>
        <w:t xml:space="preserve">     </w:t>
      </w:r>
      <w:r w:rsidR="001A62B5">
        <w:rPr>
          <w:sz w:val="24"/>
          <w:szCs w:val="24"/>
        </w:rPr>
        <w:t>(a) provide for a twenty-four</w:t>
      </w:r>
      <w:r w:rsidR="0042209C" w:rsidRPr="0054647D">
        <w:rPr>
          <w:sz w:val="24"/>
          <w:szCs w:val="24"/>
        </w:rPr>
        <w:t>-hour guard service and response force to effectively counter any</w:t>
      </w:r>
      <w:r w:rsidR="001A62B5">
        <w:rPr>
          <w:sz w:val="24"/>
          <w:szCs w:val="24"/>
        </w:rPr>
        <w:t xml:space="preserve"> attempted unauthorised </w:t>
      </w:r>
      <w:proofErr w:type="gramStart"/>
      <w:r w:rsidR="001A62B5">
        <w:rPr>
          <w:sz w:val="24"/>
          <w:szCs w:val="24"/>
        </w:rPr>
        <w:t>removal;</w:t>
      </w:r>
      <w:proofErr w:type="gramEnd"/>
      <w:r w:rsidR="0042209C" w:rsidRPr="0054647D">
        <w:rPr>
          <w:sz w:val="24"/>
          <w:szCs w:val="24"/>
        </w:rPr>
        <w:t xml:space="preserve"> </w:t>
      </w:r>
    </w:p>
    <w:p w14:paraId="6F636386" w14:textId="2D3D8088" w:rsidR="0042209C" w:rsidRPr="0054647D" w:rsidRDefault="00544F76" w:rsidP="005469F5">
      <w:pPr>
        <w:pStyle w:val="BodyText"/>
        <w:widowControl w:val="0"/>
        <w:spacing w:before="120" w:after="0" w:line="240" w:lineRule="auto"/>
        <w:ind w:left="720"/>
        <w:rPr>
          <w:sz w:val="24"/>
          <w:szCs w:val="24"/>
        </w:rPr>
      </w:pPr>
      <w:r>
        <w:rPr>
          <w:sz w:val="24"/>
          <w:szCs w:val="24"/>
        </w:rPr>
        <w:t xml:space="preserve">     </w:t>
      </w:r>
      <w:r w:rsidR="001A62B5">
        <w:rPr>
          <w:sz w:val="24"/>
          <w:szCs w:val="24"/>
        </w:rPr>
        <w:t>(b) ensure that t</w:t>
      </w:r>
      <w:r w:rsidR="0042209C" w:rsidRPr="0054647D">
        <w:rPr>
          <w:sz w:val="24"/>
          <w:szCs w:val="24"/>
        </w:rPr>
        <w:t>he centr</w:t>
      </w:r>
      <w:r w:rsidR="001A62B5">
        <w:rPr>
          <w:sz w:val="24"/>
          <w:szCs w:val="24"/>
        </w:rPr>
        <w:t>al alarm station personnel</w:t>
      </w:r>
      <w:r w:rsidR="0042209C" w:rsidRPr="0054647D">
        <w:rPr>
          <w:sz w:val="24"/>
          <w:szCs w:val="24"/>
        </w:rPr>
        <w:t xml:space="preserve"> communicate with response forces at scheduled </w:t>
      </w:r>
      <w:proofErr w:type="gramStart"/>
      <w:r w:rsidR="0042209C" w:rsidRPr="0054647D">
        <w:rPr>
          <w:sz w:val="24"/>
          <w:szCs w:val="24"/>
        </w:rPr>
        <w:t>intervals</w:t>
      </w:r>
      <w:r w:rsidR="00691525">
        <w:rPr>
          <w:sz w:val="24"/>
          <w:szCs w:val="24"/>
        </w:rPr>
        <w:t>;</w:t>
      </w:r>
      <w:proofErr w:type="gramEnd"/>
      <w:r w:rsidR="0042209C" w:rsidRPr="0054647D">
        <w:rPr>
          <w:sz w:val="24"/>
          <w:szCs w:val="24"/>
        </w:rPr>
        <w:t xml:space="preserve"> </w:t>
      </w:r>
    </w:p>
    <w:p w14:paraId="52EDF81A" w14:textId="491BB061" w:rsidR="0042209C" w:rsidRPr="0054647D" w:rsidRDefault="001A62B5" w:rsidP="005469F5">
      <w:pPr>
        <w:pStyle w:val="BodyText"/>
        <w:widowControl w:val="0"/>
        <w:spacing w:before="120" w:after="0" w:line="240" w:lineRule="auto"/>
        <w:ind w:left="510"/>
        <w:rPr>
          <w:sz w:val="24"/>
          <w:szCs w:val="24"/>
        </w:rPr>
      </w:pPr>
      <w:r>
        <w:rPr>
          <w:sz w:val="24"/>
          <w:szCs w:val="24"/>
        </w:rPr>
        <w:t xml:space="preserve"> </w:t>
      </w:r>
      <w:r w:rsidR="00544F76">
        <w:rPr>
          <w:sz w:val="24"/>
          <w:szCs w:val="24"/>
        </w:rPr>
        <w:t xml:space="preserve">        </w:t>
      </w:r>
      <w:r>
        <w:rPr>
          <w:sz w:val="24"/>
          <w:szCs w:val="24"/>
        </w:rPr>
        <w:t>(c)</w:t>
      </w:r>
      <w:r w:rsidR="00544F76">
        <w:rPr>
          <w:sz w:val="24"/>
          <w:szCs w:val="24"/>
        </w:rPr>
        <w:t xml:space="preserve"> facilitate the efficient performance of functions and coordinate with</w:t>
      </w:r>
      <w:r w:rsidR="0042209C" w:rsidRPr="0054647D">
        <w:rPr>
          <w:sz w:val="24"/>
          <w:szCs w:val="24"/>
        </w:rPr>
        <w:t xml:space="preserve"> r</w:t>
      </w:r>
      <w:r w:rsidR="00544F76">
        <w:rPr>
          <w:sz w:val="24"/>
          <w:szCs w:val="24"/>
        </w:rPr>
        <w:t>esponse forces by ensuring</w:t>
      </w:r>
      <w:r w:rsidR="0042209C" w:rsidRPr="0054647D">
        <w:rPr>
          <w:sz w:val="24"/>
          <w:szCs w:val="24"/>
        </w:rPr>
        <w:t xml:space="preserve"> that they are appropriately trained and adequately equipped for their functions</w:t>
      </w:r>
      <w:r w:rsidR="00691525">
        <w:rPr>
          <w:sz w:val="24"/>
          <w:szCs w:val="24"/>
        </w:rPr>
        <w:t>; and</w:t>
      </w:r>
      <w:r w:rsidR="0042209C" w:rsidRPr="0054647D">
        <w:rPr>
          <w:sz w:val="24"/>
          <w:szCs w:val="24"/>
        </w:rPr>
        <w:t xml:space="preserve"> </w:t>
      </w:r>
    </w:p>
    <w:p w14:paraId="0E53D0FE" w14:textId="674AFF15" w:rsidR="0042209C" w:rsidRPr="0054647D" w:rsidRDefault="00544F76" w:rsidP="005469F5">
      <w:pPr>
        <w:pStyle w:val="BodyText"/>
        <w:widowControl w:val="0"/>
        <w:spacing w:before="120" w:after="0" w:line="240" w:lineRule="auto"/>
        <w:ind w:left="720"/>
        <w:rPr>
          <w:sz w:val="24"/>
          <w:szCs w:val="24"/>
        </w:rPr>
      </w:pPr>
      <w:r>
        <w:rPr>
          <w:sz w:val="24"/>
          <w:szCs w:val="24"/>
        </w:rPr>
        <w:t xml:space="preserve">      </w:t>
      </w:r>
      <w:r w:rsidR="001A62B5">
        <w:rPr>
          <w:sz w:val="24"/>
          <w:szCs w:val="24"/>
        </w:rPr>
        <w:t xml:space="preserve">(d) </w:t>
      </w:r>
      <w:r w:rsidR="0042209C" w:rsidRPr="0054647D">
        <w:rPr>
          <w:sz w:val="24"/>
          <w:szCs w:val="24"/>
        </w:rPr>
        <w:t xml:space="preserve">ensure that guards conduct random patrols of the protected area. </w:t>
      </w:r>
    </w:p>
    <w:p w14:paraId="4085680E" w14:textId="77777777" w:rsidR="00073F5B" w:rsidRPr="00AB0171" w:rsidRDefault="00073F5B" w:rsidP="001071E7">
      <w:pPr>
        <w:pStyle w:val="Heading3"/>
        <w:spacing w:before="120" w:line="240" w:lineRule="auto"/>
        <w:jc w:val="both"/>
        <w:rPr>
          <w:rFonts w:ascii="Times New Roman" w:hAnsi="Times New Roman"/>
          <w:sz w:val="24"/>
          <w:szCs w:val="24"/>
          <w:lang w:val="en-GB"/>
        </w:rPr>
      </w:pPr>
    </w:p>
    <w:p w14:paraId="58F5BB60"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 xml:space="preserve">Evaluation of Physical Protection Measures and System </w:t>
      </w:r>
    </w:p>
    <w:p w14:paraId="662226FE" w14:textId="213076CF" w:rsidR="0042209C" w:rsidRPr="0054647D" w:rsidRDefault="00CD6413" w:rsidP="005469F5">
      <w:pPr>
        <w:pStyle w:val="BodyText"/>
        <w:widowControl w:val="0"/>
        <w:numPr>
          <w:ilvl w:val="0"/>
          <w:numId w:val="91"/>
        </w:numPr>
        <w:spacing w:before="120" w:after="0" w:line="240" w:lineRule="auto"/>
        <w:rPr>
          <w:sz w:val="24"/>
          <w:szCs w:val="24"/>
        </w:rPr>
      </w:pPr>
      <w:bookmarkStart w:id="35" w:name="_Ref37705014"/>
      <w:r>
        <w:rPr>
          <w:sz w:val="24"/>
          <w:szCs w:val="24"/>
        </w:rPr>
        <w:lastRenderedPageBreak/>
        <w:t>An</w:t>
      </w:r>
      <w:r w:rsidR="0042209C" w:rsidRPr="0054647D">
        <w:rPr>
          <w:sz w:val="24"/>
          <w:szCs w:val="24"/>
        </w:rPr>
        <w:t xml:space="preserve"> </w:t>
      </w:r>
      <w:r w:rsidR="00691525" w:rsidRPr="0054647D">
        <w:rPr>
          <w:sz w:val="24"/>
          <w:szCs w:val="24"/>
        </w:rPr>
        <w:t>authori</w:t>
      </w:r>
      <w:r w:rsidR="00691525">
        <w:rPr>
          <w:sz w:val="24"/>
          <w:szCs w:val="24"/>
        </w:rPr>
        <w:t>s</w:t>
      </w:r>
      <w:r w:rsidR="00691525" w:rsidRPr="0054647D">
        <w:rPr>
          <w:sz w:val="24"/>
          <w:szCs w:val="24"/>
        </w:rPr>
        <w:t xml:space="preserve">ed </w:t>
      </w:r>
      <w:r w:rsidR="0042209C" w:rsidRPr="0054647D">
        <w:rPr>
          <w:sz w:val="24"/>
          <w:szCs w:val="24"/>
        </w:rPr>
        <w:t>person shall</w:t>
      </w:r>
      <w:bookmarkEnd w:id="35"/>
    </w:p>
    <w:p w14:paraId="2D834F2C" w14:textId="28AE0886" w:rsidR="00ED1106" w:rsidRDefault="00ED1106" w:rsidP="005469F5">
      <w:pPr>
        <w:pStyle w:val="BodyText"/>
        <w:widowControl w:val="0"/>
        <w:spacing w:before="120" w:after="0" w:line="240" w:lineRule="auto"/>
        <w:ind w:left="720"/>
        <w:rPr>
          <w:sz w:val="24"/>
          <w:szCs w:val="24"/>
        </w:rPr>
      </w:pPr>
      <w:r>
        <w:rPr>
          <w:sz w:val="24"/>
          <w:szCs w:val="24"/>
        </w:rPr>
        <w:t xml:space="preserve">      </w:t>
      </w:r>
      <w:r w:rsidR="00544F76">
        <w:rPr>
          <w:sz w:val="24"/>
          <w:szCs w:val="24"/>
        </w:rPr>
        <w:t xml:space="preserve">(a) </w:t>
      </w:r>
      <w:r w:rsidR="0042209C" w:rsidRPr="0054647D">
        <w:rPr>
          <w:sz w:val="24"/>
          <w:szCs w:val="24"/>
        </w:rPr>
        <w:t>regularly conduct evaluations to determine reliability and effectiveness against the threats identi</w:t>
      </w:r>
      <w:r w:rsidR="00544F76">
        <w:rPr>
          <w:sz w:val="24"/>
          <w:szCs w:val="24"/>
        </w:rPr>
        <w:t xml:space="preserve">fied in the design basis </w:t>
      </w:r>
      <w:proofErr w:type="gramStart"/>
      <w:r w:rsidR="00544F76">
        <w:rPr>
          <w:sz w:val="24"/>
          <w:szCs w:val="24"/>
        </w:rPr>
        <w:t>threat;</w:t>
      </w:r>
      <w:proofErr w:type="gramEnd"/>
      <w:r w:rsidR="0042209C" w:rsidRPr="0054647D">
        <w:rPr>
          <w:sz w:val="24"/>
          <w:szCs w:val="24"/>
        </w:rPr>
        <w:t xml:space="preserve"> </w:t>
      </w:r>
    </w:p>
    <w:p w14:paraId="473EC54D" w14:textId="74C161FF" w:rsidR="0042209C" w:rsidRPr="0054647D" w:rsidRDefault="00ED1106" w:rsidP="00ED1106">
      <w:pPr>
        <w:pStyle w:val="BodyText"/>
        <w:widowControl w:val="0"/>
        <w:spacing w:before="120" w:after="0" w:line="240" w:lineRule="auto"/>
        <w:ind w:left="720"/>
        <w:rPr>
          <w:sz w:val="24"/>
          <w:szCs w:val="24"/>
        </w:rPr>
      </w:pPr>
      <w:r>
        <w:rPr>
          <w:sz w:val="24"/>
          <w:szCs w:val="24"/>
        </w:rPr>
        <w:t xml:space="preserve">      </w:t>
      </w:r>
      <w:r w:rsidR="00544F76">
        <w:rPr>
          <w:sz w:val="24"/>
          <w:szCs w:val="24"/>
        </w:rPr>
        <w:t>(b) ensure that</w:t>
      </w:r>
      <w:r>
        <w:rPr>
          <w:sz w:val="24"/>
          <w:szCs w:val="24"/>
        </w:rPr>
        <w:t xml:space="preserve"> </w:t>
      </w:r>
      <w:r w:rsidR="00544F76">
        <w:rPr>
          <w:sz w:val="24"/>
          <w:szCs w:val="24"/>
        </w:rPr>
        <w:t>t</w:t>
      </w:r>
      <w:r>
        <w:rPr>
          <w:sz w:val="24"/>
          <w:szCs w:val="24"/>
        </w:rPr>
        <w:t>he evaluations include</w:t>
      </w:r>
    </w:p>
    <w:p w14:paraId="4E23EB72" w14:textId="277BA938" w:rsidR="0042209C" w:rsidRPr="0054647D" w:rsidRDefault="00ED1106" w:rsidP="00981E67">
      <w:pPr>
        <w:pStyle w:val="BodyText"/>
        <w:widowControl w:val="0"/>
        <w:spacing w:before="120" w:after="0" w:line="240" w:lineRule="auto"/>
        <w:ind w:left="1080" w:firstLine="360"/>
        <w:rPr>
          <w:sz w:val="24"/>
          <w:szCs w:val="24"/>
        </w:rPr>
      </w:pPr>
      <w:r>
        <w:rPr>
          <w:spacing w:val="-1"/>
          <w:sz w:val="24"/>
          <w:szCs w:val="24"/>
        </w:rPr>
        <w:t>(</w:t>
      </w:r>
      <w:r w:rsidR="00123BAC">
        <w:rPr>
          <w:spacing w:val="-1"/>
          <w:sz w:val="24"/>
          <w:szCs w:val="24"/>
        </w:rPr>
        <w:t>i</w:t>
      </w:r>
      <w:r>
        <w:rPr>
          <w:spacing w:val="-1"/>
          <w:sz w:val="24"/>
          <w:szCs w:val="24"/>
        </w:rPr>
        <w:t xml:space="preserve">) </w:t>
      </w:r>
      <w:r w:rsidR="0042209C" w:rsidRPr="0054647D">
        <w:rPr>
          <w:spacing w:val="-1"/>
          <w:sz w:val="24"/>
          <w:szCs w:val="24"/>
        </w:rPr>
        <w:t>performance</w:t>
      </w:r>
      <w:r w:rsidR="0042209C" w:rsidRPr="0054647D">
        <w:rPr>
          <w:spacing w:val="40"/>
          <w:sz w:val="24"/>
          <w:szCs w:val="24"/>
        </w:rPr>
        <w:t xml:space="preserve"> </w:t>
      </w:r>
      <w:r w:rsidR="0042209C" w:rsidRPr="0054647D">
        <w:rPr>
          <w:sz w:val="24"/>
          <w:szCs w:val="24"/>
        </w:rPr>
        <w:t>testing</w:t>
      </w:r>
      <w:r w:rsidR="0042209C" w:rsidRPr="0054647D">
        <w:rPr>
          <w:spacing w:val="40"/>
          <w:sz w:val="24"/>
          <w:szCs w:val="24"/>
        </w:rPr>
        <w:t xml:space="preserve"> </w:t>
      </w:r>
      <w:r w:rsidR="0042209C" w:rsidRPr="0054647D">
        <w:rPr>
          <w:sz w:val="24"/>
          <w:szCs w:val="24"/>
        </w:rPr>
        <w:t>of</w:t>
      </w:r>
      <w:r w:rsidR="0042209C" w:rsidRPr="0054647D">
        <w:rPr>
          <w:spacing w:val="42"/>
          <w:sz w:val="24"/>
          <w:szCs w:val="24"/>
        </w:rPr>
        <w:t xml:space="preserve"> </w:t>
      </w:r>
      <w:r w:rsidR="0042209C" w:rsidRPr="0054647D">
        <w:rPr>
          <w:sz w:val="24"/>
          <w:szCs w:val="24"/>
        </w:rPr>
        <w:t>the</w:t>
      </w:r>
      <w:r w:rsidR="0042209C" w:rsidRPr="0054647D">
        <w:rPr>
          <w:spacing w:val="14"/>
          <w:sz w:val="24"/>
          <w:szCs w:val="24"/>
        </w:rPr>
        <w:t xml:space="preserve"> </w:t>
      </w:r>
      <w:r w:rsidR="0042209C" w:rsidRPr="0054647D">
        <w:rPr>
          <w:sz w:val="24"/>
          <w:szCs w:val="24"/>
        </w:rPr>
        <w:t>physical</w:t>
      </w:r>
      <w:r w:rsidR="0042209C" w:rsidRPr="0054647D">
        <w:rPr>
          <w:spacing w:val="14"/>
          <w:sz w:val="24"/>
          <w:szCs w:val="24"/>
        </w:rPr>
        <w:t xml:space="preserve"> </w:t>
      </w:r>
      <w:r w:rsidR="0042209C" w:rsidRPr="0054647D">
        <w:rPr>
          <w:sz w:val="24"/>
          <w:szCs w:val="24"/>
        </w:rPr>
        <w:t>protection</w:t>
      </w:r>
      <w:r w:rsidR="0042209C" w:rsidRPr="0054647D">
        <w:rPr>
          <w:spacing w:val="14"/>
          <w:sz w:val="24"/>
          <w:szCs w:val="24"/>
        </w:rPr>
        <w:t xml:space="preserve"> </w:t>
      </w:r>
      <w:r w:rsidR="0042209C" w:rsidRPr="0054647D">
        <w:rPr>
          <w:spacing w:val="-1"/>
          <w:sz w:val="24"/>
          <w:szCs w:val="24"/>
        </w:rPr>
        <w:t>measures</w:t>
      </w:r>
      <w:r w:rsidR="0042209C" w:rsidRPr="0054647D">
        <w:rPr>
          <w:spacing w:val="14"/>
          <w:sz w:val="24"/>
          <w:szCs w:val="24"/>
        </w:rPr>
        <w:t xml:space="preserve"> </w:t>
      </w:r>
      <w:r w:rsidR="0042209C" w:rsidRPr="0054647D">
        <w:rPr>
          <w:sz w:val="24"/>
          <w:szCs w:val="24"/>
        </w:rPr>
        <w:t>and</w:t>
      </w:r>
      <w:r w:rsidR="0042209C" w:rsidRPr="0054647D">
        <w:rPr>
          <w:spacing w:val="14"/>
          <w:sz w:val="24"/>
          <w:szCs w:val="24"/>
        </w:rPr>
        <w:t xml:space="preserve"> </w:t>
      </w:r>
      <w:r w:rsidR="0042209C" w:rsidRPr="0054647D">
        <w:rPr>
          <w:sz w:val="24"/>
          <w:szCs w:val="24"/>
        </w:rPr>
        <w:t>of</w:t>
      </w:r>
      <w:r w:rsidR="0042209C" w:rsidRPr="0054647D">
        <w:rPr>
          <w:spacing w:val="13"/>
          <w:sz w:val="24"/>
          <w:szCs w:val="24"/>
        </w:rPr>
        <w:t xml:space="preserve"> </w:t>
      </w:r>
      <w:r w:rsidR="0042209C" w:rsidRPr="0054647D">
        <w:rPr>
          <w:sz w:val="24"/>
          <w:szCs w:val="24"/>
        </w:rPr>
        <w:t>the</w:t>
      </w:r>
      <w:r w:rsidR="0042209C" w:rsidRPr="0054647D">
        <w:rPr>
          <w:spacing w:val="14"/>
          <w:sz w:val="24"/>
          <w:szCs w:val="24"/>
        </w:rPr>
        <w:t xml:space="preserve"> </w:t>
      </w:r>
      <w:r w:rsidR="0042209C" w:rsidRPr="0054647D">
        <w:rPr>
          <w:sz w:val="24"/>
          <w:szCs w:val="24"/>
        </w:rPr>
        <w:t>physical</w:t>
      </w:r>
      <w:r w:rsidR="0042209C" w:rsidRPr="0054647D">
        <w:rPr>
          <w:spacing w:val="14"/>
          <w:sz w:val="24"/>
          <w:szCs w:val="24"/>
        </w:rPr>
        <w:t xml:space="preserve"> </w:t>
      </w:r>
      <w:r w:rsidR="0042209C" w:rsidRPr="0054647D">
        <w:rPr>
          <w:spacing w:val="-1"/>
          <w:sz w:val="24"/>
          <w:szCs w:val="24"/>
        </w:rPr>
        <w:t>protection</w:t>
      </w:r>
      <w:r w:rsidR="0042209C" w:rsidRPr="0054647D">
        <w:rPr>
          <w:spacing w:val="14"/>
          <w:sz w:val="24"/>
          <w:szCs w:val="24"/>
        </w:rPr>
        <w:t xml:space="preserve"> </w:t>
      </w:r>
      <w:r w:rsidR="0042209C" w:rsidRPr="0054647D">
        <w:rPr>
          <w:spacing w:val="-1"/>
          <w:sz w:val="24"/>
          <w:szCs w:val="24"/>
        </w:rPr>
        <w:t>systems;</w:t>
      </w:r>
      <w:r w:rsidR="00123BAC" w:rsidRPr="00123BAC">
        <w:rPr>
          <w:spacing w:val="-1"/>
          <w:sz w:val="24"/>
          <w:szCs w:val="24"/>
        </w:rPr>
        <w:t xml:space="preserve"> </w:t>
      </w:r>
      <w:r w:rsidR="00123BAC" w:rsidRPr="0054647D">
        <w:rPr>
          <w:spacing w:val="-1"/>
          <w:sz w:val="24"/>
          <w:szCs w:val="24"/>
        </w:rPr>
        <w:t>and</w:t>
      </w:r>
    </w:p>
    <w:p w14:paraId="530C5166" w14:textId="7A46C5FA" w:rsidR="0042209C" w:rsidRPr="0054647D" w:rsidRDefault="00ED1106" w:rsidP="00981E67">
      <w:pPr>
        <w:pStyle w:val="BodyText"/>
        <w:widowControl w:val="0"/>
        <w:spacing w:before="120" w:after="0" w:line="240" w:lineRule="auto"/>
        <w:ind w:left="1080" w:firstLine="360"/>
        <w:rPr>
          <w:spacing w:val="-1"/>
          <w:sz w:val="24"/>
          <w:szCs w:val="24"/>
        </w:rPr>
      </w:pPr>
      <w:r>
        <w:rPr>
          <w:spacing w:val="-1"/>
          <w:sz w:val="24"/>
          <w:szCs w:val="24"/>
        </w:rPr>
        <w:t>(</w:t>
      </w:r>
      <w:r w:rsidR="00123BAC">
        <w:rPr>
          <w:spacing w:val="-1"/>
          <w:sz w:val="24"/>
          <w:szCs w:val="24"/>
        </w:rPr>
        <w:t>ii</w:t>
      </w:r>
      <w:r>
        <w:rPr>
          <w:spacing w:val="-1"/>
          <w:sz w:val="24"/>
          <w:szCs w:val="24"/>
        </w:rPr>
        <w:t xml:space="preserve">) </w:t>
      </w:r>
      <w:r w:rsidR="0042209C" w:rsidRPr="0054647D">
        <w:rPr>
          <w:spacing w:val="-1"/>
          <w:sz w:val="24"/>
          <w:szCs w:val="24"/>
        </w:rPr>
        <w:t xml:space="preserve">timely and efficient response of the guards and response </w:t>
      </w:r>
      <w:proofErr w:type="gramStart"/>
      <w:r w:rsidR="0042209C" w:rsidRPr="0054647D">
        <w:rPr>
          <w:spacing w:val="-1"/>
          <w:sz w:val="24"/>
          <w:szCs w:val="24"/>
        </w:rPr>
        <w:t>forces;</w:t>
      </w:r>
      <w:proofErr w:type="gramEnd"/>
      <w:r w:rsidR="0042209C" w:rsidRPr="0054647D">
        <w:rPr>
          <w:spacing w:val="-1"/>
          <w:sz w:val="24"/>
          <w:szCs w:val="24"/>
        </w:rPr>
        <w:t xml:space="preserve"> </w:t>
      </w:r>
    </w:p>
    <w:p w14:paraId="1A9B9FDB" w14:textId="08260D32" w:rsidR="0042209C" w:rsidRPr="0054647D" w:rsidRDefault="00ED1106" w:rsidP="005469F5">
      <w:pPr>
        <w:pStyle w:val="BodyText"/>
        <w:widowControl w:val="0"/>
        <w:spacing w:before="120" w:after="0" w:line="240" w:lineRule="auto"/>
        <w:ind w:left="1080"/>
        <w:rPr>
          <w:spacing w:val="-1"/>
          <w:sz w:val="24"/>
          <w:szCs w:val="24"/>
        </w:rPr>
      </w:pPr>
      <w:r>
        <w:rPr>
          <w:spacing w:val="-1"/>
          <w:sz w:val="24"/>
          <w:szCs w:val="24"/>
        </w:rPr>
        <w:t>(</w:t>
      </w:r>
      <w:r w:rsidR="00123BAC">
        <w:rPr>
          <w:spacing w:val="-1"/>
          <w:sz w:val="24"/>
          <w:szCs w:val="24"/>
        </w:rPr>
        <w:t>c</w:t>
      </w:r>
      <w:r>
        <w:rPr>
          <w:spacing w:val="-1"/>
          <w:sz w:val="24"/>
          <w:szCs w:val="24"/>
        </w:rPr>
        <w:t xml:space="preserve">) </w:t>
      </w:r>
      <w:r w:rsidR="0042209C" w:rsidRPr="0054647D">
        <w:rPr>
          <w:spacing w:val="-1"/>
          <w:sz w:val="24"/>
          <w:szCs w:val="24"/>
        </w:rPr>
        <w:t>conduct</w:t>
      </w:r>
      <w:r>
        <w:rPr>
          <w:spacing w:val="-1"/>
          <w:sz w:val="24"/>
          <w:szCs w:val="24"/>
        </w:rPr>
        <w:t xml:space="preserve"> the evaluation</w:t>
      </w:r>
      <w:r w:rsidR="0042209C" w:rsidRPr="0054647D">
        <w:rPr>
          <w:spacing w:val="-1"/>
          <w:sz w:val="24"/>
          <w:szCs w:val="24"/>
        </w:rPr>
        <w:t xml:space="preserve"> exercises </w:t>
      </w:r>
      <w:proofErr w:type="gramStart"/>
      <w:r w:rsidR="0042209C" w:rsidRPr="0054647D">
        <w:rPr>
          <w:spacing w:val="-1"/>
          <w:sz w:val="24"/>
          <w:szCs w:val="24"/>
        </w:rPr>
        <w:t>regularly</w:t>
      </w:r>
      <w:r w:rsidR="00691525">
        <w:rPr>
          <w:spacing w:val="-1"/>
          <w:sz w:val="24"/>
          <w:szCs w:val="24"/>
        </w:rPr>
        <w:t>;</w:t>
      </w:r>
      <w:proofErr w:type="gramEnd"/>
      <w:r w:rsidR="0042209C" w:rsidRPr="0054647D">
        <w:rPr>
          <w:spacing w:val="-1"/>
          <w:sz w:val="24"/>
          <w:szCs w:val="24"/>
        </w:rPr>
        <w:t xml:space="preserve"> </w:t>
      </w:r>
    </w:p>
    <w:p w14:paraId="5F505A51" w14:textId="36D4F6EE" w:rsidR="0042209C" w:rsidRPr="0054647D" w:rsidRDefault="00ED1106" w:rsidP="005469F5">
      <w:pPr>
        <w:pStyle w:val="BodyText"/>
        <w:widowControl w:val="0"/>
        <w:spacing w:before="120" w:after="0" w:line="240" w:lineRule="auto"/>
        <w:ind w:left="720"/>
        <w:rPr>
          <w:sz w:val="24"/>
          <w:szCs w:val="24"/>
        </w:rPr>
      </w:pPr>
      <w:r>
        <w:rPr>
          <w:sz w:val="24"/>
          <w:szCs w:val="24"/>
        </w:rPr>
        <w:t xml:space="preserve">      (</w:t>
      </w:r>
      <w:r w:rsidR="00123BAC">
        <w:rPr>
          <w:sz w:val="24"/>
          <w:szCs w:val="24"/>
        </w:rPr>
        <w:t>d</w:t>
      </w:r>
      <w:r>
        <w:rPr>
          <w:sz w:val="24"/>
          <w:szCs w:val="24"/>
        </w:rPr>
        <w:t xml:space="preserve">) </w:t>
      </w:r>
      <w:r w:rsidR="0042209C" w:rsidRPr="0054647D">
        <w:rPr>
          <w:sz w:val="24"/>
          <w:szCs w:val="24"/>
        </w:rPr>
        <w:t>carry out these evaluations in cooperation with response forces</w:t>
      </w:r>
      <w:r w:rsidR="00691525">
        <w:rPr>
          <w:sz w:val="24"/>
          <w:szCs w:val="24"/>
        </w:rPr>
        <w:t>;</w:t>
      </w:r>
      <w:r w:rsidR="0042209C" w:rsidRPr="0054647D">
        <w:rPr>
          <w:sz w:val="24"/>
          <w:szCs w:val="24"/>
        </w:rPr>
        <w:t xml:space="preserve"> </w:t>
      </w:r>
      <w:r w:rsidR="001B1848">
        <w:rPr>
          <w:sz w:val="24"/>
          <w:szCs w:val="24"/>
        </w:rPr>
        <w:t>and</w:t>
      </w:r>
    </w:p>
    <w:p w14:paraId="28A5B363" w14:textId="2311D20B" w:rsidR="0042209C" w:rsidRPr="0054647D" w:rsidRDefault="00ED1106" w:rsidP="005469F5">
      <w:pPr>
        <w:pStyle w:val="BodyText"/>
        <w:widowControl w:val="0"/>
        <w:spacing w:before="120" w:after="0" w:line="240" w:lineRule="auto"/>
        <w:ind w:left="720"/>
        <w:rPr>
          <w:sz w:val="24"/>
          <w:szCs w:val="24"/>
        </w:rPr>
      </w:pPr>
      <w:r>
        <w:rPr>
          <w:sz w:val="24"/>
          <w:szCs w:val="24"/>
        </w:rPr>
        <w:t xml:space="preserve">      (</w:t>
      </w:r>
      <w:r w:rsidR="00123BAC">
        <w:rPr>
          <w:sz w:val="24"/>
          <w:szCs w:val="24"/>
        </w:rPr>
        <w:t>e</w:t>
      </w:r>
      <w:r>
        <w:rPr>
          <w:sz w:val="24"/>
          <w:szCs w:val="24"/>
        </w:rPr>
        <w:t xml:space="preserve">) </w:t>
      </w:r>
      <w:r w:rsidR="0042209C" w:rsidRPr="0054647D">
        <w:rPr>
          <w:sz w:val="24"/>
          <w:szCs w:val="24"/>
        </w:rPr>
        <w:t xml:space="preserve">report any deficiencies identified together with action taken to correct the deficiencies in accordance with Regulation </w:t>
      </w:r>
      <w:r w:rsidR="00EF40E6">
        <w:rPr>
          <w:sz w:val="24"/>
          <w:szCs w:val="24"/>
        </w:rPr>
        <w:t>35</w:t>
      </w:r>
      <w:r w:rsidR="0042209C" w:rsidRPr="0054647D">
        <w:rPr>
          <w:sz w:val="24"/>
          <w:szCs w:val="24"/>
        </w:rPr>
        <w:t>.</w:t>
      </w:r>
    </w:p>
    <w:p w14:paraId="77DFAE42" w14:textId="77777777" w:rsidR="00A1190A" w:rsidRDefault="00A1190A" w:rsidP="0054551E">
      <w:pPr>
        <w:pStyle w:val="BodyText"/>
        <w:widowControl w:val="0"/>
        <w:spacing w:before="120" w:after="0" w:line="240" w:lineRule="auto"/>
        <w:rPr>
          <w:sz w:val="24"/>
          <w:szCs w:val="24"/>
        </w:rPr>
      </w:pPr>
    </w:p>
    <w:p w14:paraId="445A1BC7" w14:textId="77777777" w:rsidR="0059790C" w:rsidRDefault="0059790C" w:rsidP="0054551E">
      <w:pPr>
        <w:pStyle w:val="BodyText"/>
        <w:widowControl w:val="0"/>
        <w:spacing w:before="120" w:after="0" w:line="240" w:lineRule="auto"/>
        <w:rPr>
          <w:sz w:val="24"/>
          <w:szCs w:val="24"/>
        </w:rPr>
      </w:pPr>
    </w:p>
    <w:p w14:paraId="13E5C89F" w14:textId="4F3A3D93" w:rsidR="0054551E" w:rsidRDefault="0054551E" w:rsidP="0054551E">
      <w:pPr>
        <w:pStyle w:val="BodyText"/>
        <w:widowControl w:val="0"/>
        <w:spacing w:before="120" w:after="0" w:line="240" w:lineRule="auto"/>
        <w:rPr>
          <w:sz w:val="24"/>
          <w:szCs w:val="24"/>
        </w:rPr>
      </w:pPr>
      <w:r w:rsidRPr="004A400A">
        <w:rPr>
          <w:i/>
          <w:iCs/>
          <w:color w:val="000000" w:themeColor="text1"/>
          <w:sz w:val="24"/>
          <w:szCs w:val="24"/>
        </w:rPr>
        <w:t>R</w:t>
      </w:r>
      <w:r>
        <w:rPr>
          <w:i/>
          <w:iCs/>
          <w:color w:val="000000" w:themeColor="text1"/>
          <w:sz w:val="24"/>
          <w:szCs w:val="24"/>
        </w:rPr>
        <w:t>equirements for</w:t>
      </w:r>
      <w:r w:rsidRPr="004A400A">
        <w:rPr>
          <w:i/>
          <w:iCs/>
          <w:color w:val="000000" w:themeColor="text1"/>
          <w:sz w:val="24"/>
          <w:szCs w:val="24"/>
        </w:rPr>
        <w:t xml:space="preserve"> P</w:t>
      </w:r>
      <w:r>
        <w:rPr>
          <w:i/>
          <w:iCs/>
          <w:color w:val="000000" w:themeColor="text1"/>
          <w:sz w:val="24"/>
          <w:szCs w:val="24"/>
        </w:rPr>
        <w:t>rotection</w:t>
      </w:r>
      <w:r w:rsidRPr="004A400A">
        <w:rPr>
          <w:i/>
          <w:iCs/>
          <w:color w:val="000000" w:themeColor="text1"/>
          <w:sz w:val="24"/>
          <w:szCs w:val="24"/>
        </w:rPr>
        <w:t xml:space="preserve"> A</w:t>
      </w:r>
      <w:r>
        <w:rPr>
          <w:i/>
          <w:iCs/>
          <w:color w:val="000000" w:themeColor="text1"/>
          <w:sz w:val="24"/>
          <w:szCs w:val="24"/>
        </w:rPr>
        <w:t>gainst</w:t>
      </w:r>
      <w:r w:rsidRPr="004A400A">
        <w:rPr>
          <w:i/>
          <w:iCs/>
          <w:color w:val="000000" w:themeColor="text1"/>
          <w:sz w:val="24"/>
          <w:szCs w:val="24"/>
        </w:rPr>
        <w:t xml:space="preserve"> U</w:t>
      </w:r>
      <w:r>
        <w:rPr>
          <w:i/>
          <w:iCs/>
          <w:color w:val="000000" w:themeColor="text1"/>
          <w:sz w:val="24"/>
          <w:szCs w:val="24"/>
        </w:rPr>
        <w:t>nauthorised</w:t>
      </w:r>
      <w:r w:rsidRPr="004A400A">
        <w:rPr>
          <w:i/>
          <w:iCs/>
          <w:color w:val="000000" w:themeColor="text1"/>
          <w:sz w:val="24"/>
          <w:szCs w:val="24"/>
        </w:rPr>
        <w:t xml:space="preserve"> R</w:t>
      </w:r>
      <w:r>
        <w:rPr>
          <w:i/>
          <w:iCs/>
          <w:color w:val="000000" w:themeColor="text1"/>
          <w:sz w:val="24"/>
          <w:szCs w:val="24"/>
        </w:rPr>
        <w:t>emoval of</w:t>
      </w:r>
      <w:r w:rsidRPr="004A400A">
        <w:rPr>
          <w:i/>
          <w:iCs/>
          <w:color w:val="000000" w:themeColor="text1"/>
          <w:sz w:val="24"/>
          <w:szCs w:val="24"/>
        </w:rPr>
        <w:t xml:space="preserve"> N</w:t>
      </w:r>
      <w:r>
        <w:rPr>
          <w:i/>
          <w:iCs/>
          <w:color w:val="000000" w:themeColor="text1"/>
          <w:sz w:val="24"/>
          <w:szCs w:val="24"/>
        </w:rPr>
        <w:t>uclear</w:t>
      </w:r>
      <w:r w:rsidRPr="004A400A">
        <w:rPr>
          <w:i/>
          <w:iCs/>
          <w:color w:val="000000" w:themeColor="text1"/>
          <w:sz w:val="24"/>
          <w:szCs w:val="24"/>
        </w:rPr>
        <w:t xml:space="preserve"> M</w:t>
      </w:r>
      <w:r>
        <w:rPr>
          <w:i/>
          <w:iCs/>
          <w:color w:val="000000" w:themeColor="text1"/>
          <w:sz w:val="24"/>
          <w:szCs w:val="24"/>
        </w:rPr>
        <w:t>aterial in</w:t>
      </w:r>
      <w:r w:rsidRPr="004A400A">
        <w:rPr>
          <w:i/>
          <w:iCs/>
          <w:color w:val="000000" w:themeColor="text1"/>
          <w:sz w:val="24"/>
          <w:szCs w:val="24"/>
        </w:rPr>
        <w:t xml:space="preserve"> U</w:t>
      </w:r>
      <w:r>
        <w:rPr>
          <w:i/>
          <w:iCs/>
          <w:color w:val="000000" w:themeColor="text1"/>
          <w:sz w:val="24"/>
          <w:szCs w:val="24"/>
        </w:rPr>
        <w:t xml:space="preserve">se and </w:t>
      </w:r>
      <w:r w:rsidRPr="004A400A">
        <w:rPr>
          <w:i/>
          <w:iCs/>
          <w:color w:val="000000" w:themeColor="text1"/>
          <w:sz w:val="24"/>
          <w:szCs w:val="24"/>
        </w:rPr>
        <w:t>S</w:t>
      </w:r>
      <w:r>
        <w:rPr>
          <w:i/>
          <w:iCs/>
          <w:color w:val="000000" w:themeColor="text1"/>
          <w:sz w:val="24"/>
          <w:szCs w:val="24"/>
        </w:rPr>
        <w:t>torage -</w:t>
      </w:r>
      <w:r w:rsidRPr="004A400A">
        <w:rPr>
          <w:i/>
          <w:iCs/>
          <w:sz w:val="24"/>
          <w:szCs w:val="24"/>
        </w:rPr>
        <w:t xml:space="preserve"> </w:t>
      </w:r>
      <w:r w:rsidRPr="00AB0171">
        <w:rPr>
          <w:i/>
          <w:iCs/>
          <w:sz w:val="24"/>
          <w:szCs w:val="24"/>
        </w:rPr>
        <w:t>Category I Nuclear Material</w:t>
      </w:r>
    </w:p>
    <w:p w14:paraId="026377B4" w14:textId="77777777" w:rsidR="0054551E" w:rsidRPr="0054647D" w:rsidRDefault="0054551E" w:rsidP="0054551E">
      <w:pPr>
        <w:pStyle w:val="BodyText"/>
        <w:widowControl w:val="0"/>
        <w:spacing w:before="120" w:after="0" w:line="240" w:lineRule="auto"/>
        <w:rPr>
          <w:sz w:val="24"/>
          <w:szCs w:val="24"/>
        </w:rPr>
      </w:pPr>
    </w:p>
    <w:p w14:paraId="5B2D1D40" w14:textId="67E7838A" w:rsidR="0042209C" w:rsidRPr="005469F5" w:rsidRDefault="00246429" w:rsidP="00246429">
      <w:pPr>
        <w:pStyle w:val="Heading3"/>
        <w:spacing w:before="120" w:line="240" w:lineRule="auto"/>
        <w:jc w:val="both"/>
        <w:rPr>
          <w:sz w:val="24"/>
        </w:rPr>
      </w:pPr>
      <w:r w:rsidRPr="000D232B">
        <w:rPr>
          <w:rFonts w:ascii="Times New Roman" w:hAnsi="Times New Roman"/>
          <w:bCs w:val="0"/>
          <w:sz w:val="24"/>
          <w:szCs w:val="24"/>
          <w:lang w:val="en-GB"/>
        </w:rPr>
        <w:t>Additional Requirements to be Implement</w:t>
      </w:r>
      <w:r>
        <w:rPr>
          <w:rFonts w:ascii="Times New Roman" w:hAnsi="Times New Roman"/>
          <w:bCs w:val="0"/>
          <w:sz w:val="24"/>
          <w:szCs w:val="24"/>
          <w:lang w:val="en-GB"/>
        </w:rPr>
        <w:t>e</w:t>
      </w:r>
      <w:r w:rsidRPr="000D232B">
        <w:rPr>
          <w:rFonts w:ascii="Times New Roman" w:hAnsi="Times New Roman"/>
          <w:bCs w:val="0"/>
          <w:sz w:val="24"/>
          <w:szCs w:val="24"/>
          <w:lang w:val="en-GB"/>
        </w:rPr>
        <w:t xml:space="preserve">d </w:t>
      </w:r>
      <w:r>
        <w:rPr>
          <w:rFonts w:ascii="Times New Roman" w:hAnsi="Times New Roman"/>
          <w:bCs w:val="0"/>
          <w:sz w:val="24"/>
          <w:szCs w:val="24"/>
          <w:lang w:val="en-GB"/>
        </w:rPr>
        <w:t>for Category I Nuclear Materials</w:t>
      </w:r>
    </w:p>
    <w:p w14:paraId="6CC80314" w14:textId="66D142BE" w:rsidR="0042209C" w:rsidRPr="00ED1106" w:rsidRDefault="0042209C" w:rsidP="005469F5">
      <w:pPr>
        <w:pStyle w:val="ListParagraph"/>
        <w:numPr>
          <w:ilvl w:val="0"/>
          <w:numId w:val="91"/>
        </w:numPr>
        <w:spacing w:before="120"/>
        <w:jc w:val="both"/>
        <w:rPr>
          <w:sz w:val="24"/>
          <w:szCs w:val="24"/>
          <w:lang w:val="en-GB"/>
        </w:rPr>
      </w:pPr>
      <w:r w:rsidRPr="00ED1106">
        <w:rPr>
          <w:sz w:val="24"/>
          <w:szCs w:val="24"/>
          <w:lang w:val="en-GB"/>
        </w:rPr>
        <w:t xml:space="preserve">The </w:t>
      </w:r>
      <w:r w:rsidR="00691525" w:rsidRPr="00ED1106">
        <w:rPr>
          <w:sz w:val="24"/>
          <w:szCs w:val="24"/>
          <w:lang w:val="en-GB"/>
        </w:rPr>
        <w:t xml:space="preserve">authorised </w:t>
      </w:r>
      <w:r w:rsidRPr="00ED1106">
        <w:rPr>
          <w:sz w:val="24"/>
          <w:szCs w:val="24"/>
          <w:lang w:val="en-GB"/>
        </w:rPr>
        <w:t>person shall</w:t>
      </w:r>
      <w:r w:rsidR="00ED1106">
        <w:rPr>
          <w:sz w:val="24"/>
          <w:szCs w:val="24"/>
          <w:lang w:val="en-GB"/>
        </w:rPr>
        <w:t xml:space="preserve">, in addition to the </w:t>
      </w:r>
      <w:r w:rsidR="00C516D5">
        <w:rPr>
          <w:sz w:val="24"/>
          <w:szCs w:val="24"/>
          <w:lang w:val="en-GB"/>
        </w:rPr>
        <w:t>requirements specified in regulation 3</w:t>
      </w:r>
      <w:r w:rsidR="00553BD3">
        <w:rPr>
          <w:sz w:val="24"/>
          <w:szCs w:val="24"/>
          <w:lang w:val="en-GB"/>
        </w:rPr>
        <w:t>6</w:t>
      </w:r>
      <w:r w:rsidR="00C516D5">
        <w:rPr>
          <w:sz w:val="24"/>
          <w:szCs w:val="24"/>
          <w:lang w:val="en-GB"/>
        </w:rPr>
        <w:t xml:space="preserve"> to 49,</w:t>
      </w:r>
      <w:r w:rsidRPr="00ED1106">
        <w:rPr>
          <w:sz w:val="24"/>
          <w:szCs w:val="24"/>
          <w:lang w:val="en-GB"/>
        </w:rPr>
        <w:t xml:space="preserve"> implement </w:t>
      </w:r>
      <w:r w:rsidR="00713A69" w:rsidRPr="00ED1106">
        <w:rPr>
          <w:sz w:val="24"/>
          <w:szCs w:val="24"/>
          <w:lang w:val="en-GB"/>
        </w:rPr>
        <w:t xml:space="preserve">the </w:t>
      </w:r>
      <w:r w:rsidRPr="00ED1106">
        <w:rPr>
          <w:sz w:val="24"/>
          <w:szCs w:val="24"/>
          <w:lang w:val="en-GB"/>
        </w:rPr>
        <w:t xml:space="preserve">following requirements </w:t>
      </w:r>
      <w:r w:rsidR="005F22BF" w:rsidRPr="00ED1106">
        <w:rPr>
          <w:sz w:val="24"/>
          <w:szCs w:val="24"/>
          <w:lang w:val="en-GB"/>
        </w:rPr>
        <w:t>in regulations 5</w:t>
      </w:r>
      <w:r w:rsidR="00D04524">
        <w:rPr>
          <w:sz w:val="24"/>
          <w:szCs w:val="24"/>
          <w:lang w:val="en-GB"/>
        </w:rPr>
        <w:t>1</w:t>
      </w:r>
      <w:r w:rsidR="005F22BF" w:rsidRPr="00ED1106">
        <w:rPr>
          <w:sz w:val="24"/>
          <w:szCs w:val="24"/>
          <w:lang w:val="en-GB"/>
        </w:rPr>
        <w:t>-5</w:t>
      </w:r>
      <w:r w:rsidR="00814D83">
        <w:rPr>
          <w:sz w:val="24"/>
          <w:szCs w:val="24"/>
          <w:lang w:val="en-GB"/>
        </w:rPr>
        <w:t>9</w:t>
      </w:r>
      <w:r w:rsidR="005F22BF" w:rsidRPr="00ED1106">
        <w:rPr>
          <w:sz w:val="24"/>
          <w:szCs w:val="24"/>
          <w:lang w:val="en-GB"/>
        </w:rPr>
        <w:t xml:space="preserve"> </w:t>
      </w:r>
      <w:r w:rsidR="00C516D5">
        <w:rPr>
          <w:sz w:val="24"/>
          <w:szCs w:val="24"/>
          <w:lang w:val="en-GB"/>
        </w:rPr>
        <w:t>for Category I nuclear material.</w:t>
      </w:r>
    </w:p>
    <w:p w14:paraId="502B0682" w14:textId="77777777" w:rsidR="00A1190A" w:rsidRPr="00B509A6" w:rsidRDefault="00A1190A" w:rsidP="001071E7">
      <w:pPr>
        <w:spacing w:before="120"/>
        <w:jc w:val="both"/>
        <w:rPr>
          <w:sz w:val="24"/>
          <w:szCs w:val="24"/>
          <w:lang w:val="en-GB"/>
        </w:rPr>
      </w:pPr>
    </w:p>
    <w:p w14:paraId="1DA586F7"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Inner Area</w:t>
      </w:r>
    </w:p>
    <w:p w14:paraId="72376E1F" w14:textId="1CCF5C19" w:rsidR="0042209C" w:rsidRPr="0054647D" w:rsidRDefault="00C516D5" w:rsidP="005469F5">
      <w:pPr>
        <w:pStyle w:val="BodyText"/>
        <w:widowControl w:val="0"/>
        <w:numPr>
          <w:ilvl w:val="0"/>
          <w:numId w:val="91"/>
        </w:numPr>
        <w:spacing w:before="120" w:after="0" w:line="240" w:lineRule="auto"/>
        <w:rPr>
          <w:sz w:val="24"/>
          <w:szCs w:val="24"/>
        </w:rPr>
      </w:pPr>
      <w:bookmarkStart w:id="36" w:name="_Ref37706482"/>
      <w:r>
        <w:rPr>
          <w:sz w:val="24"/>
          <w:szCs w:val="24"/>
        </w:rPr>
        <w:t>An</w:t>
      </w:r>
      <w:r w:rsidR="0042209C" w:rsidRPr="0054647D">
        <w:rPr>
          <w:sz w:val="24"/>
          <w:szCs w:val="24"/>
        </w:rPr>
        <w:t xml:space="preserve"> authori</w:t>
      </w:r>
      <w:r w:rsidR="00691525">
        <w:rPr>
          <w:sz w:val="24"/>
          <w:szCs w:val="24"/>
        </w:rPr>
        <w:t>s</w:t>
      </w:r>
      <w:r w:rsidR="0042209C" w:rsidRPr="0054647D">
        <w:rPr>
          <w:sz w:val="24"/>
          <w:szCs w:val="24"/>
        </w:rPr>
        <w:t>ed person shall</w:t>
      </w:r>
      <w:bookmarkEnd w:id="36"/>
    </w:p>
    <w:p w14:paraId="53888489" w14:textId="5A4BC421" w:rsidR="0042209C" w:rsidRPr="0054647D" w:rsidRDefault="00C516D5" w:rsidP="005469F5">
      <w:pPr>
        <w:pStyle w:val="BodyText"/>
        <w:widowControl w:val="0"/>
        <w:spacing w:before="120" w:after="0" w:line="240" w:lineRule="auto"/>
        <w:ind w:left="720"/>
        <w:rPr>
          <w:sz w:val="24"/>
          <w:szCs w:val="24"/>
        </w:rPr>
      </w:pPr>
      <w:r>
        <w:rPr>
          <w:sz w:val="24"/>
          <w:szCs w:val="24"/>
        </w:rPr>
        <w:t xml:space="preserve">     (a) </w:t>
      </w:r>
      <w:r w:rsidR="0042209C" w:rsidRPr="0054647D">
        <w:rPr>
          <w:sz w:val="24"/>
          <w:szCs w:val="24"/>
        </w:rPr>
        <w:t xml:space="preserve">use or store Category I nuclear material within an inner area inside a protected </w:t>
      </w:r>
      <w:proofErr w:type="gramStart"/>
      <w:r w:rsidR="0042209C" w:rsidRPr="0054647D">
        <w:rPr>
          <w:sz w:val="24"/>
          <w:szCs w:val="24"/>
        </w:rPr>
        <w:t>area</w:t>
      </w:r>
      <w:r w:rsidR="00691525">
        <w:rPr>
          <w:sz w:val="24"/>
          <w:szCs w:val="24"/>
        </w:rPr>
        <w:t>;</w:t>
      </w:r>
      <w:proofErr w:type="gramEnd"/>
    </w:p>
    <w:p w14:paraId="37515D8D" w14:textId="304AF33F" w:rsidR="0042209C" w:rsidRPr="0054647D" w:rsidRDefault="00C516D5" w:rsidP="005469F5">
      <w:pPr>
        <w:pStyle w:val="BodyText"/>
        <w:widowControl w:val="0"/>
        <w:spacing w:before="120" w:after="0" w:line="240" w:lineRule="auto"/>
        <w:ind w:left="720"/>
        <w:rPr>
          <w:sz w:val="24"/>
          <w:szCs w:val="24"/>
        </w:rPr>
      </w:pPr>
      <w:r>
        <w:rPr>
          <w:sz w:val="24"/>
          <w:szCs w:val="24"/>
        </w:rPr>
        <w:t xml:space="preserve">     (b) </w:t>
      </w:r>
      <w:r w:rsidR="0042209C" w:rsidRPr="0054647D">
        <w:rPr>
          <w:sz w:val="24"/>
          <w:szCs w:val="24"/>
        </w:rPr>
        <w:t>ensure that the inner area provides a layer in addition to the protected area for detection, access control and delay against una</w:t>
      </w:r>
      <w:r>
        <w:rPr>
          <w:sz w:val="24"/>
          <w:szCs w:val="24"/>
        </w:rPr>
        <w:t>uthorised removal and is</w:t>
      </w:r>
      <w:r w:rsidR="0042209C" w:rsidRPr="0054647D">
        <w:rPr>
          <w:sz w:val="24"/>
          <w:szCs w:val="24"/>
        </w:rPr>
        <w:t xml:space="preserve"> secured and fitted with alarms </w:t>
      </w:r>
      <w:proofErr w:type="gramStart"/>
      <w:r w:rsidR="0042209C" w:rsidRPr="0054647D">
        <w:rPr>
          <w:sz w:val="24"/>
          <w:szCs w:val="24"/>
        </w:rPr>
        <w:t>appropriately</w:t>
      </w:r>
      <w:r>
        <w:rPr>
          <w:sz w:val="24"/>
          <w:szCs w:val="24"/>
        </w:rPr>
        <w:t>;</w:t>
      </w:r>
      <w:proofErr w:type="gramEnd"/>
    </w:p>
    <w:p w14:paraId="1DBD63C4" w14:textId="4C7056EB" w:rsidR="005F22BF" w:rsidRDefault="00C516D5" w:rsidP="005469F5">
      <w:pPr>
        <w:pStyle w:val="BodyText"/>
        <w:widowControl w:val="0"/>
        <w:spacing w:before="120" w:after="0" w:line="240" w:lineRule="auto"/>
        <w:ind w:left="720"/>
        <w:rPr>
          <w:sz w:val="24"/>
          <w:szCs w:val="24"/>
        </w:rPr>
      </w:pPr>
      <w:r>
        <w:rPr>
          <w:sz w:val="24"/>
          <w:szCs w:val="24"/>
        </w:rPr>
        <w:t xml:space="preserve">      (c) </w:t>
      </w:r>
      <w:r w:rsidR="0042209C" w:rsidRPr="0054647D">
        <w:rPr>
          <w:sz w:val="24"/>
          <w:szCs w:val="24"/>
        </w:rPr>
        <w:t>ensure that</w:t>
      </w:r>
      <w:r>
        <w:rPr>
          <w:sz w:val="24"/>
          <w:szCs w:val="24"/>
        </w:rPr>
        <w:t xml:space="preserve"> the inner </w:t>
      </w:r>
      <w:r w:rsidR="00AE52FE">
        <w:rPr>
          <w:sz w:val="24"/>
          <w:szCs w:val="24"/>
        </w:rPr>
        <w:t>area</w:t>
      </w:r>
      <w:r w:rsidR="0042209C" w:rsidRPr="0054647D">
        <w:rPr>
          <w:sz w:val="24"/>
          <w:szCs w:val="24"/>
        </w:rPr>
        <w:t xml:space="preserve"> provide</w:t>
      </w:r>
      <w:r w:rsidR="00AE52FE">
        <w:rPr>
          <w:sz w:val="24"/>
          <w:szCs w:val="24"/>
        </w:rPr>
        <w:t>s</w:t>
      </w:r>
      <w:r w:rsidR="0042209C" w:rsidRPr="0054647D">
        <w:rPr>
          <w:sz w:val="24"/>
          <w:szCs w:val="24"/>
        </w:rPr>
        <w:t xml:space="preserve"> sufficient delay against unauthorised access to allow for a timely and appropriate resp</w:t>
      </w:r>
      <w:r>
        <w:rPr>
          <w:sz w:val="24"/>
          <w:szCs w:val="24"/>
        </w:rPr>
        <w:t>onse to an unauthorised removal;</w:t>
      </w:r>
      <w:r w:rsidR="0042209C" w:rsidRPr="0054647D">
        <w:rPr>
          <w:sz w:val="24"/>
          <w:szCs w:val="24"/>
        </w:rPr>
        <w:t xml:space="preserve"> </w:t>
      </w:r>
      <w:r w:rsidR="000605E3">
        <w:rPr>
          <w:sz w:val="24"/>
          <w:szCs w:val="24"/>
        </w:rPr>
        <w:t>and</w:t>
      </w:r>
    </w:p>
    <w:p w14:paraId="0476DA48" w14:textId="7DB3B1B4" w:rsidR="005F22BF" w:rsidRPr="0054647D" w:rsidRDefault="00C516D5" w:rsidP="005469F5">
      <w:pPr>
        <w:pStyle w:val="BodyText"/>
        <w:widowControl w:val="0"/>
        <w:spacing w:before="120" w:after="0" w:line="240" w:lineRule="auto"/>
        <w:ind w:left="720"/>
        <w:rPr>
          <w:sz w:val="24"/>
          <w:szCs w:val="24"/>
        </w:rPr>
      </w:pPr>
      <w:r>
        <w:rPr>
          <w:sz w:val="24"/>
          <w:szCs w:val="24"/>
        </w:rPr>
        <w:t xml:space="preserve">      (d) </w:t>
      </w:r>
      <w:r w:rsidR="005F22BF">
        <w:rPr>
          <w:sz w:val="24"/>
          <w:szCs w:val="24"/>
        </w:rPr>
        <w:t>ensure that d</w:t>
      </w:r>
      <w:r w:rsidR="005F22BF" w:rsidRPr="0054647D">
        <w:rPr>
          <w:sz w:val="24"/>
          <w:szCs w:val="24"/>
        </w:rPr>
        <w:t xml:space="preserve">elay measures </w:t>
      </w:r>
      <w:r w:rsidR="005F22BF">
        <w:rPr>
          <w:sz w:val="24"/>
          <w:szCs w:val="24"/>
        </w:rPr>
        <w:t>are</w:t>
      </w:r>
      <w:r w:rsidR="005F22BF" w:rsidRPr="0054647D">
        <w:rPr>
          <w:sz w:val="24"/>
          <w:szCs w:val="24"/>
        </w:rPr>
        <w:t xml:space="preserve"> designed</w:t>
      </w:r>
      <w:r w:rsidR="005F22BF">
        <w:rPr>
          <w:sz w:val="24"/>
          <w:szCs w:val="24"/>
        </w:rPr>
        <w:t xml:space="preserve"> and implemented</w:t>
      </w:r>
      <w:r w:rsidR="005F22BF" w:rsidRPr="0054647D">
        <w:rPr>
          <w:sz w:val="24"/>
          <w:szCs w:val="24"/>
        </w:rPr>
        <w:t xml:space="preserve"> considering both insiders’ and external adversaries’ capabilities, </w:t>
      </w:r>
      <w:r w:rsidR="005F22BF">
        <w:rPr>
          <w:sz w:val="24"/>
          <w:szCs w:val="24"/>
        </w:rPr>
        <w:t xml:space="preserve">are </w:t>
      </w:r>
      <w:proofErr w:type="gramStart"/>
      <w:r w:rsidR="005F22BF" w:rsidRPr="0054647D">
        <w:rPr>
          <w:sz w:val="24"/>
          <w:szCs w:val="24"/>
        </w:rPr>
        <w:t>take</w:t>
      </w:r>
      <w:r w:rsidR="005F22BF">
        <w:rPr>
          <w:sz w:val="24"/>
          <w:szCs w:val="24"/>
        </w:rPr>
        <w:t>n</w:t>
      </w:r>
      <w:r w:rsidR="005F22BF" w:rsidRPr="0054647D">
        <w:rPr>
          <w:sz w:val="24"/>
          <w:szCs w:val="24"/>
        </w:rPr>
        <w:t xml:space="preserve"> into account</w:t>
      </w:r>
      <w:proofErr w:type="gramEnd"/>
      <w:r w:rsidR="005F22BF" w:rsidRPr="0054647D">
        <w:rPr>
          <w:sz w:val="24"/>
          <w:szCs w:val="24"/>
        </w:rPr>
        <w:t xml:space="preserve"> and balanced for a</w:t>
      </w:r>
      <w:r>
        <w:rPr>
          <w:sz w:val="24"/>
          <w:szCs w:val="24"/>
        </w:rPr>
        <w:t>ll potential means of intrusion</w:t>
      </w:r>
      <w:r w:rsidR="000605E3">
        <w:rPr>
          <w:sz w:val="24"/>
          <w:szCs w:val="24"/>
        </w:rPr>
        <w:t>.</w:t>
      </w:r>
    </w:p>
    <w:p w14:paraId="6570C8C4" w14:textId="77777777" w:rsidR="00A1190A" w:rsidRPr="0054647D" w:rsidRDefault="00A1190A" w:rsidP="00A1190A">
      <w:pPr>
        <w:pStyle w:val="BodyText"/>
        <w:widowControl w:val="0"/>
        <w:spacing w:before="120" w:after="0" w:line="240" w:lineRule="auto"/>
        <w:ind w:left="720"/>
        <w:rPr>
          <w:sz w:val="24"/>
          <w:szCs w:val="24"/>
        </w:rPr>
      </w:pPr>
    </w:p>
    <w:p w14:paraId="32D2FD24"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Detection and Prevention of Unauthorised Access to Inner Area</w:t>
      </w:r>
    </w:p>
    <w:p w14:paraId="6346242B" w14:textId="3A21BAA0" w:rsidR="0042209C" w:rsidRPr="0054647D" w:rsidRDefault="00476739" w:rsidP="005469F5">
      <w:pPr>
        <w:pStyle w:val="BodyText"/>
        <w:widowControl w:val="0"/>
        <w:numPr>
          <w:ilvl w:val="0"/>
          <w:numId w:val="91"/>
        </w:numPr>
        <w:spacing w:before="120" w:after="0" w:line="240" w:lineRule="auto"/>
        <w:rPr>
          <w:sz w:val="24"/>
          <w:szCs w:val="24"/>
        </w:rPr>
      </w:pPr>
      <w:r>
        <w:rPr>
          <w:sz w:val="24"/>
          <w:szCs w:val="24"/>
        </w:rPr>
        <w:t>An</w:t>
      </w:r>
      <w:r w:rsidR="0042209C" w:rsidRPr="0054647D">
        <w:rPr>
          <w:sz w:val="24"/>
          <w:szCs w:val="24"/>
        </w:rPr>
        <w:t xml:space="preserve"> </w:t>
      </w:r>
      <w:r w:rsidR="00691525" w:rsidRPr="0054647D">
        <w:rPr>
          <w:sz w:val="24"/>
          <w:szCs w:val="24"/>
        </w:rPr>
        <w:t>authori</w:t>
      </w:r>
      <w:r w:rsidR="00691525">
        <w:rPr>
          <w:sz w:val="24"/>
          <w:szCs w:val="24"/>
        </w:rPr>
        <w:t>s</w:t>
      </w:r>
      <w:r w:rsidR="00691525" w:rsidRPr="0054647D">
        <w:rPr>
          <w:sz w:val="24"/>
          <w:szCs w:val="24"/>
        </w:rPr>
        <w:t xml:space="preserve">ed </w:t>
      </w:r>
      <w:r w:rsidR="00C516D5">
        <w:rPr>
          <w:sz w:val="24"/>
          <w:szCs w:val="24"/>
        </w:rPr>
        <w:t>person shall</w:t>
      </w:r>
    </w:p>
    <w:p w14:paraId="71F9CFD6" w14:textId="1847DF6F" w:rsidR="001D02A9" w:rsidRDefault="00C516D5" w:rsidP="001D02A9">
      <w:pPr>
        <w:pStyle w:val="BodyText"/>
        <w:widowControl w:val="0"/>
        <w:spacing w:before="120" w:after="0" w:line="240" w:lineRule="auto"/>
        <w:ind w:left="720"/>
        <w:rPr>
          <w:sz w:val="24"/>
          <w:szCs w:val="24"/>
        </w:rPr>
      </w:pPr>
      <w:r>
        <w:rPr>
          <w:sz w:val="24"/>
          <w:szCs w:val="24"/>
        </w:rPr>
        <w:t>(a)</w:t>
      </w:r>
      <w:r w:rsidR="001D02A9">
        <w:rPr>
          <w:sz w:val="24"/>
          <w:szCs w:val="24"/>
        </w:rPr>
        <w:t xml:space="preserve"> </w:t>
      </w:r>
      <w:r w:rsidR="0042209C" w:rsidRPr="0054647D">
        <w:rPr>
          <w:sz w:val="24"/>
          <w:szCs w:val="24"/>
        </w:rPr>
        <w:t xml:space="preserve">establish measures under which land vehicles, persons and packages </w:t>
      </w:r>
    </w:p>
    <w:p w14:paraId="15B09CF1" w14:textId="0FAB1396" w:rsidR="001D02A9" w:rsidRDefault="001D02A9" w:rsidP="001D02A9">
      <w:pPr>
        <w:pStyle w:val="BodyText"/>
        <w:widowControl w:val="0"/>
        <w:spacing w:before="120" w:after="0" w:line="240" w:lineRule="auto"/>
        <w:ind w:left="720"/>
        <w:rPr>
          <w:sz w:val="24"/>
          <w:szCs w:val="24"/>
        </w:rPr>
      </w:pPr>
      <w:r>
        <w:rPr>
          <w:sz w:val="24"/>
          <w:szCs w:val="24"/>
        </w:rPr>
        <w:t xml:space="preserve">         (i) </w:t>
      </w:r>
      <w:r w:rsidR="0042209C" w:rsidRPr="0054647D">
        <w:rPr>
          <w:sz w:val="24"/>
          <w:szCs w:val="24"/>
        </w:rPr>
        <w:t>are searched on entering and leaving</w:t>
      </w:r>
      <w:r>
        <w:rPr>
          <w:sz w:val="24"/>
          <w:szCs w:val="24"/>
        </w:rPr>
        <w:t xml:space="preserve"> an inner area</w:t>
      </w:r>
      <w:r w:rsidR="0042209C" w:rsidRPr="0054647D">
        <w:rPr>
          <w:sz w:val="24"/>
          <w:szCs w:val="24"/>
        </w:rPr>
        <w:t xml:space="preserve"> to detect and prevent unauthorised access and the i</w:t>
      </w:r>
      <w:r>
        <w:rPr>
          <w:sz w:val="24"/>
          <w:szCs w:val="24"/>
        </w:rPr>
        <w:t xml:space="preserve">ntroduction of prohibited items; </w:t>
      </w:r>
      <w:r w:rsidR="000605E3">
        <w:rPr>
          <w:sz w:val="24"/>
          <w:szCs w:val="24"/>
        </w:rPr>
        <w:t>and</w:t>
      </w:r>
    </w:p>
    <w:p w14:paraId="14E67A83" w14:textId="5419D31A" w:rsidR="0042209C" w:rsidRPr="0054647D" w:rsidRDefault="001D02A9" w:rsidP="005469F5">
      <w:pPr>
        <w:pStyle w:val="BodyText"/>
        <w:widowControl w:val="0"/>
        <w:spacing w:before="120" w:after="0" w:line="240" w:lineRule="auto"/>
        <w:ind w:left="720"/>
        <w:rPr>
          <w:sz w:val="24"/>
          <w:szCs w:val="24"/>
        </w:rPr>
      </w:pPr>
      <w:r>
        <w:rPr>
          <w:sz w:val="24"/>
          <w:szCs w:val="24"/>
        </w:rPr>
        <w:t xml:space="preserve">        (ii) leaving the inner area are</w:t>
      </w:r>
      <w:r w:rsidR="0042209C" w:rsidRPr="0054647D">
        <w:rPr>
          <w:sz w:val="24"/>
          <w:szCs w:val="24"/>
        </w:rPr>
        <w:t xml:space="preserve"> searched to detect and prevent unauthorised </w:t>
      </w:r>
      <w:proofErr w:type="gramStart"/>
      <w:r w:rsidR="0042209C" w:rsidRPr="0054647D">
        <w:rPr>
          <w:sz w:val="24"/>
          <w:szCs w:val="24"/>
        </w:rPr>
        <w:lastRenderedPageBreak/>
        <w:t>removal</w:t>
      </w:r>
      <w:r w:rsidR="00691525">
        <w:rPr>
          <w:sz w:val="24"/>
          <w:szCs w:val="24"/>
        </w:rPr>
        <w:t>;</w:t>
      </w:r>
      <w:proofErr w:type="gramEnd"/>
      <w:r w:rsidR="0042209C" w:rsidRPr="0054647D">
        <w:rPr>
          <w:sz w:val="24"/>
          <w:szCs w:val="24"/>
        </w:rPr>
        <w:t xml:space="preserve"> </w:t>
      </w:r>
    </w:p>
    <w:p w14:paraId="68F6B4DA" w14:textId="371D0805" w:rsidR="0042209C" w:rsidRPr="0054647D" w:rsidRDefault="001D02A9" w:rsidP="005469F5">
      <w:pPr>
        <w:pStyle w:val="BodyText"/>
        <w:widowControl w:val="0"/>
        <w:spacing w:before="120" w:after="0" w:line="240" w:lineRule="auto"/>
        <w:ind w:left="720"/>
        <w:rPr>
          <w:sz w:val="24"/>
          <w:szCs w:val="24"/>
        </w:rPr>
      </w:pPr>
      <w:r>
        <w:rPr>
          <w:sz w:val="24"/>
          <w:szCs w:val="24"/>
        </w:rPr>
        <w:t xml:space="preserve">(b) </w:t>
      </w:r>
      <w:r w:rsidR="0042209C" w:rsidRPr="0054647D">
        <w:rPr>
          <w:sz w:val="24"/>
          <w:szCs w:val="24"/>
        </w:rPr>
        <w:t xml:space="preserve">ensure that the number of access points into the inner area is kept to the minimum necessary and that all potential access points are appropriately secured and fitted with </w:t>
      </w:r>
      <w:proofErr w:type="gramStart"/>
      <w:r w:rsidR="0042209C" w:rsidRPr="0054647D">
        <w:rPr>
          <w:sz w:val="24"/>
          <w:szCs w:val="24"/>
        </w:rPr>
        <w:t>alarms</w:t>
      </w:r>
      <w:r w:rsidR="00691525">
        <w:rPr>
          <w:sz w:val="24"/>
          <w:szCs w:val="24"/>
        </w:rPr>
        <w:t>;</w:t>
      </w:r>
      <w:proofErr w:type="gramEnd"/>
    </w:p>
    <w:p w14:paraId="5B84F10D" w14:textId="5088C8AC" w:rsidR="0042209C" w:rsidRPr="0054647D" w:rsidRDefault="001D02A9" w:rsidP="005469F5">
      <w:pPr>
        <w:pStyle w:val="BodyText"/>
        <w:widowControl w:val="0"/>
        <w:spacing w:before="120" w:after="0" w:line="240" w:lineRule="auto"/>
        <w:ind w:left="720"/>
        <w:rPr>
          <w:sz w:val="24"/>
          <w:szCs w:val="24"/>
        </w:rPr>
      </w:pPr>
      <w:r>
        <w:rPr>
          <w:sz w:val="24"/>
          <w:szCs w:val="24"/>
        </w:rPr>
        <w:t xml:space="preserve">(c) </w:t>
      </w:r>
      <w:r w:rsidR="0042209C" w:rsidRPr="0054647D">
        <w:rPr>
          <w:sz w:val="24"/>
          <w:szCs w:val="24"/>
        </w:rPr>
        <w:t>install vehicle barriers at an appropriate distance from the inner area to prevent the penetration of unauthorised land and waterborne vehicles, as specified in the design basis threat</w:t>
      </w:r>
      <w:r w:rsidR="00691525">
        <w:rPr>
          <w:sz w:val="24"/>
          <w:szCs w:val="24"/>
        </w:rPr>
        <w:t>; and</w:t>
      </w:r>
      <w:r w:rsidR="0042209C" w:rsidRPr="0054647D">
        <w:rPr>
          <w:sz w:val="24"/>
          <w:szCs w:val="24"/>
        </w:rPr>
        <w:t xml:space="preserve"> </w:t>
      </w:r>
    </w:p>
    <w:p w14:paraId="1620621B" w14:textId="5BC3214D" w:rsidR="0042209C" w:rsidRPr="0054647D" w:rsidRDefault="001D02A9" w:rsidP="005469F5">
      <w:pPr>
        <w:pStyle w:val="BodyText"/>
        <w:widowControl w:val="0"/>
        <w:spacing w:before="120" w:after="0" w:line="240" w:lineRule="auto"/>
        <w:ind w:left="720"/>
        <w:rPr>
          <w:spacing w:val="-1"/>
          <w:sz w:val="24"/>
          <w:szCs w:val="24"/>
        </w:rPr>
      </w:pPr>
      <w:r>
        <w:rPr>
          <w:sz w:val="24"/>
          <w:szCs w:val="24"/>
        </w:rPr>
        <w:t xml:space="preserve">(d) </w:t>
      </w:r>
      <w:r w:rsidR="0042209C" w:rsidRPr="0054647D">
        <w:rPr>
          <w:sz w:val="24"/>
          <w:szCs w:val="24"/>
        </w:rPr>
        <w:t xml:space="preserve">ensure that private vehicles are strictly prohibited inside the inner areas. </w:t>
      </w:r>
    </w:p>
    <w:p w14:paraId="17AE1042" w14:textId="77777777" w:rsidR="00F94784" w:rsidRPr="0054647D" w:rsidRDefault="00F94784" w:rsidP="00A1190A">
      <w:pPr>
        <w:pStyle w:val="BodyText"/>
        <w:widowControl w:val="0"/>
        <w:spacing w:before="120" w:after="0" w:line="240" w:lineRule="auto"/>
        <w:ind w:left="720"/>
        <w:rPr>
          <w:spacing w:val="-1"/>
          <w:sz w:val="24"/>
          <w:szCs w:val="24"/>
        </w:rPr>
      </w:pPr>
    </w:p>
    <w:p w14:paraId="55255679"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Authorised Access to Inner Areas</w:t>
      </w:r>
    </w:p>
    <w:p w14:paraId="1473329B" w14:textId="4F5F0E43" w:rsidR="0042209C" w:rsidRPr="0054647D" w:rsidRDefault="00A30C0E" w:rsidP="005469F5">
      <w:pPr>
        <w:pStyle w:val="BodyText"/>
        <w:widowControl w:val="0"/>
        <w:numPr>
          <w:ilvl w:val="0"/>
          <w:numId w:val="91"/>
        </w:numPr>
        <w:spacing w:before="120" w:after="0" w:line="240" w:lineRule="auto"/>
        <w:rPr>
          <w:sz w:val="24"/>
          <w:szCs w:val="24"/>
        </w:rPr>
      </w:pPr>
      <w:r>
        <w:rPr>
          <w:sz w:val="24"/>
          <w:szCs w:val="24"/>
        </w:rPr>
        <w:t>An</w:t>
      </w:r>
      <w:r w:rsidR="0042209C" w:rsidRPr="0054647D">
        <w:rPr>
          <w:sz w:val="24"/>
          <w:szCs w:val="24"/>
        </w:rPr>
        <w:t xml:space="preserve"> </w:t>
      </w:r>
      <w:r w:rsidR="00691525" w:rsidRPr="0054647D">
        <w:rPr>
          <w:sz w:val="24"/>
          <w:szCs w:val="24"/>
        </w:rPr>
        <w:t>authori</w:t>
      </w:r>
      <w:r w:rsidR="00691525">
        <w:rPr>
          <w:sz w:val="24"/>
          <w:szCs w:val="24"/>
        </w:rPr>
        <w:t>s</w:t>
      </w:r>
      <w:r w:rsidR="00691525" w:rsidRPr="0054647D">
        <w:rPr>
          <w:sz w:val="24"/>
          <w:szCs w:val="24"/>
        </w:rPr>
        <w:t xml:space="preserve">ed </w:t>
      </w:r>
      <w:r w:rsidR="001D02A9">
        <w:rPr>
          <w:sz w:val="24"/>
          <w:szCs w:val="24"/>
        </w:rPr>
        <w:t>person shall</w:t>
      </w:r>
    </w:p>
    <w:p w14:paraId="245DB99E" w14:textId="77777777" w:rsidR="000605E3" w:rsidRDefault="00063EB5" w:rsidP="005469F5">
      <w:pPr>
        <w:pStyle w:val="BodyText"/>
        <w:widowControl w:val="0"/>
        <w:spacing w:before="120" w:after="0" w:line="240" w:lineRule="auto"/>
        <w:ind w:left="720"/>
        <w:rPr>
          <w:sz w:val="24"/>
          <w:szCs w:val="24"/>
        </w:rPr>
      </w:pPr>
      <w:r>
        <w:rPr>
          <w:sz w:val="24"/>
          <w:szCs w:val="24"/>
        </w:rPr>
        <w:t xml:space="preserve">(a) </w:t>
      </w:r>
      <w:r w:rsidR="0042209C" w:rsidRPr="0054647D">
        <w:rPr>
          <w:sz w:val="24"/>
          <w:szCs w:val="24"/>
        </w:rPr>
        <w:t>establish additional technical and administrative measures for access control for persons and vehicles req</w:t>
      </w:r>
      <w:r>
        <w:rPr>
          <w:sz w:val="24"/>
          <w:szCs w:val="24"/>
        </w:rPr>
        <w:t xml:space="preserve">uiring access to the inner </w:t>
      </w:r>
      <w:proofErr w:type="gramStart"/>
      <w:r>
        <w:rPr>
          <w:sz w:val="24"/>
          <w:szCs w:val="24"/>
        </w:rPr>
        <w:t>area;</w:t>
      </w:r>
      <w:proofErr w:type="gramEnd"/>
      <w:r w:rsidR="0042209C" w:rsidRPr="0054647D">
        <w:rPr>
          <w:sz w:val="24"/>
          <w:szCs w:val="24"/>
        </w:rPr>
        <w:t xml:space="preserve"> </w:t>
      </w:r>
    </w:p>
    <w:p w14:paraId="22692533" w14:textId="75C52B76" w:rsidR="0042209C" w:rsidRPr="0054647D" w:rsidRDefault="00063EB5" w:rsidP="005469F5">
      <w:pPr>
        <w:pStyle w:val="BodyText"/>
        <w:widowControl w:val="0"/>
        <w:spacing w:before="120" w:after="0" w:line="240" w:lineRule="auto"/>
        <w:ind w:left="720"/>
        <w:rPr>
          <w:sz w:val="24"/>
          <w:szCs w:val="24"/>
        </w:rPr>
      </w:pPr>
      <w:r>
        <w:rPr>
          <w:sz w:val="24"/>
          <w:szCs w:val="24"/>
        </w:rPr>
        <w:t xml:space="preserve">(b) ensure that </w:t>
      </w:r>
      <w:r w:rsidR="00AE52FE">
        <w:rPr>
          <w:sz w:val="24"/>
          <w:szCs w:val="24"/>
        </w:rPr>
        <w:t xml:space="preserve">the </w:t>
      </w:r>
      <w:r w:rsidR="00AE52FE" w:rsidRPr="0054647D">
        <w:rPr>
          <w:sz w:val="24"/>
          <w:szCs w:val="24"/>
        </w:rPr>
        <w:t>number</w:t>
      </w:r>
      <w:r w:rsidR="0042209C" w:rsidRPr="0054647D">
        <w:rPr>
          <w:sz w:val="24"/>
          <w:szCs w:val="24"/>
        </w:rPr>
        <w:t xml:space="preserve"> of persons entering</w:t>
      </w:r>
      <w:r>
        <w:rPr>
          <w:sz w:val="24"/>
          <w:szCs w:val="24"/>
        </w:rPr>
        <w:t xml:space="preserve"> the inner area are kept to the </w:t>
      </w:r>
      <w:proofErr w:type="gramStart"/>
      <w:r>
        <w:rPr>
          <w:sz w:val="24"/>
          <w:szCs w:val="24"/>
        </w:rPr>
        <w:t xml:space="preserve">minimum </w:t>
      </w:r>
      <w:r w:rsidR="0042209C" w:rsidRPr="0054647D">
        <w:rPr>
          <w:sz w:val="24"/>
          <w:szCs w:val="24"/>
        </w:rPr>
        <w:t xml:space="preserve"> necessary</w:t>
      </w:r>
      <w:proofErr w:type="gramEnd"/>
      <w:r w:rsidR="00691525">
        <w:rPr>
          <w:sz w:val="24"/>
          <w:szCs w:val="24"/>
        </w:rPr>
        <w:t>;</w:t>
      </w:r>
    </w:p>
    <w:p w14:paraId="36C4D48B" w14:textId="61D760EA" w:rsidR="0042209C" w:rsidRPr="0054647D" w:rsidRDefault="00063EB5" w:rsidP="005469F5">
      <w:pPr>
        <w:pStyle w:val="BodyText"/>
        <w:widowControl w:val="0"/>
        <w:spacing w:before="120" w:after="0" w:line="240" w:lineRule="auto"/>
        <w:ind w:left="720"/>
        <w:rPr>
          <w:sz w:val="24"/>
          <w:szCs w:val="24"/>
        </w:rPr>
      </w:pPr>
      <w:r>
        <w:rPr>
          <w:sz w:val="24"/>
          <w:szCs w:val="24"/>
        </w:rPr>
        <w:t xml:space="preserve">(c) </w:t>
      </w:r>
      <w:r w:rsidR="0042209C" w:rsidRPr="0054647D">
        <w:rPr>
          <w:sz w:val="24"/>
          <w:szCs w:val="24"/>
        </w:rPr>
        <w:t xml:space="preserve">ensure that persons authorised for unescorted access to the inner area are part of the trustworthiness </w:t>
      </w:r>
      <w:proofErr w:type="gramStart"/>
      <w:r w:rsidR="0042209C" w:rsidRPr="0054647D">
        <w:rPr>
          <w:sz w:val="24"/>
          <w:szCs w:val="24"/>
        </w:rPr>
        <w:t>programme</w:t>
      </w:r>
      <w:r w:rsidR="00691525">
        <w:rPr>
          <w:sz w:val="24"/>
          <w:szCs w:val="24"/>
        </w:rPr>
        <w:t>;</w:t>
      </w:r>
      <w:proofErr w:type="gramEnd"/>
      <w:r w:rsidR="0042209C" w:rsidRPr="0054647D">
        <w:rPr>
          <w:sz w:val="24"/>
          <w:szCs w:val="24"/>
        </w:rPr>
        <w:t xml:space="preserve"> </w:t>
      </w:r>
    </w:p>
    <w:p w14:paraId="381AA91F" w14:textId="359BDE97" w:rsidR="0042209C" w:rsidRPr="0054647D" w:rsidRDefault="00063EB5" w:rsidP="005469F5">
      <w:pPr>
        <w:pStyle w:val="BodyText"/>
        <w:widowControl w:val="0"/>
        <w:spacing w:before="120" w:after="0" w:line="240" w:lineRule="auto"/>
        <w:ind w:left="720"/>
        <w:rPr>
          <w:sz w:val="24"/>
          <w:szCs w:val="24"/>
        </w:rPr>
      </w:pPr>
      <w:r>
        <w:rPr>
          <w:sz w:val="24"/>
          <w:szCs w:val="24"/>
        </w:rPr>
        <w:t xml:space="preserve">(d) </w:t>
      </w:r>
      <w:r w:rsidR="0042209C" w:rsidRPr="0054647D">
        <w:rPr>
          <w:sz w:val="24"/>
          <w:szCs w:val="24"/>
        </w:rPr>
        <w:t xml:space="preserve">ensure that persons whose trustworthiness </w:t>
      </w:r>
      <w:r w:rsidR="00A34B67" w:rsidRPr="0054647D">
        <w:rPr>
          <w:sz w:val="24"/>
          <w:szCs w:val="24"/>
        </w:rPr>
        <w:t>ha</w:t>
      </w:r>
      <w:r w:rsidR="00A34B67">
        <w:rPr>
          <w:sz w:val="24"/>
          <w:szCs w:val="24"/>
        </w:rPr>
        <w:t>ve</w:t>
      </w:r>
      <w:r w:rsidR="00A34B67" w:rsidRPr="0054647D">
        <w:rPr>
          <w:sz w:val="24"/>
          <w:szCs w:val="24"/>
        </w:rPr>
        <w:t xml:space="preserve"> </w:t>
      </w:r>
      <w:r w:rsidR="0042209C" w:rsidRPr="0054647D">
        <w:rPr>
          <w:sz w:val="24"/>
          <w:szCs w:val="24"/>
        </w:rPr>
        <w:t xml:space="preserve">not been determined are escorted by persons authorised for unescorted </w:t>
      </w:r>
      <w:proofErr w:type="gramStart"/>
      <w:r w:rsidR="0042209C" w:rsidRPr="0054647D">
        <w:rPr>
          <w:sz w:val="24"/>
          <w:szCs w:val="24"/>
        </w:rPr>
        <w:t>access</w:t>
      </w:r>
      <w:r w:rsidR="00691525">
        <w:rPr>
          <w:sz w:val="24"/>
          <w:szCs w:val="24"/>
        </w:rPr>
        <w:t>;</w:t>
      </w:r>
      <w:proofErr w:type="gramEnd"/>
    </w:p>
    <w:p w14:paraId="71D6CED2" w14:textId="47B836BE" w:rsidR="0042209C" w:rsidRPr="0054647D" w:rsidRDefault="00063EB5" w:rsidP="005469F5">
      <w:pPr>
        <w:pStyle w:val="BodyText"/>
        <w:widowControl w:val="0"/>
        <w:spacing w:before="120" w:after="0" w:line="240" w:lineRule="auto"/>
        <w:ind w:left="720"/>
        <w:rPr>
          <w:sz w:val="24"/>
          <w:szCs w:val="24"/>
        </w:rPr>
      </w:pPr>
      <w:r>
        <w:rPr>
          <w:sz w:val="24"/>
          <w:szCs w:val="24"/>
        </w:rPr>
        <w:t xml:space="preserve">(e) </w:t>
      </w:r>
      <w:r w:rsidR="0042209C" w:rsidRPr="0054647D">
        <w:rPr>
          <w:sz w:val="24"/>
          <w:szCs w:val="24"/>
        </w:rPr>
        <w:t xml:space="preserve">ensure that identity of persons entering </w:t>
      </w:r>
      <w:r w:rsidR="0042209C" w:rsidRPr="0054647D">
        <w:rPr>
          <w:color w:val="000000" w:themeColor="text1"/>
          <w:sz w:val="24"/>
          <w:szCs w:val="24"/>
        </w:rPr>
        <w:t xml:space="preserve">the inner area </w:t>
      </w:r>
      <w:r w:rsidR="00F13787">
        <w:rPr>
          <w:color w:val="000000" w:themeColor="text1"/>
          <w:sz w:val="24"/>
          <w:szCs w:val="24"/>
        </w:rPr>
        <w:t>are</w:t>
      </w:r>
      <w:r w:rsidR="0042209C" w:rsidRPr="0054647D">
        <w:rPr>
          <w:color w:val="000000" w:themeColor="text1"/>
          <w:sz w:val="24"/>
          <w:szCs w:val="24"/>
        </w:rPr>
        <w:t xml:space="preserve"> verified and passes or badges are visibly displayed inside the inner </w:t>
      </w:r>
      <w:proofErr w:type="gramStart"/>
      <w:r w:rsidR="0042209C" w:rsidRPr="0054647D">
        <w:rPr>
          <w:color w:val="000000" w:themeColor="text1"/>
          <w:sz w:val="24"/>
          <w:szCs w:val="24"/>
        </w:rPr>
        <w:t>areas;</w:t>
      </w:r>
      <w:proofErr w:type="gramEnd"/>
      <w:r w:rsidR="0042209C" w:rsidRPr="0054647D">
        <w:rPr>
          <w:color w:val="000000" w:themeColor="text1"/>
          <w:sz w:val="24"/>
          <w:szCs w:val="24"/>
        </w:rPr>
        <w:t xml:space="preserve"> </w:t>
      </w:r>
    </w:p>
    <w:p w14:paraId="064B9FFC" w14:textId="1BD0391A" w:rsidR="001269C4" w:rsidRPr="001269C4" w:rsidRDefault="00063EB5" w:rsidP="001269C4">
      <w:pPr>
        <w:pStyle w:val="BodyText"/>
        <w:widowControl w:val="0"/>
        <w:tabs>
          <w:tab w:val="left" w:pos="0"/>
        </w:tabs>
        <w:spacing w:before="120" w:after="0" w:line="240" w:lineRule="auto"/>
        <w:ind w:left="720"/>
        <w:rPr>
          <w:sz w:val="24"/>
          <w:szCs w:val="24"/>
        </w:rPr>
      </w:pPr>
      <w:r>
        <w:rPr>
          <w:spacing w:val="-1"/>
          <w:sz w:val="24"/>
          <w:szCs w:val="24"/>
        </w:rPr>
        <w:t xml:space="preserve">(f) </w:t>
      </w:r>
      <w:r w:rsidR="00977C3E" w:rsidRPr="00B6006B">
        <w:rPr>
          <w:spacing w:val="-1"/>
          <w:sz w:val="24"/>
          <w:szCs w:val="24"/>
        </w:rPr>
        <w:t>establish and implement a programme to ensur</w:t>
      </w:r>
      <w:r>
        <w:rPr>
          <w:spacing w:val="-1"/>
          <w:sz w:val="24"/>
          <w:szCs w:val="24"/>
        </w:rPr>
        <w:t>e the trustworthiness of persons</w:t>
      </w:r>
      <w:r w:rsidR="00977C3E" w:rsidRPr="00B6006B">
        <w:rPr>
          <w:spacing w:val="-1"/>
          <w:sz w:val="24"/>
          <w:szCs w:val="24"/>
        </w:rPr>
        <w:t xml:space="preserve"> for the purpose of granting authorised access to</w:t>
      </w:r>
      <w:r w:rsidR="001269C4">
        <w:rPr>
          <w:spacing w:val="-1"/>
          <w:sz w:val="24"/>
          <w:szCs w:val="24"/>
        </w:rPr>
        <w:t xml:space="preserve"> </w:t>
      </w:r>
    </w:p>
    <w:p w14:paraId="099B89A5" w14:textId="61B35E04" w:rsidR="001269C4" w:rsidRPr="001269C4" w:rsidRDefault="001269C4" w:rsidP="001269C4">
      <w:pPr>
        <w:pStyle w:val="BodyText"/>
        <w:widowControl w:val="0"/>
        <w:tabs>
          <w:tab w:val="left" w:pos="0"/>
        </w:tabs>
        <w:spacing w:before="120" w:after="0" w:line="240" w:lineRule="auto"/>
        <w:ind w:left="720"/>
        <w:rPr>
          <w:sz w:val="24"/>
          <w:szCs w:val="24"/>
        </w:rPr>
      </w:pPr>
      <w:r>
        <w:rPr>
          <w:spacing w:val="-1"/>
          <w:sz w:val="24"/>
          <w:szCs w:val="24"/>
        </w:rPr>
        <w:t xml:space="preserve">          (i)</w:t>
      </w:r>
      <w:r w:rsidR="00977C3E" w:rsidRPr="00B6006B">
        <w:rPr>
          <w:spacing w:val="-1"/>
          <w:sz w:val="24"/>
          <w:szCs w:val="24"/>
        </w:rPr>
        <w:t xml:space="preserve"> sensitive information a</w:t>
      </w:r>
      <w:r>
        <w:rPr>
          <w:spacing w:val="-1"/>
          <w:sz w:val="24"/>
          <w:szCs w:val="24"/>
        </w:rPr>
        <w:t>nd sensitive information assets;</w:t>
      </w:r>
      <w:r w:rsidR="00977C3E" w:rsidRPr="00B6006B">
        <w:rPr>
          <w:spacing w:val="-1"/>
          <w:sz w:val="24"/>
          <w:szCs w:val="24"/>
        </w:rPr>
        <w:t xml:space="preserve"> or </w:t>
      </w:r>
    </w:p>
    <w:p w14:paraId="58C92FD8" w14:textId="6F8FC108" w:rsidR="00977C3E" w:rsidRPr="00B6006B" w:rsidRDefault="001269C4" w:rsidP="005469F5">
      <w:pPr>
        <w:pStyle w:val="BodyText"/>
        <w:widowControl w:val="0"/>
        <w:tabs>
          <w:tab w:val="left" w:pos="0"/>
        </w:tabs>
        <w:spacing w:before="120" w:after="0" w:line="240" w:lineRule="auto"/>
        <w:ind w:left="720"/>
        <w:rPr>
          <w:sz w:val="24"/>
          <w:szCs w:val="24"/>
        </w:rPr>
      </w:pPr>
      <w:r>
        <w:rPr>
          <w:spacing w:val="-1"/>
          <w:sz w:val="24"/>
          <w:szCs w:val="24"/>
        </w:rPr>
        <w:t xml:space="preserve">         (ii) </w:t>
      </w:r>
      <w:r w:rsidR="00977C3E" w:rsidRPr="00B6006B">
        <w:rPr>
          <w:spacing w:val="-1"/>
          <w:sz w:val="24"/>
          <w:szCs w:val="24"/>
        </w:rPr>
        <w:t xml:space="preserve"> nuclear materials and their </w:t>
      </w:r>
      <w:r w:rsidR="00A34B67" w:rsidRPr="00B6006B">
        <w:rPr>
          <w:spacing w:val="-1"/>
          <w:sz w:val="24"/>
          <w:szCs w:val="24"/>
        </w:rPr>
        <w:t xml:space="preserve">associated </w:t>
      </w:r>
      <w:r w:rsidR="00977C3E" w:rsidRPr="00B6006B">
        <w:rPr>
          <w:spacing w:val="-1"/>
          <w:sz w:val="24"/>
          <w:szCs w:val="24"/>
        </w:rPr>
        <w:t xml:space="preserve">facilities and </w:t>
      </w:r>
      <w:proofErr w:type="gramStart"/>
      <w:r w:rsidR="00977C3E" w:rsidRPr="00B6006B">
        <w:rPr>
          <w:spacing w:val="-1"/>
          <w:sz w:val="24"/>
          <w:szCs w:val="24"/>
        </w:rPr>
        <w:t>activities;</w:t>
      </w:r>
      <w:proofErr w:type="gramEnd"/>
      <w:r w:rsidR="00977C3E" w:rsidRPr="00B6006B">
        <w:rPr>
          <w:spacing w:val="-1"/>
          <w:sz w:val="24"/>
          <w:szCs w:val="24"/>
        </w:rPr>
        <w:t xml:space="preserve"> </w:t>
      </w:r>
    </w:p>
    <w:p w14:paraId="393D5E7D" w14:textId="28213A4A" w:rsidR="00977C3E" w:rsidRPr="00B6006B" w:rsidRDefault="001269C4" w:rsidP="005469F5">
      <w:pPr>
        <w:pStyle w:val="BodyText"/>
        <w:widowControl w:val="0"/>
        <w:spacing w:before="120" w:after="0" w:line="240" w:lineRule="auto"/>
        <w:ind w:left="720"/>
        <w:rPr>
          <w:sz w:val="24"/>
          <w:szCs w:val="24"/>
        </w:rPr>
      </w:pPr>
      <w:r>
        <w:rPr>
          <w:spacing w:val="-1"/>
          <w:sz w:val="24"/>
          <w:szCs w:val="24"/>
        </w:rPr>
        <w:t xml:space="preserve">(g) </w:t>
      </w:r>
      <w:r w:rsidR="00977C3E" w:rsidRPr="00B6006B">
        <w:rPr>
          <w:spacing w:val="-1"/>
          <w:sz w:val="24"/>
          <w:szCs w:val="24"/>
        </w:rPr>
        <w:t xml:space="preserve">ensure that </w:t>
      </w:r>
      <w:r w:rsidR="00977C3E" w:rsidRPr="00B6006B">
        <w:rPr>
          <w:sz w:val="24"/>
          <w:szCs w:val="24"/>
        </w:rPr>
        <w:t xml:space="preserve">trustworthiness programme is approved by </w:t>
      </w:r>
      <w:r w:rsidR="00A34B67" w:rsidRPr="00B6006B">
        <w:rPr>
          <w:sz w:val="24"/>
          <w:szCs w:val="24"/>
        </w:rPr>
        <w:t xml:space="preserve">the </w:t>
      </w:r>
      <w:r w:rsidR="00AE52FE">
        <w:rPr>
          <w:sz w:val="24"/>
          <w:szCs w:val="24"/>
        </w:rPr>
        <w:t>Authority</w:t>
      </w:r>
      <w:r w:rsidR="00691525" w:rsidRPr="00B6006B">
        <w:rPr>
          <w:sz w:val="24"/>
          <w:szCs w:val="24"/>
        </w:rPr>
        <w:t>; and</w:t>
      </w:r>
      <w:r w:rsidR="00977C3E" w:rsidRPr="00B6006B">
        <w:rPr>
          <w:sz w:val="24"/>
          <w:szCs w:val="24"/>
        </w:rPr>
        <w:t xml:space="preserve">  </w:t>
      </w:r>
    </w:p>
    <w:p w14:paraId="025EC645" w14:textId="386FE5CC" w:rsidR="0042209C" w:rsidRPr="0054647D" w:rsidRDefault="001269C4" w:rsidP="005469F5">
      <w:pPr>
        <w:pStyle w:val="BodyText"/>
        <w:widowControl w:val="0"/>
        <w:spacing w:before="120" w:after="0" w:line="240" w:lineRule="auto"/>
        <w:ind w:left="720"/>
        <w:rPr>
          <w:sz w:val="24"/>
          <w:szCs w:val="24"/>
        </w:rPr>
      </w:pPr>
      <w:r>
        <w:rPr>
          <w:sz w:val="24"/>
          <w:szCs w:val="24"/>
        </w:rPr>
        <w:t xml:space="preserve">(h) </w:t>
      </w:r>
      <w:r w:rsidR="0042209C" w:rsidRPr="0054647D">
        <w:rPr>
          <w:sz w:val="24"/>
          <w:szCs w:val="24"/>
        </w:rPr>
        <w:t>keep a record of all persons who have access to or in possession of keys, key cards and/or other systems, including computers or computer systems that control access to nuclear material.</w:t>
      </w:r>
    </w:p>
    <w:p w14:paraId="08E8E4EA" w14:textId="77777777" w:rsidR="00A1190A" w:rsidRPr="0054647D" w:rsidRDefault="00A1190A" w:rsidP="00A1190A">
      <w:pPr>
        <w:pStyle w:val="BodyText"/>
        <w:widowControl w:val="0"/>
        <w:spacing w:before="120" w:after="0" w:line="240" w:lineRule="auto"/>
        <w:ind w:left="720"/>
        <w:rPr>
          <w:sz w:val="24"/>
          <w:szCs w:val="24"/>
        </w:rPr>
      </w:pPr>
    </w:p>
    <w:p w14:paraId="69A2A00D"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Continuous Surveillance of Activity in Inner Area</w:t>
      </w:r>
    </w:p>
    <w:p w14:paraId="1EE308A7" w14:textId="77777777" w:rsidR="0042209C" w:rsidRDefault="0042209C" w:rsidP="005469F5">
      <w:pPr>
        <w:pStyle w:val="BodyText"/>
        <w:numPr>
          <w:ilvl w:val="0"/>
          <w:numId w:val="91"/>
        </w:numPr>
        <w:spacing w:before="120" w:after="0" w:line="240" w:lineRule="auto"/>
        <w:rPr>
          <w:spacing w:val="-1"/>
          <w:sz w:val="24"/>
          <w:szCs w:val="24"/>
        </w:rPr>
      </w:pPr>
      <w:r w:rsidRPr="0054647D">
        <w:rPr>
          <w:spacing w:val="-1"/>
          <w:sz w:val="24"/>
          <w:szCs w:val="24"/>
        </w:rPr>
        <w:t>The authorised person shall ensure detection of unauthorised action by constant surveillance,</w:t>
      </w:r>
      <w:r w:rsidR="00073506" w:rsidRPr="0054647D">
        <w:rPr>
          <w:spacing w:val="-1"/>
          <w:sz w:val="24"/>
          <w:szCs w:val="24"/>
        </w:rPr>
        <w:t xml:space="preserve"> </w:t>
      </w:r>
      <w:r w:rsidRPr="0054647D">
        <w:rPr>
          <w:spacing w:val="-1"/>
          <w:sz w:val="24"/>
          <w:szCs w:val="24"/>
        </w:rPr>
        <w:t>through the two-person rule, other equivalent means or alternate means to counter the insider threat, whenever an inner area is occupied.</w:t>
      </w:r>
    </w:p>
    <w:p w14:paraId="06CFB57B" w14:textId="77777777" w:rsidR="00BD154E" w:rsidRPr="0054647D" w:rsidRDefault="00BD154E" w:rsidP="00BD154E">
      <w:pPr>
        <w:pStyle w:val="BodyText"/>
        <w:spacing w:before="120" w:after="0" w:line="240" w:lineRule="auto"/>
        <w:ind w:left="180"/>
        <w:rPr>
          <w:spacing w:val="-1"/>
          <w:sz w:val="24"/>
          <w:szCs w:val="24"/>
        </w:rPr>
      </w:pPr>
    </w:p>
    <w:p w14:paraId="6971D5BF"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Access Control Records</w:t>
      </w:r>
    </w:p>
    <w:p w14:paraId="4F21E4B7" w14:textId="77777777" w:rsidR="0042209C" w:rsidRPr="0054647D" w:rsidRDefault="0042209C" w:rsidP="005469F5">
      <w:pPr>
        <w:pStyle w:val="BodyText"/>
        <w:widowControl w:val="0"/>
        <w:numPr>
          <w:ilvl w:val="0"/>
          <w:numId w:val="91"/>
        </w:numPr>
        <w:spacing w:before="120" w:after="0" w:line="240" w:lineRule="auto"/>
        <w:rPr>
          <w:sz w:val="24"/>
          <w:szCs w:val="24"/>
        </w:rPr>
      </w:pPr>
      <w:r w:rsidRPr="0054647D">
        <w:rPr>
          <w:sz w:val="24"/>
          <w:szCs w:val="24"/>
        </w:rPr>
        <w:t xml:space="preserve">The </w:t>
      </w:r>
      <w:r w:rsidR="00DD23B9" w:rsidRPr="0054647D">
        <w:rPr>
          <w:sz w:val="24"/>
          <w:szCs w:val="24"/>
        </w:rPr>
        <w:t>authori</w:t>
      </w:r>
      <w:r w:rsidR="00DD23B9">
        <w:rPr>
          <w:sz w:val="24"/>
          <w:szCs w:val="24"/>
        </w:rPr>
        <w:t>s</w:t>
      </w:r>
      <w:r w:rsidR="00DD23B9" w:rsidRPr="0054647D">
        <w:rPr>
          <w:sz w:val="24"/>
          <w:szCs w:val="24"/>
        </w:rPr>
        <w:t xml:space="preserve">ed </w:t>
      </w:r>
      <w:r w:rsidRPr="0054647D">
        <w:rPr>
          <w:sz w:val="24"/>
          <w:szCs w:val="24"/>
        </w:rPr>
        <w:t>person shall:</w:t>
      </w:r>
    </w:p>
    <w:p w14:paraId="625022A2" w14:textId="4F71CFBE" w:rsidR="0042209C" w:rsidRPr="0054647D" w:rsidRDefault="001269C4" w:rsidP="005469F5">
      <w:pPr>
        <w:pStyle w:val="BodyText"/>
        <w:widowControl w:val="0"/>
        <w:spacing w:before="120" w:after="0" w:line="240" w:lineRule="auto"/>
        <w:ind w:left="720"/>
        <w:rPr>
          <w:sz w:val="24"/>
          <w:szCs w:val="24"/>
        </w:rPr>
      </w:pPr>
      <w:r>
        <w:rPr>
          <w:sz w:val="24"/>
          <w:szCs w:val="24"/>
        </w:rPr>
        <w:t xml:space="preserve">      (a) maintain a record </w:t>
      </w:r>
      <w:r w:rsidR="00AE52FE">
        <w:rPr>
          <w:sz w:val="24"/>
          <w:szCs w:val="24"/>
        </w:rPr>
        <w:t xml:space="preserve">of </w:t>
      </w:r>
      <w:r w:rsidR="00AE52FE" w:rsidRPr="0054647D">
        <w:rPr>
          <w:sz w:val="24"/>
          <w:szCs w:val="24"/>
        </w:rPr>
        <w:t>persons</w:t>
      </w:r>
      <w:r w:rsidR="0042209C" w:rsidRPr="0054647D">
        <w:rPr>
          <w:sz w:val="24"/>
          <w:szCs w:val="24"/>
        </w:rPr>
        <w:t xml:space="preserve"> having </w:t>
      </w:r>
      <w:r>
        <w:rPr>
          <w:sz w:val="24"/>
          <w:szCs w:val="24"/>
        </w:rPr>
        <w:t>access to inner areas and of</w:t>
      </w:r>
      <w:r w:rsidR="0042209C" w:rsidRPr="0054647D">
        <w:rPr>
          <w:sz w:val="24"/>
          <w:szCs w:val="24"/>
        </w:rPr>
        <w:t xml:space="preserve"> persons who have access to or in possession of keys, key cards and other systems, including computers and computer systems, which control access to nuclear material or to inner areas</w:t>
      </w:r>
      <w:r w:rsidR="00DD23B9">
        <w:rPr>
          <w:sz w:val="24"/>
          <w:szCs w:val="24"/>
        </w:rPr>
        <w:t>; and</w:t>
      </w:r>
      <w:r w:rsidR="0042209C" w:rsidRPr="0054647D">
        <w:rPr>
          <w:sz w:val="24"/>
          <w:szCs w:val="24"/>
        </w:rPr>
        <w:t xml:space="preserve"> </w:t>
      </w:r>
    </w:p>
    <w:p w14:paraId="374D9F1B" w14:textId="1B467616" w:rsidR="0042209C" w:rsidRPr="0054647D" w:rsidRDefault="001269C4" w:rsidP="005469F5">
      <w:pPr>
        <w:pStyle w:val="BodyText"/>
        <w:widowControl w:val="0"/>
        <w:spacing w:before="120" w:after="0" w:line="240" w:lineRule="auto"/>
        <w:ind w:left="720"/>
        <w:rPr>
          <w:sz w:val="24"/>
          <w:szCs w:val="24"/>
        </w:rPr>
      </w:pPr>
      <w:r>
        <w:rPr>
          <w:sz w:val="24"/>
          <w:szCs w:val="24"/>
        </w:rPr>
        <w:t xml:space="preserve">      (b) </w:t>
      </w:r>
      <w:r w:rsidR="0042209C" w:rsidRPr="0054647D">
        <w:rPr>
          <w:sz w:val="24"/>
          <w:szCs w:val="24"/>
        </w:rPr>
        <w:t xml:space="preserve">retain the records of access control for </w:t>
      </w:r>
      <w:r>
        <w:rPr>
          <w:sz w:val="24"/>
          <w:szCs w:val="24"/>
        </w:rPr>
        <w:t>three</w:t>
      </w:r>
      <w:r w:rsidR="00E050E6" w:rsidRPr="0054647D">
        <w:rPr>
          <w:sz w:val="24"/>
          <w:szCs w:val="24"/>
        </w:rPr>
        <w:t xml:space="preserve"> years</w:t>
      </w:r>
      <w:r w:rsidR="00DD23B9">
        <w:rPr>
          <w:sz w:val="24"/>
          <w:szCs w:val="24"/>
        </w:rPr>
        <w:t>.</w:t>
      </w:r>
    </w:p>
    <w:p w14:paraId="37DDAB1F" w14:textId="77777777" w:rsidR="00A1190A" w:rsidRPr="0054647D" w:rsidRDefault="00A1190A" w:rsidP="00A1190A">
      <w:pPr>
        <w:pStyle w:val="BodyText"/>
        <w:widowControl w:val="0"/>
        <w:spacing w:before="120" w:after="0" w:line="240" w:lineRule="auto"/>
        <w:ind w:left="720"/>
        <w:rPr>
          <w:sz w:val="24"/>
          <w:szCs w:val="24"/>
        </w:rPr>
      </w:pPr>
    </w:p>
    <w:p w14:paraId="4DFA95B5"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Hardened Room or Enclosure</w:t>
      </w:r>
    </w:p>
    <w:p w14:paraId="214E2B9B" w14:textId="392AB936" w:rsidR="0042209C" w:rsidRPr="0054647D" w:rsidRDefault="00EF2443" w:rsidP="005469F5">
      <w:pPr>
        <w:pStyle w:val="BodyText"/>
        <w:widowControl w:val="0"/>
        <w:numPr>
          <w:ilvl w:val="0"/>
          <w:numId w:val="91"/>
        </w:numPr>
        <w:spacing w:before="120" w:after="0" w:line="240" w:lineRule="auto"/>
        <w:rPr>
          <w:sz w:val="24"/>
          <w:szCs w:val="24"/>
        </w:rPr>
      </w:pPr>
      <w:r>
        <w:rPr>
          <w:sz w:val="24"/>
          <w:szCs w:val="24"/>
        </w:rPr>
        <w:t>An</w:t>
      </w:r>
      <w:r w:rsidR="0042209C" w:rsidRPr="0054647D">
        <w:rPr>
          <w:sz w:val="24"/>
          <w:szCs w:val="24"/>
        </w:rPr>
        <w:t xml:space="preserve"> </w:t>
      </w:r>
      <w:r w:rsidR="00DD23B9" w:rsidRPr="0054647D">
        <w:rPr>
          <w:sz w:val="24"/>
          <w:szCs w:val="24"/>
        </w:rPr>
        <w:t>authori</w:t>
      </w:r>
      <w:r w:rsidR="00DD23B9">
        <w:rPr>
          <w:sz w:val="24"/>
          <w:szCs w:val="24"/>
        </w:rPr>
        <w:t>s</w:t>
      </w:r>
      <w:r w:rsidR="00DD23B9" w:rsidRPr="0054647D">
        <w:rPr>
          <w:sz w:val="24"/>
          <w:szCs w:val="24"/>
        </w:rPr>
        <w:t xml:space="preserve">ed </w:t>
      </w:r>
      <w:r>
        <w:rPr>
          <w:sz w:val="24"/>
          <w:szCs w:val="24"/>
        </w:rPr>
        <w:t>person shall</w:t>
      </w:r>
    </w:p>
    <w:p w14:paraId="4EEB8D88" w14:textId="09008BDE" w:rsidR="0042209C" w:rsidRPr="0054647D" w:rsidRDefault="00EF2443" w:rsidP="005469F5">
      <w:pPr>
        <w:pStyle w:val="BodyText"/>
        <w:widowControl w:val="0"/>
        <w:spacing w:before="120" w:after="0" w:line="240" w:lineRule="auto"/>
        <w:ind w:left="720"/>
        <w:rPr>
          <w:sz w:val="24"/>
          <w:szCs w:val="24"/>
        </w:rPr>
      </w:pPr>
      <w:r>
        <w:rPr>
          <w:sz w:val="24"/>
          <w:szCs w:val="24"/>
        </w:rPr>
        <w:t xml:space="preserve">      (a) </w:t>
      </w:r>
      <w:r w:rsidR="0042209C" w:rsidRPr="0054647D">
        <w:rPr>
          <w:sz w:val="24"/>
          <w:szCs w:val="24"/>
        </w:rPr>
        <w:t xml:space="preserve">store Category I nuclear material in a hardened room or hardened enclosure inside the inner area that provides an additional layer of detection and delay against unauthorised </w:t>
      </w:r>
      <w:proofErr w:type="gramStart"/>
      <w:r w:rsidR="0042209C" w:rsidRPr="0054647D">
        <w:rPr>
          <w:sz w:val="24"/>
          <w:szCs w:val="24"/>
        </w:rPr>
        <w:t>removal</w:t>
      </w:r>
      <w:r w:rsidR="00DD23B9">
        <w:rPr>
          <w:sz w:val="24"/>
          <w:szCs w:val="24"/>
        </w:rPr>
        <w:t>;</w:t>
      </w:r>
      <w:proofErr w:type="gramEnd"/>
      <w:r w:rsidR="0042209C" w:rsidRPr="0054647D">
        <w:rPr>
          <w:sz w:val="24"/>
          <w:szCs w:val="24"/>
        </w:rPr>
        <w:t xml:space="preserve"> </w:t>
      </w:r>
    </w:p>
    <w:p w14:paraId="3DA18B66" w14:textId="20CF5A89" w:rsidR="0042209C" w:rsidRPr="0054647D" w:rsidRDefault="00EF2443" w:rsidP="005469F5">
      <w:pPr>
        <w:pStyle w:val="BodyText"/>
        <w:widowControl w:val="0"/>
        <w:spacing w:before="120" w:after="0" w:line="240" w:lineRule="auto"/>
        <w:ind w:left="720"/>
        <w:rPr>
          <w:sz w:val="24"/>
          <w:szCs w:val="24"/>
        </w:rPr>
      </w:pPr>
      <w:r>
        <w:rPr>
          <w:sz w:val="24"/>
          <w:szCs w:val="24"/>
        </w:rPr>
        <w:t xml:space="preserve">      (b) </w:t>
      </w:r>
      <w:r w:rsidR="0042209C" w:rsidRPr="0054647D">
        <w:rPr>
          <w:sz w:val="24"/>
          <w:szCs w:val="24"/>
        </w:rPr>
        <w:t xml:space="preserve">ensure that the hardened room or enclosure is </w:t>
      </w:r>
      <w:proofErr w:type="gramStart"/>
      <w:r w:rsidR="0042209C" w:rsidRPr="0054647D">
        <w:rPr>
          <w:sz w:val="24"/>
          <w:szCs w:val="24"/>
        </w:rPr>
        <w:t>locked</w:t>
      </w:r>
      <w:proofErr w:type="gramEnd"/>
      <w:r w:rsidR="0042209C" w:rsidRPr="0054647D">
        <w:rPr>
          <w:sz w:val="24"/>
          <w:szCs w:val="24"/>
        </w:rPr>
        <w:t xml:space="preserve"> and alarms activated except during authorised access to the material</w:t>
      </w:r>
      <w:r w:rsidR="00DD23B9">
        <w:rPr>
          <w:sz w:val="24"/>
          <w:szCs w:val="24"/>
        </w:rPr>
        <w:t>; and</w:t>
      </w:r>
      <w:r w:rsidR="0042209C" w:rsidRPr="0054647D">
        <w:rPr>
          <w:sz w:val="24"/>
          <w:szCs w:val="24"/>
        </w:rPr>
        <w:t xml:space="preserve"> </w:t>
      </w:r>
    </w:p>
    <w:p w14:paraId="796D9E98" w14:textId="5665BEC2" w:rsidR="0042209C" w:rsidRPr="0054647D" w:rsidRDefault="00EF2443" w:rsidP="005469F5">
      <w:pPr>
        <w:pStyle w:val="BodyText"/>
        <w:widowControl w:val="0"/>
        <w:spacing w:before="120" w:after="0" w:line="240" w:lineRule="auto"/>
        <w:ind w:left="720"/>
        <w:rPr>
          <w:sz w:val="24"/>
          <w:szCs w:val="24"/>
        </w:rPr>
      </w:pPr>
      <w:r>
        <w:rPr>
          <w:sz w:val="24"/>
          <w:szCs w:val="24"/>
        </w:rPr>
        <w:t xml:space="preserve">       (c) </w:t>
      </w:r>
      <w:r w:rsidR="0042209C" w:rsidRPr="0054647D">
        <w:rPr>
          <w:sz w:val="24"/>
          <w:szCs w:val="24"/>
        </w:rPr>
        <w:t>establish equivalent compensatory physical protection measures when Category I nuclear material is temporarily kept in an unoccupied work area outside the hardened room.</w:t>
      </w:r>
    </w:p>
    <w:p w14:paraId="6C2F87A2" w14:textId="77777777" w:rsidR="0042209C" w:rsidRPr="0054647D" w:rsidRDefault="0042209C" w:rsidP="001071E7">
      <w:pPr>
        <w:pStyle w:val="Heading3"/>
        <w:spacing w:before="120" w:line="240" w:lineRule="auto"/>
        <w:jc w:val="both"/>
        <w:rPr>
          <w:rFonts w:ascii="Times New Roman" w:hAnsi="Times New Roman"/>
          <w:sz w:val="24"/>
          <w:szCs w:val="24"/>
        </w:rPr>
      </w:pPr>
      <w:r w:rsidRPr="0054647D">
        <w:rPr>
          <w:rFonts w:ascii="Times New Roman" w:hAnsi="Times New Roman"/>
          <w:sz w:val="24"/>
          <w:szCs w:val="24"/>
        </w:rPr>
        <w:t>Procedures for Nuclear Material Handlers</w:t>
      </w:r>
    </w:p>
    <w:p w14:paraId="767343F7" w14:textId="41D8D2FA" w:rsidR="0042209C" w:rsidRPr="0054647D" w:rsidRDefault="00EF2443" w:rsidP="005469F5">
      <w:pPr>
        <w:pStyle w:val="BodyText"/>
        <w:numPr>
          <w:ilvl w:val="0"/>
          <w:numId w:val="91"/>
        </w:numPr>
        <w:spacing w:before="120" w:after="0" w:line="240" w:lineRule="auto"/>
        <w:rPr>
          <w:sz w:val="24"/>
          <w:szCs w:val="24"/>
        </w:rPr>
      </w:pPr>
      <w:r>
        <w:rPr>
          <w:sz w:val="24"/>
          <w:szCs w:val="24"/>
        </w:rPr>
        <w:t>An</w:t>
      </w:r>
      <w:r w:rsidR="0042209C" w:rsidRPr="0054647D">
        <w:rPr>
          <w:spacing w:val="-1"/>
          <w:sz w:val="24"/>
          <w:szCs w:val="24"/>
        </w:rPr>
        <w:t xml:space="preserve"> authorised person shall establish procedures required among nuclear material handlers for transferring custody of Category I nuclear material and reporting that no interference with or unauthorised removal has taken place.</w:t>
      </w:r>
    </w:p>
    <w:p w14:paraId="73740A78" w14:textId="77777777" w:rsidR="001C5472" w:rsidRPr="0054647D" w:rsidRDefault="001C5472" w:rsidP="00A1190A">
      <w:pPr>
        <w:pStyle w:val="BodyText"/>
        <w:spacing w:before="120" w:after="0" w:line="240" w:lineRule="auto"/>
        <w:ind w:left="540"/>
        <w:rPr>
          <w:sz w:val="24"/>
          <w:szCs w:val="24"/>
        </w:rPr>
      </w:pPr>
    </w:p>
    <w:p w14:paraId="7CB36C5D"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On-Site Movements of Nuclear Material between Inner Areas</w:t>
      </w:r>
    </w:p>
    <w:p w14:paraId="0A512985" w14:textId="0B70E829" w:rsidR="0042209C" w:rsidRPr="0054647D" w:rsidRDefault="00EF2443" w:rsidP="005469F5">
      <w:pPr>
        <w:pStyle w:val="BodyText"/>
        <w:numPr>
          <w:ilvl w:val="0"/>
          <w:numId w:val="91"/>
        </w:numPr>
        <w:spacing w:before="120" w:after="0" w:line="240" w:lineRule="auto"/>
        <w:rPr>
          <w:sz w:val="24"/>
          <w:szCs w:val="24"/>
        </w:rPr>
      </w:pPr>
      <w:r>
        <w:rPr>
          <w:sz w:val="24"/>
          <w:szCs w:val="24"/>
        </w:rPr>
        <w:t>An</w:t>
      </w:r>
      <w:r w:rsidR="0042209C" w:rsidRPr="0054647D">
        <w:rPr>
          <w:sz w:val="24"/>
          <w:szCs w:val="24"/>
        </w:rPr>
        <w:t xml:space="preserve"> authorised person shall establish measures under which on-site movements of Category I nuclear material between two inner areas are conducted in compliance with the requirements for nuclear material during transport, </w:t>
      </w:r>
      <w:proofErr w:type="gramStart"/>
      <w:r w:rsidR="0042209C" w:rsidRPr="0054647D">
        <w:rPr>
          <w:sz w:val="24"/>
          <w:szCs w:val="24"/>
        </w:rPr>
        <w:t>taking into account</w:t>
      </w:r>
      <w:proofErr w:type="gramEnd"/>
      <w:r w:rsidR="0042209C" w:rsidRPr="0054647D">
        <w:rPr>
          <w:sz w:val="24"/>
          <w:szCs w:val="24"/>
        </w:rPr>
        <w:t xml:space="preserve"> existing physical protection measures at the installation.</w:t>
      </w:r>
    </w:p>
    <w:p w14:paraId="66B27EFF" w14:textId="77777777" w:rsidR="00A1190A" w:rsidRPr="0054647D" w:rsidRDefault="00A1190A" w:rsidP="00A1190A">
      <w:pPr>
        <w:pStyle w:val="BodyText"/>
        <w:spacing w:before="120" w:after="0" w:line="240" w:lineRule="auto"/>
        <w:ind w:left="180"/>
        <w:rPr>
          <w:sz w:val="24"/>
          <w:szCs w:val="24"/>
        </w:rPr>
      </w:pPr>
    </w:p>
    <w:p w14:paraId="68BEF8DE" w14:textId="77777777" w:rsidR="0042209C" w:rsidRPr="00AB0171" w:rsidRDefault="0042209C" w:rsidP="001071E7">
      <w:pPr>
        <w:pStyle w:val="Heading3"/>
        <w:spacing w:before="120" w:line="240" w:lineRule="auto"/>
        <w:jc w:val="both"/>
        <w:rPr>
          <w:rFonts w:ascii="Times New Roman" w:hAnsi="Times New Roman"/>
          <w:sz w:val="24"/>
          <w:szCs w:val="24"/>
          <w:lang w:val="en-GB"/>
        </w:rPr>
      </w:pPr>
      <w:r w:rsidRPr="00AB0171">
        <w:rPr>
          <w:rFonts w:ascii="Times New Roman" w:hAnsi="Times New Roman"/>
          <w:sz w:val="24"/>
          <w:szCs w:val="24"/>
          <w:lang w:val="en-GB"/>
        </w:rPr>
        <w:t xml:space="preserve">Evaluation of Physical Protection Measures and System </w:t>
      </w:r>
    </w:p>
    <w:p w14:paraId="015E3CA3" w14:textId="37102CD3" w:rsidR="0042209C" w:rsidRPr="0054647D" w:rsidRDefault="00EF2443" w:rsidP="005469F5">
      <w:pPr>
        <w:pStyle w:val="BodyText"/>
        <w:widowControl w:val="0"/>
        <w:numPr>
          <w:ilvl w:val="0"/>
          <w:numId w:val="91"/>
        </w:numPr>
        <w:spacing w:before="120" w:after="0" w:line="240" w:lineRule="auto"/>
        <w:rPr>
          <w:sz w:val="24"/>
          <w:szCs w:val="24"/>
        </w:rPr>
      </w:pPr>
      <w:r>
        <w:rPr>
          <w:sz w:val="24"/>
          <w:szCs w:val="24"/>
        </w:rPr>
        <w:t>An</w:t>
      </w:r>
      <w:r w:rsidR="0042209C" w:rsidRPr="0054647D">
        <w:rPr>
          <w:sz w:val="24"/>
          <w:szCs w:val="24"/>
        </w:rPr>
        <w:t xml:space="preserve"> </w:t>
      </w:r>
      <w:r w:rsidR="00DD23B9" w:rsidRPr="0054647D">
        <w:rPr>
          <w:sz w:val="24"/>
          <w:szCs w:val="24"/>
        </w:rPr>
        <w:t>authori</w:t>
      </w:r>
      <w:r w:rsidR="00DD23B9">
        <w:rPr>
          <w:sz w:val="24"/>
          <w:szCs w:val="24"/>
        </w:rPr>
        <w:t>s</w:t>
      </w:r>
      <w:r w:rsidR="00DD23B9" w:rsidRPr="0054647D">
        <w:rPr>
          <w:sz w:val="24"/>
          <w:szCs w:val="24"/>
        </w:rPr>
        <w:t xml:space="preserve">ed </w:t>
      </w:r>
      <w:r>
        <w:rPr>
          <w:sz w:val="24"/>
          <w:szCs w:val="24"/>
        </w:rPr>
        <w:t>person shall</w:t>
      </w:r>
    </w:p>
    <w:p w14:paraId="32782FBE" w14:textId="77777777" w:rsidR="000605E3" w:rsidRDefault="00EF2443" w:rsidP="005469F5">
      <w:pPr>
        <w:pStyle w:val="BodyText"/>
        <w:widowControl w:val="0"/>
        <w:spacing w:before="120" w:after="0" w:line="240" w:lineRule="auto"/>
        <w:ind w:left="720"/>
        <w:rPr>
          <w:sz w:val="24"/>
          <w:szCs w:val="24"/>
        </w:rPr>
      </w:pPr>
      <w:r>
        <w:rPr>
          <w:sz w:val="24"/>
          <w:szCs w:val="24"/>
        </w:rPr>
        <w:t xml:space="preserve">(a) </w:t>
      </w:r>
      <w:r w:rsidR="0042209C" w:rsidRPr="0054647D">
        <w:rPr>
          <w:sz w:val="24"/>
          <w:szCs w:val="24"/>
        </w:rPr>
        <w:t>conduct evaluations including performance testing of the physical protection system at least annually and when</w:t>
      </w:r>
      <w:r w:rsidR="00531280">
        <w:rPr>
          <w:sz w:val="24"/>
          <w:szCs w:val="24"/>
        </w:rPr>
        <w:t>ever</w:t>
      </w:r>
      <w:r w:rsidR="0042209C" w:rsidRPr="0054647D">
        <w:rPr>
          <w:sz w:val="24"/>
          <w:szCs w:val="24"/>
        </w:rPr>
        <w:t xml:space="preserve"> there </w:t>
      </w:r>
      <w:r>
        <w:rPr>
          <w:sz w:val="24"/>
          <w:szCs w:val="24"/>
        </w:rPr>
        <w:t xml:space="preserve">is a major change in the </w:t>
      </w:r>
      <w:proofErr w:type="gramStart"/>
      <w:r>
        <w:rPr>
          <w:sz w:val="24"/>
          <w:szCs w:val="24"/>
        </w:rPr>
        <w:t>system;</w:t>
      </w:r>
      <w:proofErr w:type="gramEnd"/>
      <w:r>
        <w:rPr>
          <w:sz w:val="24"/>
          <w:szCs w:val="24"/>
        </w:rPr>
        <w:t xml:space="preserve"> </w:t>
      </w:r>
      <w:r w:rsidR="0042209C" w:rsidRPr="0054647D">
        <w:rPr>
          <w:sz w:val="24"/>
          <w:szCs w:val="24"/>
        </w:rPr>
        <w:t xml:space="preserve"> </w:t>
      </w:r>
    </w:p>
    <w:p w14:paraId="1748E07B" w14:textId="50965643" w:rsidR="0042209C" w:rsidRPr="0054647D" w:rsidRDefault="00EF2443" w:rsidP="005469F5">
      <w:pPr>
        <w:pStyle w:val="BodyText"/>
        <w:widowControl w:val="0"/>
        <w:spacing w:before="120" w:after="0" w:line="240" w:lineRule="auto"/>
        <w:ind w:left="720"/>
        <w:rPr>
          <w:sz w:val="24"/>
          <w:szCs w:val="24"/>
        </w:rPr>
      </w:pPr>
      <w:r>
        <w:rPr>
          <w:sz w:val="24"/>
          <w:szCs w:val="24"/>
        </w:rPr>
        <w:t>(b) ensure that the performance testing</w:t>
      </w:r>
      <w:r w:rsidR="0042209C" w:rsidRPr="0054647D">
        <w:rPr>
          <w:sz w:val="24"/>
          <w:szCs w:val="24"/>
        </w:rPr>
        <w:t xml:space="preserve"> include</w:t>
      </w:r>
      <w:r>
        <w:rPr>
          <w:sz w:val="24"/>
          <w:szCs w:val="24"/>
        </w:rPr>
        <w:t>s</w:t>
      </w:r>
      <w:r w:rsidR="0042209C" w:rsidRPr="0054647D">
        <w:rPr>
          <w:sz w:val="24"/>
          <w:szCs w:val="24"/>
        </w:rPr>
        <w:t xml:space="preserve"> appropriate exercises, for example force-on-force </w:t>
      </w:r>
      <w:proofErr w:type="gramStart"/>
      <w:r w:rsidR="0042209C" w:rsidRPr="0054647D">
        <w:rPr>
          <w:sz w:val="24"/>
          <w:szCs w:val="24"/>
        </w:rPr>
        <w:t>exercises</w:t>
      </w:r>
      <w:r w:rsidR="00DD23B9">
        <w:rPr>
          <w:sz w:val="24"/>
          <w:szCs w:val="24"/>
        </w:rPr>
        <w:t>;</w:t>
      </w:r>
      <w:proofErr w:type="gramEnd"/>
    </w:p>
    <w:p w14:paraId="61D8890D" w14:textId="1E6FCADC" w:rsidR="0042209C" w:rsidRPr="0054647D" w:rsidRDefault="00EF2443" w:rsidP="005469F5">
      <w:pPr>
        <w:pStyle w:val="BodyText"/>
        <w:widowControl w:val="0"/>
        <w:spacing w:before="120" w:after="0" w:line="240" w:lineRule="auto"/>
        <w:ind w:left="720"/>
        <w:rPr>
          <w:sz w:val="24"/>
          <w:szCs w:val="24"/>
        </w:rPr>
      </w:pPr>
      <w:r>
        <w:rPr>
          <w:sz w:val="24"/>
          <w:szCs w:val="24"/>
        </w:rPr>
        <w:t xml:space="preserve">(c) </w:t>
      </w:r>
      <w:r w:rsidR="0042209C" w:rsidRPr="0054647D">
        <w:rPr>
          <w:sz w:val="24"/>
          <w:szCs w:val="24"/>
        </w:rPr>
        <w:t>conduct</w:t>
      </w:r>
      <w:r w:rsidR="0042209C" w:rsidRPr="0054647D">
        <w:rPr>
          <w:spacing w:val="40"/>
          <w:sz w:val="24"/>
          <w:szCs w:val="24"/>
        </w:rPr>
        <w:t xml:space="preserve"> </w:t>
      </w:r>
      <w:r w:rsidR="0042209C" w:rsidRPr="0054647D">
        <w:rPr>
          <w:spacing w:val="-1"/>
          <w:sz w:val="24"/>
          <w:szCs w:val="24"/>
        </w:rPr>
        <w:t>evaluations</w:t>
      </w:r>
      <w:r w:rsidR="0042209C" w:rsidRPr="0054647D">
        <w:rPr>
          <w:sz w:val="24"/>
          <w:szCs w:val="24"/>
        </w:rPr>
        <w:t xml:space="preserve"> to</w:t>
      </w:r>
      <w:r w:rsidR="0042209C" w:rsidRPr="0054647D">
        <w:rPr>
          <w:spacing w:val="40"/>
          <w:sz w:val="24"/>
          <w:szCs w:val="24"/>
        </w:rPr>
        <w:t xml:space="preserve"> </w:t>
      </w:r>
      <w:r w:rsidR="0042209C" w:rsidRPr="0054647D">
        <w:rPr>
          <w:spacing w:val="-1"/>
          <w:sz w:val="24"/>
          <w:szCs w:val="24"/>
        </w:rPr>
        <w:t>determine</w:t>
      </w:r>
      <w:r w:rsidR="0042209C" w:rsidRPr="0054647D">
        <w:rPr>
          <w:spacing w:val="40"/>
          <w:sz w:val="24"/>
          <w:szCs w:val="24"/>
        </w:rPr>
        <w:t xml:space="preserve"> </w:t>
      </w:r>
      <w:r w:rsidR="0042209C" w:rsidRPr="0054647D">
        <w:rPr>
          <w:sz w:val="24"/>
          <w:szCs w:val="24"/>
        </w:rPr>
        <w:t>reliability</w:t>
      </w:r>
      <w:r w:rsidR="0042209C" w:rsidRPr="0054647D">
        <w:rPr>
          <w:spacing w:val="40"/>
          <w:sz w:val="24"/>
          <w:szCs w:val="24"/>
        </w:rPr>
        <w:t xml:space="preserve"> </w:t>
      </w:r>
      <w:r w:rsidR="0042209C" w:rsidRPr="0054647D">
        <w:rPr>
          <w:sz w:val="24"/>
          <w:szCs w:val="24"/>
        </w:rPr>
        <w:t>and</w:t>
      </w:r>
      <w:r w:rsidR="0042209C" w:rsidRPr="0054647D">
        <w:rPr>
          <w:spacing w:val="37"/>
          <w:sz w:val="24"/>
          <w:szCs w:val="24"/>
        </w:rPr>
        <w:t xml:space="preserve"> </w:t>
      </w:r>
      <w:r w:rsidR="0042209C" w:rsidRPr="0054647D">
        <w:rPr>
          <w:spacing w:val="-1"/>
          <w:sz w:val="24"/>
          <w:szCs w:val="24"/>
        </w:rPr>
        <w:t>effectiveness</w:t>
      </w:r>
      <w:r w:rsidR="0042209C" w:rsidRPr="0054647D">
        <w:rPr>
          <w:spacing w:val="34"/>
          <w:sz w:val="24"/>
          <w:szCs w:val="24"/>
        </w:rPr>
        <w:t xml:space="preserve"> </w:t>
      </w:r>
      <w:r w:rsidR="0042209C" w:rsidRPr="0054647D">
        <w:rPr>
          <w:sz w:val="24"/>
          <w:szCs w:val="24"/>
        </w:rPr>
        <w:t xml:space="preserve">against the threats identified in the design basis </w:t>
      </w:r>
      <w:proofErr w:type="gramStart"/>
      <w:r w:rsidR="0042209C" w:rsidRPr="0054647D">
        <w:rPr>
          <w:sz w:val="24"/>
          <w:szCs w:val="24"/>
        </w:rPr>
        <w:t>threat</w:t>
      </w:r>
      <w:r w:rsidR="00DD23B9">
        <w:rPr>
          <w:sz w:val="24"/>
          <w:szCs w:val="24"/>
        </w:rPr>
        <w:t>;</w:t>
      </w:r>
      <w:proofErr w:type="gramEnd"/>
      <w:r w:rsidR="0042209C" w:rsidRPr="0054647D">
        <w:rPr>
          <w:sz w:val="24"/>
          <w:szCs w:val="24"/>
        </w:rPr>
        <w:t xml:space="preserve"> </w:t>
      </w:r>
    </w:p>
    <w:p w14:paraId="4B0EB02B" w14:textId="2568C54C" w:rsidR="0042209C" w:rsidRPr="0054647D" w:rsidRDefault="00EF2443" w:rsidP="005469F5">
      <w:pPr>
        <w:pStyle w:val="BodyText"/>
        <w:widowControl w:val="0"/>
        <w:spacing w:before="120" w:after="0" w:line="240" w:lineRule="auto"/>
        <w:ind w:left="720"/>
        <w:rPr>
          <w:sz w:val="24"/>
          <w:szCs w:val="24"/>
        </w:rPr>
      </w:pPr>
      <w:r>
        <w:rPr>
          <w:sz w:val="24"/>
          <w:szCs w:val="24"/>
        </w:rPr>
        <w:t xml:space="preserve">(d) </w:t>
      </w:r>
      <w:r w:rsidR="0042209C" w:rsidRPr="0054647D">
        <w:rPr>
          <w:sz w:val="24"/>
          <w:szCs w:val="24"/>
        </w:rPr>
        <w:t>ensu</w:t>
      </w:r>
      <w:r>
        <w:rPr>
          <w:sz w:val="24"/>
          <w:szCs w:val="24"/>
        </w:rPr>
        <w:t xml:space="preserve">re that the evaluations </w:t>
      </w:r>
      <w:proofErr w:type="gramStart"/>
      <w:r>
        <w:rPr>
          <w:sz w:val="24"/>
          <w:szCs w:val="24"/>
        </w:rPr>
        <w:t>includes</w:t>
      </w:r>
      <w:proofErr w:type="gramEnd"/>
    </w:p>
    <w:p w14:paraId="0D894E1F" w14:textId="0617C790" w:rsidR="0042209C" w:rsidRPr="0054647D" w:rsidRDefault="00EF2443" w:rsidP="005469F5">
      <w:pPr>
        <w:pStyle w:val="BodyText"/>
        <w:widowControl w:val="0"/>
        <w:spacing w:before="120" w:after="0" w:line="240" w:lineRule="auto"/>
        <w:ind w:left="1440"/>
        <w:rPr>
          <w:sz w:val="24"/>
          <w:szCs w:val="24"/>
        </w:rPr>
      </w:pPr>
      <w:r>
        <w:rPr>
          <w:sz w:val="24"/>
          <w:szCs w:val="24"/>
        </w:rPr>
        <w:t xml:space="preserve">(i) </w:t>
      </w:r>
      <w:r w:rsidR="0042209C" w:rsidRPr="0054647D">
        <w:rPr>
          <w:sz w:val="24"/>
          <w:szCs w:val="24"/>
        </w:rPr>
        <w:t xml:space="preserve">performance testing, of the physical protection measures and of the physical protection </w:t>
      </w:r>
      <w:proofErr w:type="gramStart"/>
      <w:r w:rsidR="0042209C" w:rsidRPr="0054647D">
        <w:rPr>
          <w:sz w:val="24"/>
          <w:szCs w:val="24"/>
        </w:rPr>
        <w:t>system</w:t>
      </w:r>
      <w:r w:rsidR="00DD23B9">
        <w:rPr>
          <w:sz w:val="24"/>
          <w:szCs w:val="24"/>
        </w:rPr>
        <w:t>;</w:t>
      </w:r>
      <w:proofErr w:type="gramEnd"/>
    </w:p>
    <w:p w14:paraId="6786AF56" w14:textId="766D47F4" w:rsidR="0042209C" w:rsidRPr="0054647D" w:rsidRDefault="00EF2443" w:rsidP="005469F5">
      <w:pPr>
        <w:pStyle w:val="BodyText"/>
        <w:widowControl w:val="0"/>
        <w:spacing w:before="120" w:after="0" w:line="240" w:lineRule="auto"/>
        <w:ind w:left="1440"/>
        <w:rPr>
          <w:sz w:val="24"/>
          <w:szCs w:val="24"/>
        </w:rPr>
      </w:pPr>
      <w:r>
        <w:rPr>
          <w:sz w:val="24"/>
          <w:szCs w:val="24"/>
        </w:rPr>
        <w:t xml:space="preserve">(ii) </w:t>
      </w:r>
      <w:r w:rsidR="0042209C" w:rsidRPr="0054647D">
        <w:rPr>
          <w:sz w:val="24"/>
          <w:szCs w:val="24"/>
        </w:rPr>
        <w:t xml:space="preserve">timely and efficient response of the guards and response forces; and </w:t>
      </w:r>
    </w:p>
    <w:p w14:paraId="3501594C" w14:textId="23F6EE08" w:rsidR="0042209C" w:rsidRPr="0054647D" w:rsidRDefault="00EF2443" w:rsidP="005469F5">
      <w:pPr>
        <w:pStyle w:val="BodyText"/>
        <w:widowControl w:val="0"/>
        <w:spacing w:before="120" w:after="0" w:line="240" w:lineRule="auto"/>
        <w:ind w:left="1440"/>
        <w:rPr>
          <w:sz w:val="24"/>
          <w:szCs w:val="24"/>
        </w:rPr>
      </w:pPr>
      <w:r>
        <w:rPr>
          <w:sz w:val="24"/>
          <w:szCs w:val="24"/>
        </w:rPr>
        <w:t xml:space="preserve">(iii) </w:t>
      </w:r>
      <w:r w:rsidR="0042209C" w:rsidRPr="0054647D">
        <w:rPr>
          <w:sz w:val="24"/>
          <w:szCs w:val="24"/>
        </w:rPr>
        <w:t xml:space="preserve">conduct of table-top exercises, modelling and </w:t>
      </w:r>
      <w:proofErr w:type="gramStart"/>
      <w:r w:rsidR="0042209C" w:rsidRPr="0054647D">
        <w:rPr>
          <w:sz w:val="24"/>
          <w:szCs w:val="24"/>
        </w:rPr>
        <w:t>simulation</w:t>
      </w:r>
      <w:r w:rsidR="00DD23B9">
        <w:rPr>
          <w:sz w:val="24"/>
          <w:szCs w:val="24"/>
        </w:rPr>
        <w:t>;</w:t>
      </w:r>
      <w:proofErr w:type="gramEnd"/>
      <w:r w:rsidR="0042209C" w:rsidRPr="0054647D">
        <w:rPr>
          <w:sz w:val="24"/>
          <w:szCs w:val="24"/>
        </w:rPr>
        <w:t xml:space="preserve"> </w:t>
      </w:r>
    </w:p>
    <w:p w14:paraId="0FCB9766" w14:textId="15451FA7" w:rsidR="0042209C" w:rsidRPr="0054647D" w:rsidRDefault="00256F9D" w:rsidP="005469F5">
      <w:pPr>
        <w:pStyle w:val="BodyText"/>
        <w:widowControl w:val="0"/>
        <w:spacing w:before="120" w:after="0" w:line="240" w:lineRule="auto"/>
        <w:ind w:left="720"/>
        <w:rPr>
          <w:sz w:val="24"/>
          <w:szCs w:val="24"/>
        </w:rPr>
      </w:pPr>
      <w:r>
        <w:rPr>
          <w:sz w:val="24"/>
          <w:szCs w:val="24"/>
        </w:rPr>
        <w:t xml:space="preserve">(e) </w:t>
      </w:r>
      <w:r w:rsidR="0042209C" w:rsidRPr="0054647D">
        <w:rPr>
          <w:sz w:val="24"/>
          <w:szCs w:val="24"/>
        </w:rPr>
        <w:t xml:space="preserve">carry out </w:t>
      </w:r>
      <w:r>
        <w:rPr>
          <w:sz w:val="24"/>
          <w:szCs w:val="24"/>
        </w:rPr>
        <w:t xml:space="preserve">the </w:t>
      </w:r>
      <w:r w:rsidR="0042209C" w:rsidRPr="0054647D">
        <w:rPr>
          <w:sz w:val="24"/>
          <w:szCs w:val="24"/>
        </w:rPr>
        <w:t>evaluations in cooperation with response forces</w:t>
      </w:r>
      <w:r w:rsidR="00DD23B9">
        <w:rPr>
          <w:sz w:val="24"/>
          <w:szCs w:val="24"/>
        </w:rPr>
        <w:t>; and</w:t>
      </w:r>
      <w:r w:rsidR="0042209C" w:rsidRPr="0054647D">
        <w:rPr>
          <w:sz w:val="24"/>
          <w:szCs w:val="24"/>
        </w:rPr>
        <w:t xml:space="preserve"> </w:t>
      </w:r>
    </w:p>
    <w:p w14:paraId="107BCEEB" w14:textId="3646091A" w:rsidR="0042209C" w:rsidRPr="0054647D" w:rsidRDefault="00256F9D" w:rsidP="005469F5">
      <w:pPr>
        <w:pStyle w:val="BodyText"/>
        <w:widowControl w:val="0"/>
        <w:spacing w:before="120" w:after="0" w:line="240" w:lineRule="auto"/>
        <w:ind w:left="720"/>
        <w:rPr>
          <w:sz w:val="24"/>
          <w:szCs w:val="24"/>
        </w:rPr>
      </w:pPr>
      <w:r>
        <w:rPr>
          <w:sz w:val="24"/>
          <w:szCs w:val="24"/>
        </w:rPr>
        <w:t xml:space="preserve">(f) </w:t>
      </w:r>
      <w:r w:rsidR="0042209C" w:rsidRPr="0054647D">
        <w:rPr>
          <w:sz w:val="24"/>
          <w:szCs w:val="24"/>
        </w:rPr>
        <w:t>report any deficiencies identified together with action taken to correct the deficiencies</w:t>
      </w:r>
      <w:r>
        <w:rPr>
          <w:sz w:val="24"/>
          <w:szCs w:val="24"/>
        </w:rPr>
        <w:t xml:space="preserve"> in accordance with r</w:t>
      </w:r>
      <w:r w:rsidR="00DE5360" w:rsidRPr="0054647D">
        <w:rPr>
          <w:sz w:val="24"/>
          <w:szCs w:val="24"/>
        </w:rPr>
        <w:t>egulation</w:t>
      </w:r>
      <w:r w:rsidR="00E16C55">
        <w:rPr>
          <w:sz w:val="24"/>
          <w:szCs w:val="24"/>
        </w:rPr>
        <w:t xml:space="preserve"> </w:t>
      </w:r>
      <w:r w:rsidR="00A523E2">
        <w:rPr>
          <w:sz w:val="24"/>
          <w:szCs w:val="24"/>
        </w:rPr>
        <w:t>35</w:t>
      </w:r>
      <w:r w:rsidR="0042209C" w:rsidRPr="0054647D">
        <w:rPr>
          <w:sz w:val="24"/>
          <w:szCs w:val="24"/>
        </w:rPr>
        <w:t>.</w:t>
      </w:r>
    </w:p>
    <w:p w14:paraId="78BDBCF3" w14:textId="77777777" w:rsidR="00A1190A" w:rsidRPr="0054647D" w:rsidRDefault="00A1190A" w:rsidP="00A1190A">
      <w:pPr>
        <w:pStyle w:val="BodyText"/>
        <w:widowControl w:val="0"/>
        <w:spacing w:before="120" w:after="0" w:line="240" w:lineRule="auto"/>
        <w:ind w:left="720"/>
        <w:rPr>
          <w:sz w:val="24"/>
          <w:szCs w:val="24"/>
        </w:rPr>
      </w:pPr>
    </w:p>
    <w:p w14:paraId="59BD9951" w14:textId="77777777" w:rsidR="00256F9D" w:rsidRDefault="00256F9D" w:rsidP="005B747B">
      <w:pPr>
        <w:pStyle w:val="BodyText"/>
        <w:spacing w:before="120" w:after="0" w:line="240" w:lineRule="auto"/>
        <w:jc w:val="left"/>
        <w:rPr>
          <w:rFonts w:eastAsia="Calibri"/>
          <w:sz w:val="24"/>
          <w:szCs w:val="24"/>
        </w:rPr>
      </w:pPr>
      <w:r>
        <w:rPr>
          <w:rFonts w:eastAsia="Calibri"/>
          <w:i/>
          <w:iCs/>
          <w:sz w:val="24"/>
          <w:szCs w:val="24"/>
        </w:rPr>
        <w:t xml:space="preserve">        </w:t>
      </w:r>
    </w:p>
    <w:p w14:paraId="1A28D31F" w14:textId="77777777" w:rsidR="00183A28" w:rsidRPr="006F5639" w:rsidRDefault="00183A28" w:rsidP="005B747B">
      <w:pPr>
        <w:pStyle w:val="BodyText"/>
        <w:spacing w:before="120" w:after="0" w:line="240" w:lineRule="auto"/>
        <w:jc w:val="left"/>
        <w:rPr>
          <w:rFonts w:eastAsia="Calibri"/>
          <w:sz w:val="24"/>
          <w:szCs w:val="24"/>
        </w:rPr>
      </w:pPr>
    </w:p>
    <w:p w14:paraId="4DDD9ED9" w14:textId="7215B7A0" w:rsidR="00E12733" w:rsidRDefault="00256F9D" w:rsidP="00E12733">
      <w:pPr>
        <w:pStyle w:val="BodyText"/>
        <w:widowControl w:val="0"/>
        <w:spacing w:before="120" w:after="0" w:line="240" w:lineRule="auto"/>
        <w:rPr>
          <w:sz w:val="24"/>
          <w:szCs w:val="24"/>
        </w:rPr>
      </w:pPr>
      <w:r>
        <w:rPr>
          <w:rFonts w:eastAsia="Calibri"/>
          <w:i/>
          <w:iCs/>
          <w:sz w:val="24"/>
          <w:szCs w:val="24"/>
        </w:rPr>
        <w:lastRenderedPageBreak/>
        <w:t xml:space="preserve"> </w:t>
      </w:r>
      <w:r w:rsidR="00E12733" w:rsidRPr="004A400A">
        <w:rPr>
          <w:i/>
          <w:iCs/>
          <w:color w:val="000000" w:themeColor="text1"/>
          <w:sz w:val="24"/>
          <w:szCs w:val="24"/>
        </w:rPr>
        <w:t>R</w:t>
      </w:r>
      <w:r w:rsidR="00E12733">
        <w:rPr>
          <w:i/>
          <w:iCs/>
          <w:color w:val="000000" w:themeColor="text1"/>
          <w:sz w:val="24"/>
          <w:szCs w:val="24"/>
        </w:rPr>
        <w:t>equirements for</w:t>
      </w:r>
      <w:r w:rsidR="00E12733" w:rsidRPr="004A400A">
        <w:rPr>
          <w:i/>
          <w:iCs/>
          <w:color w:val="000000" w:themeColor="text1"/>
          <w:sz w:val="24"/>
          <w:szCs w:val="24"/>
        </w:rPr>
        <w:t xml:space="preserve"> P</w:t>
      </w:r>
      <w:r w:rsidR="00E12733">
        <w:rPr>
          <w:i/>
          <w:iCs/>
          <w:color w:val="000000" w:themeColor="text1"/>
          <w:sz w:val="24"/>
          <w:szCs w:val="24"/>
        </w:rPr>
        <w:t>rotection</w:t>
      </w:r>
      <w:r w:rsidR="00E12733" w:rsidRPr="004A400A">
        <w:rPr>
          <w:i/>
          <w:iCs/>
          <w:color w:val="000000" w:themeColor="text1"/>
          <w:sz w:val="24"/>
          <w:szCs w:val="24"/>
        </w:rPr>
        <w:t xml:space="preserve"> A</w:t>
      </w:r>
      <w:r w:rsidR="00E12733">
        <w:rPr>
          <w:i/>
          <w:iCs/>
          <w:color w:val="000000" w:themeColor="text1"/>
          <w:sz w:val="24"/>
          <w:szCs w:val="24"/>
        </w:rPr>
        <w:t>gainst</w:t>
      </w:r>
      <w:r w:rsidR="00E12733" w:rsidRPr="004A400A">
        <w:rPr>
          <w:i/>
          <w:iCs/>
          <w:color w:val="000000" w:themeColor="text1"/>
          <w:sz w:val="24"/>
          <w:szCs w:val="24"/>
        </w:rPr>
        <w:t xml:space="preserve"> U</w:t>
      </w:r>
      <w:r w:rsidR="00E12733">
        <w:rPr>
          <w:i/>
          <w:iCs/>
          <w:color w:val="000000" w:themeColor="text1"/>
          <w:sz w:val="24"/>
          <w:szCs w:val="24"/>
        </w:rPr>
        <w:t>nauthorised</w:t>
      </w:r>
      <w:r w:rsidR="00E12733" w:rsidRPr="004A400A">
        <w:rPr>
          <w:i/>
          <w:iCs/>
          <w:color w:val="000000" w:themeColor="text1"/>
          <w:sz w:val="24"/>
          <w:szCs w:val="24"/>
        </w:rPr>
        <w:t xml:space="preserve"> R</w:t>
      </w:r>
      <w:r w:rsidR="00E12733">
        <w:rPr>
          <w:i/>
          <w:iCs/>
          <w:color w:val="000000" w:themeColor="text1"/>
          <w:sz w:val="24"/>
          <w:szCs w:val="24"/>
        </w:rPr>
        <w:t>emoval of</w:t>
      </w:r>
      <w:r w:rsidR="00E12733" w:rsidRPr="004A400A">
        <w:rPr>
          <w:i/>
          <w:iCs/>
          <w:color w:val="000000" w:themeColor="text1"/>
          <w:sz w:val="24"/>
          <w:szCs w:val="24"/>
        </w:rPr>
        <w:t xml:space="preserve"> N</w:t>
      </w:r>
      <w:r w:rsidR="00E12733">
        <w:rPr>
          <w:i/>
          <w:iCs/>
          <w:color w:val="000000" w:themeColor="text1"/>
          <w:sz w:val="24"/>
          <w:szCs w:val="24"/>
        </w:rPr>
        <w:t>uclear</w:t>
      </w:r>
      <w:r w:rsidR="00E12733" w:rsidRPr="004A400A">
        <w:rPr>
          <w:i/>
          <w:iCs/>
          <w:color w:val="000000" w:themeColor="text1"/>
          <w:sz w:val="24"/>
          <w:szCs w:val="24"/>
        </w:rPr>
        <w:t xml:space="preserve"> M</w:t>
      </w:r>
      <w:r w:rsidR="00E12733">
        <w:rPr>
          <w:i/>
          <w:iCs/>
          <w:color w:val="000000" w:themeColor="text1"/>
          <w:sz w:val="24"/>
          <w:szCs w:val="24"/>
        </w:rPr>
        <w:t>aterial in</w:t>
      </w:r>
      <w:r w:rsidR="00E12733" w:rsidRPr="004A400A">
        <w:rPr>
          <w:i/>
          <w:iCs/>
          <w:color w:val="000000" w:themeColor="text1"/>
          <w:sz w:val="24"/>
          <w:szCs w:val="24"/>
        </w:rPr>
        <w:t xml:space="preserve"> U</w:t>
      </w:r>
      <w:r w:rsidR="00E12733">
        <w:rPr>
          <w:i/>
          <w:iCs/>
          <w:color w:val="000000" w:themeColor="text1"/>
          <w:sz w:val="24"/>
          <w:szCs w:val="24"/>
        </w:rPr>
        <w:t xml:space="preserve">se and </w:t>
      </w:r>
      <w:r w:rsidR="00E12733" w:rsidRPr="004A400A">
        <w:rPr>
          <w:i/>
          <w:iCs/>
          <w:color w:val="000000" w:themeColor="text1"/>
          <w:sz w:val="24"/>
          <w:szCs w:val="24"/>
        </w:rPr>
        <w:t>S</w:t>
      </w:r>
      <w:r w:rsidR="00E12733">
        <w:rPr>
          <w:i/>
          <w:iCs/>
          <w:color w:val="000000" w:themeColor="text1"/>
          <w:sz w:val="24"/>
          <w:szCs w:val="24"/>
        </w:rPr>
        <w:t>torage -</w:t>
      </w:r>
      <w:r w:rsidR="00E12733" w:rsidRPr="004A400A">
        <w:rPr>
          <w:i/>
          <w:iCs/>
          <w:sz w:val="24"/>
          <w:szCs w:val="24"/>
        </w:rPr>
        <w:t xml:space="preserve"> </w:t>
      </w:r>
      <w:r w:rsidR="00E12733" w:rsidRPr="005B747B">
        <w:rPr>
          <w:rFonts w:eastAsia="Calibri"/>
          <w:i/>
          <w:iCs/>
          <w:sz w:val="24"/>
          <w:szCs w:val="24"/>
        </w:rPr>
        <w:t>Measures to Locate and Recover Missing or Stolen Nuclear Material</w:t>
      </w:r>
    </w:p>
    <w:p w14:paraId="3674C7EE" w14:textId="77777777" w:rsidR="00256F9D" w:rsidRPr="00A8240E" w:rsidRDefault="00256F9D" w:rsidP="001071E7">
      <w:pPr>
        <w:pStyle w:val="Heading3"/>
        <w:spacing w:before="120" w:line="240" w:lineRule="auto"/>
        <w:jc w:val="both"/>
        <w:rPr>
          <w:rFonts w:ascii="Times New Roman" w:eastAsia="Calibri" w:hAnsi="Times New Roman"/>
          <w:sz w:val="24"/>
          <w:szCs w:val="24"/>
          <w:lang w:val="en-US"/>
        </w:rPr>
      </w:pPr>
    </w:p>
    <w:p w14:paraId="63EBFD09" w14:textId="070DC615" w:rsidR="0042209C" w:rsidRPr="0054647D" w:rsidRDefault="0042209C" w:rsidP="001071E7">
      <w:pPr>
        <w:pStyle w:val="Heading3"/>
        <w:spacing w:before="120" w:line="240" w:lineRule="auto"/>
        <w:jc w:val="both"/>
        <w:rPr>
          <w:rFonts w:ascii="Times New Roman" w:eastAsia="Calibri" w:hAnsi="Times New Roman"/>
          <w:sz w:val="24"/>
          <w:szCs w:val="24"/>
        </w:rPr>
      </w:pPr>
      <w:r w:rsidRPr="0054647D">
        <w:rPr>
          <w:rFonts w:ascii="Times New Roman" w:eastAsia="Calibri" w:hAnsi="Times New Roman"/>
          <w:sz w:val="24"/>
          <w:szCs w:val="24"/>
        </w:rPr>
        <w:t xml:space="preserve">Associated Measures </w:t>
      </w:r>
    </w:p>
    <w:p w14:paraId="6F572399" w14:textId="333A0622" w:rsidR="0042209C" w:rsidRPr="0054647D" w:rsidRDefault="00256F9D" w:rsidP="005469F5">
      <w:pPr>
        <w:pStyle w:val="BodyText"/>
        <w:widowControl w:val="0"/>
        <w:numPr>
          <w:ilvl w:val="0"/>
          <w:numId w:val="91"/>
        </w:numPr>
        <w:spacing w:before="120" w:after="0" w:line="240" w:lineRule="auto"/>
        <w:rPr>
          <w:sz w:val="24"/>
          <w:szCs w:val="24"/>
        </w:rPr>
      </w:pPr>
      <w:bookmarkStart w:id="37" w:name="_Ref37706459"/>
      <w:r>
        <w:rPr>
          <w:sz w:val="24"/>
          <w:szCs w:val="24"/>
        </w:rPr>
        <w:t>An</w:t>
      </w:r>
      <w:r w:rsidR="0042209C" w:rsidRPr="0054647D">
        <w:rPr>
          <w:sz w:val="24"/>
          <w:szCs w:val="24"/>
        </w:rPr>
        <w:t xml:space="preserve"> </w:t>
      </w:r>
      <w:r w:rsidR="002301B8" w:rsidRPr="0054647D">
        <w:rPr>
          <w:sz w:val="24"/>
          <w:szCs w:val="24"/>
        </w:rPr>
        <w:t>authori</w:t>
      </w:r>
      <w:r w:rsidR="002301B8">
        <w:rPr>
          <w:sz w:val="24"/>
          <w:szCs w:val="24"/>
        </w:rPr>
        <w:t>s</w:t>
      </w:r>
      <w:r w:rsidR="002301B8" w:rsidRPr="0054647D">
        <w:rPr>
          <w:sz w:val="24"/>
          <w:szCs w:val="24"/>
        </w:rPr>
        <w:t xml:space="preserve">ed </w:t>
      </w:r>
      <w:r w:rsidR="0042209C" w:rsidRPr="0054647D">
        <w:rPr>
          <w:sz w:val="24"/>
          <w:szCs w:val="24"/>
        </w:rPr>
        <w:t>person shall</w:t>
      </w:r>
      <w:bookmarkEnd w:id="37"/>
      <w:r w:rsidR="0008424A">
        <w:rPr>
          <w:sz w:val="24"/>
          <w:szCs w:val="24"/>
        </w:rPr>
        <w:t>, in addition to</w:t>
      </w:r>
      <w:r>
        <w:rPr>
          <w:sz w:val="24"/>
          <w:szCs w:val="24"/>
        </w:rPr>
        <w:t xml:space="preserve"> r</w:t>
      </w:r>
      <w:r w:rsidR="0008424A">
        <w:rPr>
          <w:sz w:val="24"/>
          <w:szCs w:val="24"/>
        </w:rPr>
        <w:t xml:space="preserve">egulation </w:t>
      </w:r>
      <w:r w:rsidR="003E56DB">
        <w:rPr>
          <w:sz w:val="24"/>
          <w:szCs w:val="24"/>
        </w:rPr>
        <w:t>10</w:t>
      </w:r>
      <w:r>
        <w:rPr>
          <w:sz w:val="24"/>
          <w:szCs w:val="24"/>
        </w:rPr>
        <w:t>,</w:t>
      </w:r>
    </w:p>
    <w:p w14:paraId="7CFDA2E8" w14:textId="79DA410D" w:rsidR="0042209C" w:rsidRPr="0054647D" w:rsidRDefault="00256F9D" w:rsidP="005469F5">
      <w:pPr>
        <w:pStyle w:val="BodyText"/>
        <w:widowControl w:val="0"/>
        <w:spacing w:before="120" w:after="0" w:line="240" w:lineRule="auto"/>
        <w:ind w:left="720"/>
        <w:rPr>
          <w:sz w:val="24"/>
          <w:szCs w:val="24"/>
        </w:rPr>
      </w:pPr>
      <w:r>
        <w:rPr>
          <w:sz w:val="24"/>
          <w:szCs w:val="24"/>
        </w:rPr>
        <w:t xml:space="preserve">(a) </w:t>
      </w:r>
      <w:r w:rsidR="002301B8">
        <w:rPr>
          <w:sz w:val="24"/>
          <w:szCs w:val="24"/>
        </w:rPr>
        <w:t>e</w:t>
      </w:r>
      <w:r w:rsidR="002301B8" w:rsidRPr="0054647D">
        <w:rPr>
          <w:sz w:val="24"/>
          <w:szCs w:val="24"/>
        </w:rPr>
        <w:t xml:space="preserve">nsure </w:t>
      </w:r>
      <w:r w:rsidR="0042209C" w:rsidRPr="0054647D">
        <w:rPr>
          <w:sz w:val="24"/>
          <w:szCs w:val="24"/>
        </w:rPr>
        <w:t xml:space="preserve">that the system for nuclear material accounting and control and the physical protection system detect in a timely manner that any nuclear material is missing or </w:t>
      </w:r>
      <w:proofErr w:type="gramStart"/>
      <w:r w:rsidR="0042209C" w:rsidRPr="0054647D">
        <w:rPr>
          <w:sz w:val="24"/>
          <w:szCs w:val="24"/>
        </w:rPr>
        <w:t>stolen</w:t>
      </w:r>
      <w:r w:rsidR="00DD23B9">
        <w:rPr>
          <w:sz w:val="24"/>
          <w:szCs w:val="24"/>
        </w:rPr>
        <w:t>;</w:t>
      </w:r>
      <w:proofErr w:type="gramEnd"/>
    </w:p>
    <w:p w14:paraId="295FA813" w14:textId="43B219B4" w:rsidR="0042209C" w:rsidRPr="0054647D" w:rsidRDefault="00256F9D" w:rsidP="005469F5">
      <w:pPr>
        <w:pStyle w:val="BodyText"/>
        <w:widowControl w:val="0"/>
        <w:spacing w:before="120" w:after="0" w:line="240" w:lineRule="auto"/>
        <w:ind w:left="720"/>
        <w:rPr>
          <w:sz w:val="24"/>
          <w:szCs w:val="24"/>
        </w:rPr>
      </w:pPr>
      <w:r>
        <w:rPr>
          <w:sz w:val="24"/>
          <w:szCs w:val="24"/>
        </w:rPr>
        <w:t xml:space="preserve">(b) </w:t>
      </w:r>
      <w:r w:rsidR="002301B8">
        <w:rPr>
          <w:sz w:val="24"/>
          <w:szCs w:val="24"/>
        </w:rPr>
        <w:t>w</w:t>
      </w:r>
      <w:r w:rsidR="002301B8" w:rsidRPr="0054647D">
        <w:rPr>
          <w:sz w:val="24"/>
          <w:szCs w:val="24"/>
        </w:rPr>
        <w:t xml:space="preserve">ithin </w:t>
      </w:r>
      <w:r w:rsidR="002E1DA7">
        <w:rPr>
          <w:sz w:val="24"/>
          <w:szCs w:val="24"/>
        </w:rPr>
        <w:t>twenty-four hours after detection of a missing or stolen nuclear material</w:t>
      </w:r>
      <w:r w:rsidR="0042209C" w:rsidRPr="0054647D">
        <w:rPr>
          <w:sz w:val="24"/>
          <w:szCs w:val="24"/>
        </w:rPr>
        <w:t xml:space="preserve">, determine by means of a rapid emergency inventory whether any nuclear material is missing or </w:t>
      </w:r>
      <w:proofErr w:type="gramStart"/>
      <w:r w:rsidR="0042209C" w:rsidRPr="0054647D">
        <w:rPr>
          <w:sz w:val="24"/>
          <w:szCs w:val="24"/>
        </w:rPr>
        <w:t>stolen</w:t>
      </w:r>
      <w:r w:rsidR="00DD23B9">
        <w:rPr>
          <w:sz w:val="24"/>
          <w:szCs w:val="24"/>
        </w:rPr>
        <w:t>;</w:t>
      </w:r>
      <w:proofErr w:type="gramEnd"/>
    </w:p>
    <w:p w14:paraId="55BFBC3D" w14:textId="55105599" w:rsidR="0042209C" w:rsidRPr="0054647D" w:rsidRDefault="002E1DA7" w:rsidP="005469F5">
      <w:pPr>
        <w:pStyle w:val="BodyText"/>
        <w:widowControl w:val="0"/>
        <w:spacing w:before="120" w:after="0" w:line="240" w:lineRule="auto"/>
        <w:ind w:left="720"/>
        <w:rPr>
          <w:sz w:val="24"/>
          <w:szCs w:val="24"/>
        </w:rPr>
      </w:pPr>
      <w:r>
        <w:rPr>
          <w:sz w:val="24"/>
          <w:szCs w:val="24"/>
        </w:rPr>
        <w:t xml:space="preserve">(c) </w:t>
      </w:r>
      <w:r w:rsidR="002301B8">
        <w:rPr>
          <w:sz w:val="24"/>
          <w:szCs w:val="24"/>
        </w:rPr>
        <w:t>e</w:t>
      </w:r>
      <w:r w:rsidR="002301B8" w:rsidRPr="0054647D">
        <w:rPr>
          <w:sz w:val="24"/>
          <w:szCs w:val="24"/>
        </w:rPr>
        <w:t xml:space="preserve">nsure </w:t>
      </w:r>
      <w:r>
        <w:rPr>
          <w:sz w:val="24"/>
          <w:szCs w:val="24"/>
        </w:rPr>
        <w:t>that after</w:t>
      </w:r>
      <w:r w:rsidR="0042209C" w:rsidRPr="0054647D">
        <w:rPr>
          <w:sz w:val="24"/>
          <w:szCs w:val="24"/>
        </w:rPr>
        <w:t xml:space="preserve"> a nuclear security event</w:t>
      </w:r>
      <w:r>
        <w:rPr>
          <w:sz w:val="24"/>
          <w:szCs w:val="24"/>
        </w:rPr>
        <w:t>,</w:t>
      </w:r>
      <w:r w:rsidR="0042209C" w:rsidRPr="0054647D">
        <w:rPr>
          <w:sz w:val="24"/>
          <w:szCs w:val="24"/>
        </w:rPr>
        <w:t xml:space="preserve"> the system for nuclear material accounting and control is capable of providing accurate information about the potentially missing nuclear material in the nuclear </w:t>
      </w:r>
      <w:proofErr w:type="gramStart"/>
      <w:r w:rsidR="0042209C" w:rsidRPr="0054647D">
        <w:rPr>
          <w:sz w:val="24"/>
          <w:szCs w:val="24"/>
        </w:rPr>
        <w:t>installation</w:t>
      </w:r>
      <w:r w:rsidR="00DD23B9">
        <w:rPr>
          <w:sz w:val="24"/>
          <w:szCs w:val="24"/>
        </w:rPr>
        <w:t>;</w:t>
      </w:r>
      <w:proofErr w:type="gramEnd"/>
    </w:p>
    <w:p w14:paraId="37A55A1C" w14:textId="713A2CEC" w:rsidR="0042209C" w:rsidRPr="0054647D" w:rsidRDefault="002E1DA7" w:rsidP="005469F5">
      <w:pPr>
        <w:pStyle w:val="BodyText"/>
        <w:widowControl w:val="0"/>
        <w:spacing w:before="120" w:after="0" w:line="240" w:lineRule="auto"/>
        <w:ind w:left="720"/>
        <w:rPr>
          <w:sz w:val="24"/>
          <w:szCs w:val="24"/>
        </w:rPr>
      </w:pPr>
      <w:r>
        <w:rPr>
          <w:sz w:val="24"/>
          <w:szCs w:val="24"/>
        </w:rPr>
        <w:t xml:space="preserve">(d) </w:t>
      </w:r>
      <w:r w:rsidR="002301B8">
        <w:rPr>
          <w:sz w:val="24"/>
          <w:szCs w:val="24"/>
        </w:rPr>
        <w:t>t</w:t>
      </w:r>
      <w:r w:rsidR="002301B8" w:rsidRPr="0054647D">
        <w:rPr>
          <w:sz w:val="24"/>
          <w:szCs w:val="24"/>
        </w:rPr>
        <w:t xml:space="preserve">ake </w:t>
      </w:r>
      <w:r w:rsidR="0042209C" w:rsidRPr="0054647D">
        <w:rPr>
          <w:sz w:val="24"/>
          <w:szCs w:val="24"/>
        </w:rPr>
        <w:t>all appropriate measures to locate</w:t>
      </w:r>
      <w:r w:rsidR="00CE1D02">
        <w:rPr>
          <w:sz w:val="24"/>
          <w:szCs w:val="24"/>
        </w:rPr>
        <w:t xml:space="preserve"> and recover</w:t>
      </w:r>
      <w:r w:rsidR="0042209C" w:rsidRPr="0054647D">
        <w:rPr>
          <w:sz w:val="24"/>
          <w:szCs w:val="24"/>
        </w:rPr>
        <w:t xml:space="preserve"> as soon as possible, any declared missing or stolen nuclear material on </w:t>
      </w:r>
      <w:proofErr w:type="gramStart"/>
      <w:r w:rsidR="0042209C" w:rsidRPr="0054647D">
        <w:rPr>
          <w:sz w:val="24"/>
          <w:szCs w:val="24"/>
        </w:rPr>
        <w:t>site</w:t>
      </w:r>
      <w:r w:rsidR="00DD23B9">
        <w:rPr>
          <w:sz w:val="24"/>
          <w:szCs w:val="24"/>
        </w:rPr>
        <w:t>;</w:t>
      </w:r>
      <w:proofErr w:type="gramEnd"/>
    </w:p>
    <w:p w14:paraId="5D7EB7DE" w14:textId="34E66B4B" w:rsidR="0042209C" w:rsidRPr="0054647D" w:rsidRDefault="002E1DA7" w:rsidP="005469F5">
      <w:pPr>
        <w:pStyle w:val="BodyText"/>
        <w:widowControl w:val="0"/>
        <w:spacing w:before="120" w:after="0" w:line="240" w:lineRule="auto"/>
        <w:ind w:left="720"/>
        <w:rPr>
          <w:sz w:val="24"/>
          <w:szCs w:val="24"/>
        </w:rPr>
      </w:pPr>
      <w:r>
        <w:rPr>
          <w:sz w:val="24"/>
          <w:szCs w:val="24"/>
        </w:rPr>
        <w:t xml:space="preserve">(f) </w:t>
      </w:r>
      <w:r w:rsidR="002301B8">
        <w:rPr>
          <w:sz w:val="24"/>
          <w:szCs w:val="24"/>
        </w:rPr>
        <w:t>p</w:t>
      </w:r>
      <w:r w:rsidR="002301B8" w:rsidRPr="0054647D">
        <w:rPr>
          <w:sz w:val="24"/>
          <w:szCs w:val="24"/>
        </w:rPr>
        <w:t xml:space="preserve">rovide </w:t>
      </w:r>
      <w:r w:rsidR="0042209C" w:rsidRPr="0054647D">
        <w:rPr>
          <w:sz w:val="24"/>
          <w:szCs w:val="24"/>
        </w:rPr>
        <w:t>any other necessary assistance to r</w:t>
      </w:r>
      <w:r>
        <w:rPr>
          <w:sz w:val="24"/>
          <w:szCs w:val="24"/>
        </w:rPr>
        <w:t>elevant competent authority</w:t>
      </w:r>
      <w:r w:rsidR="0042209C" w:rsidRPr="0054647D">
        <w:rPr>
          <w:sz w:val="24"/>
          <w:szCs w:val="24"/>
        </w:rPr>
        <w:t xml:space="preserve"> to locate and recover nuc</w:t>
      </w:r>
      <w:r>
        <w:rPr>
          <w:sz w:val="24"/>
          <w:szCs w:val="24"/>
        </w:rPr>
        <w:t>lear material off site and</w:t>
      </w:r>
      <w:r w:rsidR="0042209C" w:rsidRPr="0054647D">
        <w:rPr>
          <w:sz w:val="24"/>
          <w:szCs w:val="24"/>
        </w:rPr>
        <w:t xml:space="preserve"> cooperate during subsequent investigations and </w:t>
      </w:r>
      <w:proofErr w:type="gramStart"/>
      <w:r w:rsidR="0042209C" w:rsidRPr="0054647D">
        <w:rPr>
          <w:sz w:val="24"/>
          <w:szCs w:val="24"/>
        </w:rPr>
        <w:t>prosecution</w:t>
      </w:r>
      <w:r w:rsidR="00DD23B9">
        <w:rPr>
          <w:sz w:val="24"/>
          <w:szCs w:val="24"/>
        </w:rPr>
        <w:t>;</w:t>
      </w:r>
      <w:proofErr w:type="gramEnd"/>
    </w:p>
    <w:p w14:paraId="6160955D" w14:textId="040D7597" w:rsidR="0042209C" w:rsidRPr="0054647D" w:rsidRDefault="002E1DA7" w:rsidP="005469F5">
      <w:pPr>
        <w:pStyle w:val="BodyText"/>
        <w:widowControl w:val="0"/>
        <w:spacing w:before="120" w:after="0" w:line="240" w:lineRule="auto"/>
        <w:ind w:left="720"/>
        <w:rPr>
          <w:sz w:val="24"/>
          <w:szCs w:val="24"/>
        </w:rPr>
      </w:pPr>
      <w:r>
        <w:rPr>
          <w:sz w:val="24"/>
          <w:szCs w:val="24"/>
        </w:rPr>
        <w:t xml:space="preserve">(g) </w:t>
      </w:r>
      <w:r w:rsidR="002301B8">
        <w:rPr>
          <w:sz w:val="24"/>
          <w:szCs w:val="24"/>
        </w:rPr>
        <w:t>s</w:t>
      </w:r>
      <w:r w:rsidR="002301B8" w:rsidRPr="0054647D">
        <w:rPr>
          <w:sz w:val="24"/>
          <w:szCs w:val="24"/>
        </w:rPr>
        <w:t xml:space="preserve">ecure </w:t>
      </w:r>
      <w:r w:rsidR="0042209C" w:rsidRPr="0054647D">
        <w:rPr>
          <w:sz w:val="24"/>
          <w:szCs w:val="24"/>
        </w:rPr>
        <w:t xml:space="preserve">the material in situ as soon as possible after it has been located and identified and return it to the nuclear installation or to another installation authorised by </w:t>
      </w:r>
      <w:r w:rsidR="002301B8">
        <w:rPr>
          <w:sz w:val="24"/>
          <w:szCs w:val="24"/>
        </w:rPr>
        <w:t xml:space="preserve">the </w:t>
      </w:r>
      <w:r w:rsidR="0042209C" w:rsidRPr="0054647D">
        <w:rPr>
          <w:sz w:val="24"/>
          <w:szCs w:val="24"/>
        </w:rPr>
        <w:t>A</w:t>
      </w:r>
      <w:r>
        <w:rPr>
          <w:sz w:val="24"/>
          <w:szCs w:val="24"/>
        </w:rPr>
        <w:t>uthority</w:t>
      </w:r>
      <w:r w:rsidR="005C7DDE">
        <w:rPr>
          <w:sz w:val="24"/>
          <w:szCs w:val="24"/>
        </w:rPr>
        <w:t>; and</w:t>
      </w:r>
    </w:p>
    <w:p w14:paraId="514F0932" w14:textId="5D2B1CC4" w:rsidR="0042209C" w:rsidRPr="0054647D" w:rsidRDefault="002E1DA7" w:rsidP="005469F5">
      <w:pPr>
        <w:pStyle w:val="BodyText"/>
        <w:widowControl w:val="0"/>
        <w:spacing w:before="120" w:after="0" w:line="240" w:lineRule="auto"/>
        <w:ind w:left="720"/>
        <w:rPr>
          <w:sz w:val="24"/>
          <w:szCs w:val="24"/>
        </w:rPr>
      </w:pPr>
      <w:r>
        <w:rPr>
          <w:sz w:val="24"/>
          <w:szCs w:val="24"/>
        </w:rPr>
        <w:t xml:space="preserve">(h) </w:t>
      </w:r>
      <w:r w:rsidR="002301B8">
        <w:rPr>
          <w:sz w:val="24"/>
          <w:szCs w:val="24"/>
        </w:rPr>
        <w:t>i</w:t>
      </w:r>
      <w:r w:rsidR="002301B8" w:rsidRPr="0054647D">
        <w:rPr>
          <w:sz w:val="24"/>
          <w:szCs w:val="24"/>
        </w:rPr>
        <w:t xml:space="preserve">nclude </w:t>
      </w:r>
      <w:r w:rsidR="0042209C" w:rsidRPr="0054647D">
        <w:rPr>
          <w:sz w:val="24"/>
          <w:szCs w:val="24"/>
        </w:rPr>
        <w:t>measures to locate and recover missing or stolen nuclear material in its contingency plan prepared in accordance with Regulation 3</w:t>
      </w:r>
      <w:r w:rsidR="002304C5">
        <w:rPr>
          <w:sz w:val="24"/>
          <w:szCs w:val="24"/>
        </w:rPr>
        <w:t>2</w:t>
      </w:r>
      <w:r w:rsidR="0042209C" w:rsidRPr="0054647D">
        <w:rPr>
          <w:sz w:val="24"/>
          <w:szCs w:val="24"/>
        </w:rPr>
        <w:t xml:space="preserve">. </w:t>
      </w:r>
    </w:p>
    <w:p w14:paraId="43A658FC" w14:textId="77777777" w:rsidR="008C0BB9" w:rsidRDefault="008C0BB9" w:rsidP="001071E7">
      <w:pPr>
        <w:widowControl w:val="0"/>
        <w:tabs>
          <w:tab w:val="left" w:pos="993"/>
        </w:tabs>
        <w:spacing w:before="120"/>
        <w:jc w:val="both"/>
        <w:rPr>
          <w:b/>
          <w:bCs/>
          <w:sz w:val="24"/>
          <w:szCs w:val="24"/>
          <w:lang w:val="en-GB"/>
        </w:rPr>
      </w:pPr>
    </w:p>
    <w:p w14:paraId="4E9B5926" w14:textId="6C9A448E" w:rsidR="00AE790C" w:rsidRDefault="00AE790C" w:rsidP="00AE790C">
      <w:pPr>
        <w:pStyle w:val="BodyText"/>
        <w:widowControl w:val="0"/>
        <w:spacing w:before="120" w:after="0" w:line="240" w:lineRule="auto"/>
        <w:rPr>
          <w:sz w:val="24"/>
          <w:szCs w:val="24"/>
        </w:rPr>
      </w:pPr>
      <w:r w:rsidRPr="004A400A">
        <w:rPr>
          <w:i/>
          <w:iCs/>
          <w:color w:val="000000" w:themeColor="text1"/>
          <w:sz w:val="24"/>
          <w:szCs w:val="24"/>
        </w:rPr>
        <w:t>R</w:t>
      </w:r>
      <w:r>
        <w:rPr>
          <w:i/>
          <w:iCs/>
          <w:color w:val="000000" w:themeColor="text1"/>
          <w:sz w:val="24"/>
          <w:szCs w:val="24"/>
        </w:rPr>
        <w:t>equirements for</w:t>
      </w:r>
      <w:r w:rsidRPr="004A400A">
        <w:rPr>
          <w:i/>
          <w:iCs/>
          <w:color w:val="000000" w:themeColor="text1"/>
          <w:sz w:val="24"/>
          <w:szCs w:val="24"/>
        </w:rPr>
        <w:t xml:space="preserve"> P</w:t>
      </w:r>
      <w:r>
        <w:rPr>
          <w:i/>
          <w:iCs/>
          <w:color w:val="000000" w:themeColor="text1"/>
          <w:sz w:val="24"/>
          <w:szCs w:val="24"/>
        </w:rPr>
        <w:t>rotection</w:t>
      </w:r>
      <w:r w:rsidRPr="004A400A">
        <w:rPr>
          <w:i/>
          <w:iCs/>
          <w:color w:val="000000" w:themeColor="text1"/>
          <w:sz w:val="24"/>
          <w:szCs w:val="24"/>
        </w:rPr>
        <w:t xml:space="preserve"> A</w:t>
      </w:r>
      <w:r>
        <w:rPr>
          <w:i/>
          <w:iCs/>
          <w:color w:val="000000" w:themeColor="text1"/>
          <w:sz w:val="24"/>
          <w:szCs w:val="24"/>
        </w:rPr>
        <w:t>gainst</w:t>
      </w:r>
      <w:r w:rsidRPr="004A400A">
        <w:rPr>
          <w:i/>
          <w:iCs/>
          <w:color w:val="000000" w:themeColor="text1"/>
          <w:sz w:val="24"/>
          <w:szCs w:val="24"/>
        </w:rPr>
        <w:t xml:space="preserve"> U</w:t>
      </w:r>
      <w:r>
        <w:rPr>
          <w:i/>
          <w:iCs/>
          <w:color w:val="000000" w:themeColor="text1"/>
          <w:sz w:val="24"/>
          <w:szCs w:val="24"/>
        </w:rPr>
        <w:t>nauthorised</w:t>
      </w:r>
      <w:r w:rsidRPr="004A400A">
        <w:rPr>
          <w:i/>
          <w:iCs/>
          <w:color w:val="000000" w:themeColor="text1"/>
          <w:sz w:val="24"/>
          <w:szCs w:val="24"/>
        </w:rPr>
        <w:t xml:space="preserve"> R</w:t>
      </w:r>
      <w:r>
        <w:rPr>
          <w:i/>
          <w:iCs/>
          <w:color w:val="000000" w:themeColor="text1"/>
          <w:sz w:val="24"/>
          <w:szCs w:val="24"/>
        </w:rPr>
        <w:t>emoval of</w:t>
      </w:r>
      <w:r w:rsidRPr="004A400A">
        <w:rPr>
          <w:i/>
          <w:iCs/>
          <w:color w:val="000000" w:themeColor="text1"/>
          <w:sz w:val="24"/>
          <w:szCs w:val="24"/>
        </w:rPr>
        <w:t xml:space="preserve"> N</w:t>
      </w:r>
      <w:r>
        <w:rPr>
          <w:i/>
          <w:iCs/>
          <w:color w:val="000000" w:themeColor="text1"/>
          <w:sz w:val="24"/>
          <w:szCs w:val="24"/>
        </w:rPr>
        <w:t>uclear</w:t>
      </w:r>
      <w:r w:rsidRPr="004A400A">
        <w:rPr>
          <w:i/>
          <w:iCs/>
          <w:color w:val="000000" w:themeColor="text1"/>
          <w:sz w:val="24"/>
          <w:szCs w:val="24"/>
        </w:rPr>
        <w:t xml:space="preserve"> M</w:t>
      </w:r>
      <w:r>
        <w:rPr>
          <w:i/>
          <w:iCs/>
          <w:color w:val="000000" w:themeColor="text1"/>
          <w:sz w:val="24"/>
          <w:szCs w:val="24"/>
        </w:rPr>
        <w:t>aterial in</w:t>
      </w:r>
      <w:r w:rsidRPr="004A400A">
        <w:rPr>
          <w:i/>
          <w:iCs/>
          <w:color w:val="000000" w:themeColor="text1"/>
          <w:sz w:val="24"/>
          <w:szCs w:val="24"/>
        </w:rPr>
        <w:t xml:space="preserve"> U</w:t>
      </w:r>
      <w:r>
        <w:rPr>
          <w:i/>
          <w:iCs/>
          <w:color w:val="000000" w:themeColor="text1"/>
          <w:sz w:val="24"/>
          <w:szCs w:val="24"/>
        </w:rPr>
        <w:t xml:space="preserve">se and </w:t>
      </w:r>
      <w:r w:rsidRPr="004A400A">
        <w:rPr>
          <w:i/>
          <w:iCs/>
          <w:color w:val="000000" w:themeColor="text1"/>
          <w:sz w:val="24"/>
          <w:szCs w:val="24"/>
        </w:rPr>
        <w:t>S</w:t>
      </w:r>
      <w:r>
        <w:rPr>
          <w:i/>
          <w:iCs/>
          <w:color w:val="000000" w:themeColor="text1"/>
          <w:sz w:val="24"/>
          <w:szCs w:val="24"/>
        </w:rPr>
        <w:t>torage -</w:t>
      </w:r>
      <w:r w:rsidRPr="004A400A">
        <w:rPr>
          <w:i/>
          <w:iCs/>
          <w:sz w:val="24"/>
          <w:szCs w:val="24"/>
        </w:rPr>
        <w:t xml:space="preserve"> </w:t>
      </w:r>
      <w:r>
        <w:rPr>
          <w:i/>
          <w:iCs/>
          <w:sz w:val="24"/>
          <w:szCs w:val="24"/>
        </w:rPr>
        <w:t>Protection of o</w:t>
      </w:r>
      <w:r w:rsidRPr="006C5646">
        <w:rPr>
          <w:i/>
          <w:iCs/>
          <w:sz w:val="24"/>
          <w:szCs w:val="24"/>
        </w:rPr>
        <w:t>ther Nuclear Material</w:t>
      </w:r>
    </w:p>
    <w:p w14:paraId="5D9BA7E3" w14:textId="7D3B723B" w:rsidR="0042209C" w:rsidRPr="006C5646" w:rsidRDefault="0042209C" w:rsidP="005B747B">
      <w:pPr>
        <w:widowControl w:val="0"/>
        <w:tabs>
          <w:tab w:val="left" w:pos="993"/>
        </w:tabs>
        <w:spacing w:before="120"/>
        <w:rPr>
          <w:i/>
          <w:iCs/>
          <w:sz w:val="24"/>
          <w:szCs w:val="24"/>
          <w:lang w:val="en-GB"/>
        </w:rPr>
      </w:pPr>
    </w:p>
    <w:p w14:paraId="767F79DF" w14:textId="77777777" w:rsidR="0042209C" w:rsidRPr="006C5646" w:rsidRDefault="0042209C" w:rsidP="001071E7">
      <w:pPr>
        <w:pStyle w:val="Heading3"/>
        <w:spacing w:before="120" w:line="240" w:lineRule="auto"/>
        <w:jc w:val="both"/>
        <w:rPr>
          <w:rFonts w:ascii="Times New Roman" w:hAnsi="Times New Roman"/>
          <w:sz w:val="24"/>
          <w:szCs w:val="24"/>
          <w:lang w:val="en-GB"/>
        </w:rPr>
      </w:pPr>
      <w:r w:rsidRPr="006C5646">
        <w:rPr>
          <w:rFonts w:ascii="Times New Roman" w:hAnsi="Times New Roman"/>
          <w:sz w:val="24"/>
          <w:szCs w:val="24"/>
          <w:lang w:val="en-GB"/>
        </w:rPr>
        <w:t>Prudent Management Practice</w:t>
      </w:r>
    </w:p>
    <w:p w14:paraId="2820DE06" w14:textId="784F8984" w:rsidR="0055308D" w:rsidRDefault="00E2758E" w:rsidP="00810082">
      <w:pPr>
        <w:pStyle w:val="ListParagraph"/>
        <w:numPr>
          <w:ilvl w:val="0"/>
          <w:numId w:val="91"/>
        </w:numPr>
        <w:tabs>
          <w:tab w:val="left" w:pos="335"/>
        </w:tabs>
        <w:spacing w:before="120"/>
        <w:contextualSpacing w:val="0"/>
        <w:jc w:val="both"/>
        <w:rPr>
          <w:sz w:val="24"/>
          <w:szCs w:val="24"/>
          <w:lang w:val="en-GB"/>
        </w:rPr>
      </w:pPr>
      <w:bookmarkStart w:id="38" w:name="_Ref37705891"/>
      <w:r>
        <w:rPr>
          <w:sz w:val="24"/>
          <w:szCs w:val="24"/>
          <w:lang w:val="en-GB"/>
        </w:rPr>
        <w:t>An</w:t>
      </w:r>
      <w:r w:rsidR="0042209C" w:rsidRPr="00167A60">
        <w:rPr>
          <w:sz w:val="24"/>
          <w:szCs w:val="24"/>
          <w:lang w:val="en-GB"/>
        </w:rPr>
        <w:t xml:space="preserve"> authorised person shall apply prudent managem</w:t>
      </w:r>
      <w:r w:rsidR="006017C5">
        <w:rPr>
          <w:sz w:val="24"/>
          <w:szCs w:val="24"/>
          <w:lang w:val="en-GB"/>
        </w:rPr>
        <w:t xml:space="preserve">ent practices </w:t>
      </w:r>
    </w:p>
    <w:p w14:paraId="4DD63BE3" w14:textId="7C27EED6" w:rsidR="0055308D" w:rsidRDefault="006017C5" w:rsidP="0055308D">
      <w:pPr>
        <w:pStyle w:val="ListParagraph"/>
        <w:tabs>
          <w:tab w:val="left" w:pos="335"/>
        </w:tabs>
        <w:spacing w:before="120"/>
        <w:ind w:left="927"/>
        <w:contextualSpacing w:val="0"/>
        <w:jc w:val="both"/>
        <w:rPr>
          <w:sz w:val="24"/>
          <w:szCs w:val="24"/>
          <w:lang w:val="en-GB"/>
        </w:rPr>
      </w:pPr>
      <w:r>
        <w:rPr>
          <w:sz w:val="24"/>
          <w:szCs w:val="24"/>
          <w:lang w:val="en-GB"/>
        </w:rPr>
        <w:t>(a) for</w:t>
      </w:r>
      <w:r w:rsidR="0042209C" w:rsidRPr="00167A60">
        <w:rPr>
          <w:sz w:val="24"/>
          <w:szCs w:val="24"/>
          <w:lang w:val="en-GB"/>
        </w:rPr>
        <w:t xml:space="preserve"> nuclear material which is in a form that is no longer </w:t>
      </w:r>
      <w:r>
        <w:rPr>
          <w:sz w:val="24"/>
          <w:szCs w:val="24"/>
          <w:lang w:val="en-GB"/>
        </w:rPr>
        <w:t xml:space="preserve">usable for any nuclear </w:t>
      </w:r>
      <w:proofErr w:type="gramStart"/>
      <w:r>
        <w:rPr>
          <w:sz w:val="24"/>
          <w:szCs w:val="24"/>
          <w:lang w:val="en-GB"/>
        </w:rPr>
        <w:t>activity;</w:t>
      </w:r>
      <w:proofErr w:type="gramEnd"/>
      <w:r w:rsidR="0042209C" w:rsidRPr="00167A60">
        <w:rPr>
          <w:sz w:val="24"/>
          <w:szCs w:val="24"/>
          <w:lang w:val="en-GB"/>
        </w:rPr>
        <w:t xml:space="preserve"> </w:t>
      </w:r>
    </w:p>
    <w:p w14:paraId="7EA287A7" w14:textId="606372B1" w:rsidR="0055308D" w:rsidRDefault="006017C5" w:rsidP="0055308D">
      <w:pPr>
        <w:pStyle w:val="ListParagraph"/>
        <w:tabs>
          <w:tab w:val="left" w:pos="335"/>
        </w:tabs>
        <w:spacing w:before="120"/>
        <w:ind w:left="927"/>
        <w:contextualSpacing w:val="0"/>
        <w:jc w:val="both"/>
        <w:rPr>
          <w:sz w:val="24"/>
          <w:szCs w:val="24"/>
          <w:lang w:val="en-GB"/>
        </w:rPr>
      </w:pPr>
      <w:r>
        <w:rPr>
          <w:sz w:val="24"/>
          <w:szCs w:val="24"/>
          <w:lang w:val="en-GB"/>
        </w:rPr>
        <w:t xml:space="preserve">(b) that </w:t>
      </w:r>
      <w:r w:rsidR="0042209C" w:rsidRPr="00167A60">
        <w:rPr>
          <w:sz w:val="24"/>
          <w:szCs w:val="24"/>
          <w:lang w:val="en-GB"/>
        </w:rPr>
        <w:t>minim</w:t>
      </w:r>
      <w:r w:rsidR="0055308D">
        <w:rPr>
          <w:sz w:val="24"/>
          <w:szCs w:val="24"/>
          <w:lang w:val="en-GB"/>
        </w:rPr>
        <w:t>ise</w:t>
      </w:r>
      <w:r>
        <w:rPr>
          <w:sz w:val="24"/>
          <w:szCs w:val="24"/>
          <w:lang w:val="en-GB"/>
        </w:rPr>
        <w:t xml:space="preserve"> environmental </w:t>
      </w:r>
      <w:proofErr w:type="gramStart"/>
      <w:r>
        <w:rPr>
          <w:sz w:val="24"/>
          <w:szCs w:val="24"/>
          <w:lang w:val="en-GB"/>
        </w:rPr>
        <w:t>dispersal;</w:t>
      </w:r>
      <w:proofErr w:type="gramEnd"/>
      <w:r>
        <w:rPr>
          <w:sz w:val="24"/>
          <w:szCs w:val="24"/>
          <w:lang w:val="en-GB"/>
        </w:rPr>
        <w:t xml:space="preserve"> </w:t>
      </w:r>
    </w:p>
    <w:p w14:paraId="1B5EAFE3" w14:textId="299BE259" w:rsidR="0055308D" w:rsidRDefault="006017C5" w:rsidP="0055308D">
      <w:pPr>
        <w:pStyle w:val="ListParagraph"/>
        <w:tabs>
          <w:tab w:val="left" w:pos="335"/>
        </w:tabs>
        <w:spacing w:before="120"/>
        <w:ind w:left="927"/>
        <w:contextualSpacing w:val="0"/>
        <w:jc w:val="both"/>
        <w:rPr>
          <w:sz w:val="24"/>
          <w:szCs w:val="24"/>
          <w:lang w:val="en-GB"/>
        </w:rPr>
      </w:pPr>
      <w:r>
        <w:rPr>
          <w:sz w:val="24"/>
          <w:szCs w:val="24"/>
          <w:lang w:val="en-GB"/>
        </w:rPr>
        <w:t>(c) that provide for</w:t>
      </w:r>
      <w:r w:rsidR="0055308D">
        <w:rPr>
          <w:sz w:val="24"/>
          <w:szCs w:val="24"/>
          <w:lang w:val="en-GB"/>
        </w:rPr>
        <w:t xml:space="preserve"> the management of</w:t>
      </w:r>
      <w:r>
        <w:rPr>
          <w:sz w:val="24"/>
          <w:szCs w:val="24"/>
          <w:lang w:val="en-GB"/>
        </w:rPr>
        <w:t xml:space="preserve"> nuclear material that</w:t>
      </w:r>
      <w:r w:rsidR="0042209C" w:rsidRPr="00167A60">
        <w:rPr>
          <w:sz w:val="24"/>
          <w:szCs w:val="24"/>
          <w:lang w:val="en-GB"/>
        </w:rPr>
        <w:t xml:space="preserve"> i</w:t>
      </w:r>
      <w:r>
        <w:rPr>
          <w:sz w:val="24"/>
          <w:szCs w:val="24"/>
          <w:lang w:val="en-GB"/>
        </w:rPr>
        <w:t xml:space="preserve">s practicably </w:t>
      </w:r>
      <w:proofErr w:type="gramStart"/>
      <w:r>
        <w:rPr>
          <w:sz w:val="24"/>
          <w:szCs w:val="24"/>
          <w:lang w:val="en-GB"/>
        </w:rPr>
        <w:t>irrecoverable;</w:t>
      </w:r>
      <w:proofErr w:type="gramEnd"/>
      <w:r w:rsidR="0042209C" w:rsidRPr="00167A60">
        <w:rPr>
          <w:sz w:val="24"/>
          <w:szCs w:val="24"/>
          <w:lang w:val="en-GB"/>
        </w:rPr>
        <w:t xml:space="preserve"> </w:t>
      </w:r>
    </w:p>
    <w:p w14:paraId="619B6CB5" w14:textId="20A29534" w:rsidR="0055308D" w:rsidRDefault="006017C5" w:rsidP="0055308D">
      <w:pPr>
        <w:pStyle w:val="ListParagraph"/>
        <w:tabs>
          <w:tab w:val="left" w:pos="335"/>
        </w:tabs>
        <w:spacing w:before="120"/>
        <w:ind w:left="927"/>
        <w:contextualSpacing w:val="0"/>
        <w:jc w:val="both"/>
        <w:rPr>
          <w:sz w:val="24"/>
          <w:szCs w:val="24"/>
          <w:lang w:val="en-GB"/>
        </w:rPr>
      </w:pPr>
      <w:r>
        <w:rPr>
          <w:sz w:val="24"/>
          <w:szCs w:val="24"/>
          <w:lang w:val="en-GB"/>
        </w:rPr>
        <w:t xml:space="preserve">(d) for </w:t>
      </w:r>
      <w:r w:rsidR="0042209C" w:rsidRPr="00167A60">
        <w:rPr>
          <w:sz w:val="24"/>
          <w:szCs w:val="24"/>
          <w:lang w:val="en-GB"/>
        </w:rPr>
        <w:t xml:space="preserve">nuclear material having quantities not falling in Category </w:t>
      </w:r>
      <w:proofErr w:type="gramStart"/>
      <w:r w:rsidR="0042209C" w:rsidRPr="00167A60">
        <w:rPr>
          <w:sz w:val="24"/>
          <w:szCs w:val="24"/>
          <w:lang w:val="en-GB"/>
        </w:rPr>
        <w:t>III</w:t>
      </w:r>
      <w:r>
        <w:rPr>
          <w:sz w:val="24"/>
          <w:szCs w:val="24"/>
          <w:lang w:val="en-GB"/>
        </w:rPr>
        <w:t>;</w:t>
      </w:r>
      <w:proofErr w:type="gramEnd"/>
      <w:r w:rsidR="0055308D">
        <w:rPr>
          <w:sz w:val="24"/>
          <w:szCs w:val="24"/>
          <w:lang w:val="en-GB"/>
        </w:rPr>
        <w:t xml:space="preserve"> </w:t>
      </w:r>
      <w:r w:rsidR="0042209C" w:rsidRPr="00167A60">
        <w:rPr>
          <w:sz w:val="24"/>
          <w:szCs w:val="24"/>
          <w:lang w:val="en-GB"/>
        </w:rPr>
        <w:t xml:space="preserve"> </w:t>
      </w:r>
    </w:p>
    <w:p w14:paraId="18109B07" w14:textId="3A90BE23" w:rsidR="0055308D" w:rsidRDefault="0055308D" w:rsidP="0055308D">
      <w:pPr>
        <w:pStyle w:val="ListParagraph"/>
        <w:tabs>
          <w:tab w:val="left" w:pos="335"/>
        </w:tabs>
        <w:spacing w:before="120"/>
        <w:ind w:left="927"/>
        <w:contextualSpacing w:val="0"/>
        <w:jc w:val="both"/>
        <w:rPr>
          <w:sz w:val="24"/>
          <w:szCs w:val="24"/>
          <w:lang w:val="en-GB"/>
        </w:rPr>
      </w:pPr>
      <w:r>
        <w:rPr>
          <w:sz w:val="24"/>
          <w:szCs w:val="24"/>
          <w:lang w:val="en-GB"/>
        </w:rPr>
        <w:t xml:space="preserve">(e) </w:t>
      </w:r>
      <w:r w:rsidR="0042209C" w:rsidRPr="00167A60">
        <w:rPr>
          <w:sz w:val="24"/>
          <w:szCs w:val="24"/>
          <w:lang w:val="en-GB"/>
        </w:rPr>
        <w:t>natural uraniu</w:t>
      </w:r>
      <w:r>
        <w:rPr>
          <w:sz w:val="24"/>
          <w:szCs w:val="24"/>
          <w:lang w:val="en-GB"/>
        </w:rPr>
        <w:t>m, depleted uranium and thorium; and</w:t>
      </w:r>
      <w:r w:rsidR="0042209C" w:rsidRPr="00167A60">
        <w:rPr>
          <w:sz w:val="24"/>
          <w:szCs w:val="24"/>
          <w:lang w:val="en-GB"/>
        </w:rPr>
        <w:t xml:space="preserve"> </w:t>
      </w:r>
    </w:p>
    <w:p w14:paraId="13734CF6" w14:textId="2272AA53" w:rsidR="00A1190A" w:rsidRPr="00167A60" w:rsidRDefault="0055308D" w:rsidP="005469F5">
      <w:pPr>
        <w:pStyle w:val="ListParagraph"/>
        <w:tabs>
          <w:tab w:val="left" w:pos="335"/>
        </w:tabs>
        <w:spacing w:before="120"/>
        <w:ind w:left="927"/>
        <w:contextualSpacing w:val="0"/>
        <w:jc w:val="both"/>
        <w:rPr>
          <w:sz w:val="24"/>
          <w:szCs w:val="24"/>
          <w:lang w:val="en-GB"/>
        </w:rPr>
      </w:pPr>
      <w:r>
        <w:rPr>
          <w:sz w:val="24"/>
          <w:szCs w:val="24"/>
          <w:lang w:val="en-GB"/>
        </w:rPr>
        <w:t>(f) that are</w:t>
      </w:r>
      <w:r w:rsidR="0042209C" w:rsidRPr="00167A60">
        <w:rPr>
          <w:sz w:val="24"/>
          <w:szCs w:val="24"/>
          <w:lang w:val="en-GB"/>
        </w:rPr>
        <w:t xml:space="preserve"> appropriate to protect nuclear material against unauthorised removal and unauthorised access.</w:t>
      </w:r>
      <w:bookmarkEnd w:id="38"/>
    </w:p>
    <w:p w14:paraId="495C310A" w14:textId="77777777" w:rsidR="00A1190A" w:rsidRPr="006C5646" w:rsidRDefault="00A1190A" w:rsidP="00A1190A">
      <w:pPr>
        <w:pStyle w:val="ListParagraph"/>
        <w:tabs>
          <w:tab w:val="left" w:pos="335"/>
        </w:tabs>
        <w:spacing w:before="120"/>
        <w:ind w:left="540"/>
        <w:contextualSpacing w:val="0"/>
        <w:jc w:val="both"/>
        <w:rPr>
          <w:sz w:val="24"/>
          <w:szCs w:val="24"/>
          <w:lang w:val="en-GB"/>
        </w:rPr>
      </w:pPr>
    </w:p>
    <w:p w14:paraId="7FA4CBE7" w14:textId="105C2C0F" w:rsidR="007506BD" w:rsidRDefault="007506BD" w:rsidP="007506BD">
      <w:pPr>
        <w:spacing w:before="120"/>
        <w:jc w:val="both"/>
        <w:rPr>
          <w:rFonts w:eastAsia="Calibri"/>
          <w:bCs/>
          <w:i/>
          <w:iCs/>
          <w:sz w:val="24"/>
          <w:szCs w:val="24"/>
          <w:lang w:val="en-GB"/>
        </w:rPr>
      </w:pPr>
    </w:p>
    <w:p w14:paraId="36DFE962" w14:textId="3B1DC1E9" w:rsidR="007506BD" w:rsidRPr="00D04443" w:rsidRDefault="0042209C" w:rsidP="007506BD">
      <w:pPr>
        <w:spacing w:before="120"/>
        <w:jc w:val="both"/>
        <w:rPr>
          <w:rFonts w:eastAsia="Calibri"/>
          <w:i/>
          <w:iCs/>
          <w:sz w:val="24"/>
          <w:szCs w:val="24"/>
          <w:lang w:val="en-GB"/>
        </w:rPr>
      </w:pPr>
      <w:r w:rsidRPr="0055308D">
        <w:rPr>
          <w:rFonts w:eastAsia="Calibri"/>
          <w:bCs/>
          <w:i/>
          <w:iCs/>
          <w:sz w:val="24"/>
          <w:szCs w:val="24"/>
          <w:lang w:val="en-GB"/>
        </w:rPr>
        <w:lastRenderedPageBreak/>
        <w:t>R</w:t>
      </w:r>
      <w:r w:rsidR="007506BD">
        <w:rPr>
          <w:rFonts w:eastAsia="Calibri"/>
          <w:bCs/>
          <w:i/>
          <w:iCs/>
          <w:sz w:val="24"/>
          <w:szCs w:val="24"/>
          <w:lang w:val="en-GB"/>
        </w:rPr>
        <w:t>equirements for</w:t>
      </w:r>
      <w:r w:rsidRPr="0055308D">
        <w:rPr>
          <w:rFonts w:eastAsia="Calibri"/>
          <w:bCs/>
          <w:i/>
          <w:iCs/>
          <w:sz w:val="24"/>
          <w:szCs w:val="24"/>
          <w:lang w:val="en-GB"/>
        </w:rPr>
        <w:t xml:space="preserve"> P</w:t>
      </w:r>
      <w:r w:rsidR="007506BD">
        <w:rPr>
          <w:rFonts w:eastAsia="Calibri"/>
          <w:bCs/>
          <w:i/>
          <w:iCs/>
          <w:sz w:val="24"/>
          <w:szCs w:val="24"/>
          <w:lang w:val="en-GB"/>
        </w:rPr>
        <w:t>rotection</w:t>
      </w:r>
      <w:r w:rsidRPr="0055308D">
        <w:rPr>
          <w:rFonts w:eastAsia="Calibri"/>
          <w:bCs/>
          <w:i/>
          <w:iCs/>
          <w:sz w:val="24"/>
          <w:szCs w:val="24"/>
          <w:lang w:val="en-GB"/>
        </w:rPr>
        <w:t xml:space="preserve"> A</w:t>
      </w:r>
      <w:r w:rsidR="007506BD">
        <w:rPr>
          <w:rFonts w:eastAsia="Calibri"/>
          <w:bCs/>
          <w:i/>
          <w:iCs/>
          <w:sz w:val="24"/>
          <w:szCs w:val="24"/>
          <w:lang w:val="en-GB"/>
        </w:rPr>
        <w:t>gainst</w:t>
      </w:r>
      <w:r w:rsidRPr="0055308D">
        <w:rPr>
          <w:rFonts w:eastAsia="Calibri"/>
          <w:bCs/>
          <w:i/>
          <w:iCs/>
          <w:sz w:val="24"/>
          <w:szCs w:val="24"/>
          <w:lang w:val="en-GB"/>
        </w:rPr>
        <w:t xml:space="preserve"> S</w:t>
      </w:r>
      <w:r w:rsidR="007506BD">
        <w:rPr>
          <w:rFonts w:eastAsia="Calibri"/>
          <w:bCs/>
          <w:i/>
          <w:iCs/>
          <w:sz w:val="24"/>
          <w:szCs w:val="24"/>
          <w:lang w:val="en-GB"/>
        </w:rPr>
        <w:t>abotage of</w:t>
      </w:r>
      <w:r w:rsidRPr="0055308D">
        <w:rPr>
          <w:rFonts w:eastAsia="Calibri"/>
          <w:bCs/>
          <w:i/>
          <w:iCs/>
          <w:sz w:val="24"/>
          <w:szCs w:val="24"/>
          <w:lang w:val="en-GB"/>
        </w:rPr>
        <w:t xml:space="preserve"> N</w:t>
      </w:r>
      <w:r w:rsidR="007506BD">
        <w:rPr>
          <w:rFonts w:eastAsia="Calibri"/>
          <w:bCs/>
          <w:i/>
          <w:iCs/>
          <w:sz w:val="24"/>
          <w:szCs w:val="24"/>
          <w:lang w:val="en-GB"/>
        </w:rPr>
        <w:t>uclear</w:t>
      </w:r>
      <w:r w:rsidRPr="0055308D">
        <w:rPr>
          <w:rFonts w:eastAsia="Calibri"/>
          <w:bCs/>
          <w:i/>
          <w:iCs/>
          <w:sz w:val="24"/>
          <w:szCs w:val="24"/>
          <w:lang w:val="en-GB"/>
        </w:rPr>
        <w:t xml:space="preserve"> F</w:t>
      </w:r>
      <w:r w:rsidR="007506BD">
        <w:rPr>
          <w:rFonts w:eastAsia="Calibri"/>
          <w:bCs/>
          <w:i/>
          <w:iCs/>
          <w:sz w:val="24"/>
          <w:szCs w:val="24"/>
          <w:lang w:val="en-GB"/>
        </w:rPr>
        <w:t>acilities and</w:t>
      </w:r>
      <w:r w:rsidRPr="0055308D">
        <w:rPr>
          <w:rFonts w:eastAsia="Calibri"/>
          <w:bCs/>
          <w:i/>
          <w:iCs/>
          <w:sz w:val="24"/>
          <w:szCs w:val="24"/>
          <w:lang w:val="en-GB"/>
        </w:rPr>
        <w:t xml:space="preserve"> N</w:t>
      </w:r>
      <w:r w:rsidR="007506BD">
        <w:rPr>
          <w:rFonts w:eastAsia="Calibri"/>
          <w:bCs/>
          <w:i/>
          <w:iCs/>
          <w:sz w:val="24"/>
          <w:szCs w:val="24"/>
          <w:lang w:val="en-GB"/>
        </w:rPr>
        <w:t>uclear</w:t>
      </w:r>
      <w:r w:rsidRPr="0055308D">
        <w:rPr>
          <w:rFonts w:eastAsia="Calibri"/>
          <w:bCs/>
          <w:i/>
          <w:iCs/>
          <w:sz w:val="24"/>
          <w:szCs w:val="24"/>
          <w:lang w:val="en-GB"/>
        </w:rPr>
        <w:t xml:space="preserve"> M</w:t>
      </w:r>
      <w:r w:rsidR="007506BD">
        <w:rPr>
          <w:rFonts w:eastAsia="Calibri"/>
          <w:bCs/>
          <w:i/>
          <w:iCs/>
          <w:sz w:val="24"/>
          <w:szCs w:val="24"/>
          <w:lang w:val="en-GB"/>
        </w:rPr>
        <w:t xml:space="preserve">aterial in </w:t>
      </w:r>
      <w:r w:rsidRPr="0055308D">
        <w:rPr>
          <w:rFonts w:eastAsia="Calibri"/>
          <w:bCs/>
          <w:i/>
          <w:iCs/>
          <w:sz w:val="24"/>
          <w:szCs w:val="24"/>
          <w:lang w:val="en-GB"/>
        </w:rPr>
        <w:t>U</w:t>
      </w:r>
      <w:r w:rsidR="007506BD">
        <w:rPr>
          <w:rFonts w:eastAsia="Calibri"/>
          <w:bCs/>
          <w:i/>
          <w:iCs/>
          <w:sz w:val="24"/>
          <w:szCs w:val="24"/>
          <w:lang w:val="en-GB"/>
        </w:rPr>
        <w:t>se and</w:t>
      </w:r>
      <w:r w:rsidRPr="0055308D">
        <w:rPr>
          <w:rFonts w:eastAsia="Calibri"/>
          <w:bCs/>
          <w:i/>
          <w:iCs/>
          <w:sz w:val="24"/>
          <w:szCs w:val="24"/>
          <w:lang w:val="en-GB"/>
        </w:rPr>
        <w:t xml:space="preserve"> S</w:t>
      </w:r>
      <w:r w:rsidR="007506BD">
        <w:rPr>
          <w:rFonts w:eastAsia="Calibri"/>
          <w:bCs/>
          <w:i/>
          <w:iCs/>
          <w:sz w:val="24"/>
          <w:szCs w:val="24"/>
          <w:lang w:val="en-GB"/>
        </w:rPr>
        <w:t>torage</w:t>
      </w:r>
      <w:r w:rsidR="0055308D">
        <w:rPr>
          <w:rFonts w:eastAsia="Calibri"/>
          <w:bCs/>
          <w:i/>
          <w:iCs/>
          <w:sz w:val="24"/>
          <w:szCs w:val="24"/>
          <w:lang w:val="en-GB"/>
        </w:rPr>
        <w:t xml:space="preserve"> </w:t>
      </w:r>
      <w:proofErr w:type="gramStart"/>
      <w:r w:rsidR="0055308D">
        <w:rPr>
          <w:rFonts w:eastAsia="Calibri"/>
          <w:bCs/>
          <w:i/>
          <w:iCs/>
          <w:sz w:val="24"/>
          <w:szCs w:val="24"/>
          <w:lang w:val="en-GB"/>
        </w:rPr>
        <w:t>-</w:t>
      </w:r>
      <w:r w:rsidR="007506BD" w:rsidRPr="007506BD">
        <w:rPr>
          <w:rFonts w:eastAsia="Calibri"/>
          <w:i/>
          <w:iCs/>
          <w:sz w:val="24"/>
          <w:szCs w:val="24"/>
          <w:lang w:val="en-GB"/>
        </w:rPr>
        <w:t xml:space="preserve"> </w:t>
      </w:r>
      <w:r w:rsidR="007506BD" w:rsidRPr="006C5646">
        <w:rPr>
          <w:rFonts w:eastAsia="Calibri"/>
          <w:i/>
          <w:iCs/>
          <w:sz w:val="24"/>
          <w:szCs w:val="24"/>
          <w:lang w:val="en-GB"/>
        </w:rPr>
        <w:t xml:space="preserve"> Design</w:t>
      </w:r>
      <w:proofErr w:type="gramEnd"/>
      <w:r w:rsidR="007506BD">
        <w:rPr>
          <w:rFonts w:eastAsia="Calibri"/>
          <w:i/>
          <w:iCs/>
          <w:sz w:val="24"/>
          <w:szCs w:val="24"/>
          <w:lang w:val="en-GB"/>
        </w:rPr>
        <w:t xml:space="preserve"> of</w:t>
      </w:r>
      <w:r w:rsidR="007506BD" w:rsidRPr="006C5646">
        <w:rPr>
          <w:rFonts w:eastAsia="Calibri"/>
          <w:i/>
          <w:iCs/>
          <w:sz w:val="24"/>
          <w:szCs w:val="24"/>
          <w:lang w:val="en-GB"/>
        </w:rPr>
        <w:t xml:space="preserve"> Physical Prot</w:t>
      </w:r>
      <w:r w:rsidR="007506BD">
        <w:rPr>
          <w:rFonts w:eastAsia="Calibri"/>
          <w:i/>
          <w:iCs/>
          <w:sz w:val="24"/>
          <w:szCs w:val="24"/>
          <w:lang w:val="en-GB"/>
        </w:rPr>
        <w:t>ection Systems against Sabotage</w:t>
      </w:r>
    </w:p>
    <w:p w14:paraId="4FFA803A" w14:textId="77777777" w:rsidR="007506BD" w:rsidRDefault="007506BD" w:rsidP="005B747B">
      <w:pPr>
        <w:widowControl w:val="0"/>
        <w:spacing w:before="120"/>
        <w:jc w:val="both"/>
        <w:rPr>
          <w:rFonts w:eastAsia="Calibri"/>
          <w:b/>
          <w:bCs/>
          <w:iCs/>
          <w:sz w:val="24"/>
          <w:szCs w:val="24"/>
          <w:lang w:val="en-GB"/>
        </w:rPr>
      </w:pPr>
    </w:p>
    <w:p w14:paraId="70D224E5" w14:textId="250013C2" w:rsidR="0042209C" w:rsidRPr="007506BD" w:rsidRDefault="007506BD" w:rsidP="005B747B">
      <w:pPr>
        <w:widowControl w:val="0"/>
        <w:spacing w:before="120"/>
        <w:jc w:val="both"/>
        <w:rPr>
          <w:rFonts w:eastAsia="Calibri"/>
          <w:b/>
          <w:bCs/>
          <w:iCs/>
          <w:sz w:val="24"/>
          <w:szCs w:val="24"/>
          <w:lang w:val="en-GB"/>
        </w:rPr>
      </w:pPr>
      <w:r w:rsidRPr="007506BD">
        <w:rPr>
          <w:rFonts w:eastAsia="Calibri"/>
          <w:b/>
          <w:bCs/>
          <w:iCs/>
          <w:sz w:val="24"/>
          <w:szCs w:val="24"/>
          <w:lang w:val="en-GB"/>
        </w:rPr>
        <w:t xml:space="preserve">Additional Requirements </w:t>
      </w:r>
      <w:r w:rsidR="00337457">
        <w:rPr>
          <w:rFonts w:eastAsia="Calibri"/>
          <w:b/>
          <w:bCs/>
          <w:iCs/>
          <w:sz w:val="24"/>
          <w:szCs w:val="24"/>
          <w:lang w:val="en-GB"/>
        </w:rPr>
        <w:t>to</w:t>
      </w:r>
      <w:r w:rsidRPr="007506BD">
        <w:rPr>
          <w:rFonts w:eastAsia="Calibri"/>
          <w:b/>
          <w:bCs/>
          <w:iCs/>
          <w:sz w:val="24"/>
          <w:szCs w:val="24"/>
          <w:lang w:val="en-GB"/>
        </w:rPr>
        <w:t xml:space="preserve"> Unauthorised Removal</w:t>
      </w:r>
      <w:r w:rsidR="00337457">
        <w:rPr>
          <w:rFonts w:eastAsia="Calibri"/>
          <w:b/>
          <w:bCs/>
          <w:iCs/>
          <w:sz w:val="24"/>
          <w:szCs w:val="24"/>
          <w:lang w:val="en-GB"/>
        </w:rPr>
        <w:t xml:space="preserve"> of Nuclear Material</w:t>
      </w:r>
      <w:r w:rsidRPr="007506BD">
        <w:rPr>
          <w:rFonts w:eastAsia="Calibri"/>
          <w:b/>
          <w:bCs/>
          <w:iCs/>
          <w:sz w:val="24"/>
          <w:szCs w:val="24"/>
          <w:lang w:val="en-GB"/>
        </w:rPr>
        <w:t xml:space="preserve"> </w:t>
      </w:r>
    </w:p>
    <w:p w14:paraId="48DE6458" w14:textId="405AA9F3" w:rsidR="0042209C" w:rsidRPr="007506BD" w:rsidRDefault="007506BD" w:rsidP="005469F5">
      <w:pPr>
        <w:pStyle w:val="ListParagraph"/>
        <w:numPr>
          <w:ilvl w:val="0"/>
          <w:numId w:val="91"/>
        </w:numPr>
        <w:spacing w:before="120"/>
        <w:jc w:val="both"/>
        <w:rPr>
          <w:bCs/>
          <w:sz w:val="24"/>
          <w:szCs w:val="24"/>
          <w:lang w:val="en-GB"/>
        </w:rPr>
      </w:pPr>
      <w:r>
        <w:rPr>
          <w:sz w:val="24"/>
          <w:szCs w:val="24"/>
          <w:lang w:val="en-GB"/>
        </w:rPr>
        <w:t>An authorised person shall, i</w:t>
      </w:r>
      <w:r w:rsidR="0042209C" w:rsidRPr="007506BD">
        <w:rPr>
          <w:sz w:val="24"/>
          <w:szCs w:val="24"/>
          <w:lang w:val="en-GB"/>
        </w:rPr>
        <w:t>n addition to the requirements for unauthorised removal of nuclear mat</w:t>
      </w:r>
      <w:r>
        <w:rPr>
          <w:sz w:val="24"/>
          <w:szCs w:val="24"/>
          <w:lang w:val="en-GB"/>
        </w:rPr>
        <w:t>erial specified in r</w:t>
      </w:r>
      <w:r w:rsidR="007307D8">
        <w:rPr>
          <w:sz w:val="24"/>
          <w:szCs w:val="24"/>
          <w:lang w:val="en-GB"/>
        </w:rPr>
        <w:t>egulation</w:t>
      </w:r>
      <w:r w:rsidR="00DE5360" w:rsidRPr="007506BD">
        <w:rPr>
          <w:sz w:val="24"/>
          <w:szCs w:val="24"/>
          <w:lang w:val="en-GB"/>
        </w:rPr>
        <w:t xml:space="preserve"> </w:t>
      </w:r>
      <w:r w:rsidR="00226427">
        <w:rPr>
          <w:sz w:val="24"/>
          <w:szCs w:val="24"/>
          <w:lang w:val="en-GB"/>
        </w:rPr>
        <w:t>3</w:t>
      </w:r>
      <w:r w:rsidR="00AC5A28">
        <w:rPr>
          <w:sz w:val="24"/>
          <w:szCs w:val="24"/>
          <w:lang w:val="en-GB"/>
        </w:rPr>
        <w:t>6</w:t>
      </w:r>
      <w:r w:rsidR="00B44B49" w:rsidRPr="007506BD">
        <w:rPr>
          <w:sz w:val="24"/>
          <w:szCs w:val="24"/>
          <w:lang w:val="en-GB"/>
        </w:rPr>
        <w:t xml:space="preserve"> </w:t>
      </w:r>
      <w:r w:rsidR="007307D8">
        <w:rPr>
          <w:sz w:val="24"/>
          <w:szCs w:val="24"/>
          <w:lang w:val="en-GB"/>
        </w:rPr>
        <w:t>to</w:t>
      </w:r>
      <w:r w:rsidR="0057784C">
        <w:rPr>
          <w:sz w:val="24"/>
          <w:szCs w:val="24"/>
          <w:lang w:val="en-GB"/>
        </w:rPr>
        <w:t xml:space="preserve"> </w:t>
      </w:r>
      <w:r w:rsidR="00226427">
        <w:rPr>
          <w:sz w:val="24"/>
          <w:szCs w:val="24"/>
          <w:lang w:val="en-GB"/>
        </w:rPr>
        <w:t>61</w:t>
      </w:r>
      <w:r w:rsidR="00A11D5B" w:rsidRPr="007506BD">
        <w:rPr>
          <w:sz w:val="24"/>
          <w:szCs w:val="24"/>
          <w:lang w:val="en-GB"/>
        </w:rPr>
        <w:t>,</w:t>
      </w:r>
      <w:r w:rsidR="0042209C" w:rsidRPr="007506BD">
        <w:rPr>
          <w:sz w:val="24"/>
          <w:szCs w:val="24"/>
          <w:lang w:val="en-GB"/>
        </w:rPr>
        <w:t xml:space="preserve"> </w:t>
      </w:r>
      <w:r w:rsidR="007307D8">
        <w:rPr>
          <w:sz w:val="24"/>
          <w:szCs w:val="24"/>
          <w:lang w:val="en-GB"/>
        </w:rPr>
        <w:t xml:space="preserve">comply with the requirements </w:t>
      </w:r>
      <w:r w:rsidR="0042209C" w:rsidRPr="007506BD">
        <w:rPr>
          <w:sz w:val="24"/>
          <w:szCs w:val="24"/>
          <w:lang w:val="en-GB"/>
        </w:rPr>
        <w:t>for protection against sabotage</w:t>
      </w:r>
      <w:r w:rsidR="007307D8">
        <w:rPr>
          <w:sz w:val="24"/>
          <w:szCs w:val="24"/>
          <w:lang w:val="en-GB"/>
        </w:rPr>
        <w:t xml:space="preserve"> in regulation 63</w:t>
      </w:r>
      <w:r w:rsidR="0042209C" w:rsidRPr="007506BD">
        <w:rPr>
          <w:sz w:val="24"/>
          <w:szCs w:val="24"/>
          <w:lang w:val="en-GB"/>
        </w:rPr>
        <w:t>.</w:t>
      </w:r>
      <w:r w:rsidR="0042209C" w:rsidRPr="007506BD">
        <w:rPr>
          <w:bCs/>
          <w:sz w:val="24"/>
          <w:szCs w:val="24"/>
          <w:lang w:val="en-GB"/>
        </w:rPr>
        <w:t xml:space="preserve"> </w:t>
      </w:r>
    </w:p>
    <w:p w14:paraId="16BC6740" w14:textId="35CDFD13" w:rsidR="00A1190A" w:rsidRPr="005469F5" w:rsidRDefault="00A1190A" w:rsidP="001071E7">
      <w:pPr>
        <w:spacing w:before="120"/>
        <w:jc w:val="both"/>
        <w:rPr>
          <w:sz w:val="24"/>
          <w:lang w:val="en-GB"/>
        </w:rPr>
      </w:pPr>
    </w:p>
    <w:p w14:paraId="101525A1" w14:textId="77777777" w:rsidR="0042209C" w:rsidRPr="0054647D" w:rsidRDefault="0042209C" w:rsidP="001071E7">
      <w:pPr>
        <w:tabs>
          <w:tab w:val="left" w:pos="1134"/>
        </w:tabs>
        <w:spacing w:before="120"/>
        <w:jc w:val="both"/>
        <w:rPr>
          <w:rFonts w:eastAsia="Calibri"/>
          <w:b/>
          <w:bCs/>
          <w:sz w:val="24"/>
          <w:szCs w:val="24"/>
        </w:rPr>
      </w:pPr>
      <w:r w:rsidRPr="0054647D">
        <w:rPr>
          <w:rFonts w:eastAsia="Calibri"/>
          <w:b/>
          <w:bCs/>
          <w:sz w:val="24"/>
          <w:szCs w:val="24"/>
        </w:rPr>
        <w:t>Sabotage Scenarios</w:t>
      </w:r>
    </w:p>
    <w:p w14:paraId="16514232" w14:textId="77777777" w:rsidR="0042209C" w:rsidRPr="006C5646" w:rsidRDefault="0042209C" w:rsidP="005469F5">
      <w:pPr>
        <w:pStyle w:val="ListParagraph"/>
        <w:numPr>
          <w:ilvl w:val="0"/>
          <w:numId w:val="91"/>
        </w:numPr>
        <w:spacing w:before="120"/>
        <w:contextualSpacing w:val="0"/>
        <w:jc w:val="both"/>
        <w:rPr>
          <w:i/>
          <w:spacing w:val="-1"/>
          <w:sz w:val="24"/>
          <w:szCs w:val="24"/>
          <w:lang w:val="en-GB"/>
        </w:rPr>
      </w:pPr>
      <w:r w:rsidRPr="006C5646">
        <w:rPr>
          <w:sz w:val="24"/>
          <w:szCs w:val="24"/>
          <w:lang w:val="en-GB"/>
        </w:rPr>
        <w:t xml:space="preserve">The authorised person shall define </w:t>
      </w:r>
      <w:r w:rsidRPr="006C5646">
        <w:rPr>
          <w:spacing w:val="-1"/>
          <w:sz w:val="24"/>
          <w:szCs w:val="24"/>
          <w:lang w:val="en-GB"/>
        </w:rPr>
        <w:t>credible</w:t>
      </w:r>
      <w:r w:rsidRPr="006C5646">
        <w:rPr>
          <w:spacing w:val="53"/>
          <w:sz w:val="24"/>
          <w:szCs w:val="24"/>
          <w:lang w:val="en-GB"/>
        </w:rPr>
        <w:t xml:space="preserve"> </w:t>
      </w:r>
      <w:r w:rsidRPr="006C5646">
        <w:rPr>
          <w:sz w:val="24"/>
          <w:szCs w:val="24"/>
          <w:lang w:val="en-GB"/>
        </w:rPr>
        <w:t>scenarios in the security plan by which adversaries could sabotage its nuclear installation or nuclear material, based on the design basis threat.</w:t>
      </w:r>
    </w:p>
    <w:p w14:paraId="46652E30" w14:textId="77777777" w:rsidR="00A1190A" w:rsidRPr="006C5646" w:rsidRDefault="00A1190A" w:rsidP="00A1190A">
      <w:pPr>
        <w:pStyle w:val="ListParagraph"/>
        <w:spacing w:before="120"/>
        <w:ind w:left="540"/>
        <w:contextualSpacing w:val="0"/>
        <w:jc w:val="both"/>
        <w:rPr>
          <w:i/>
          <w:spacing w:val="-1"/>
          <w:sz w:val="24"/>
          <w:szCs w:val="24"/>
          <w:lang w:val="en-GB"/>
        </w:rPr>
      </w:pPr>
    </w:p>
    <w:p w14:paraId="32A9BFDB" w14:textId="77777777" w:rsidR="0042209C" w:rsidRPr="006C5646" w:rsidRDefault="0042209C" w:rsidP="001071E7">
      <w:pPr>
        <w:tabs>
          <w:tab w:val="left" w:pos="1134"/>
        </w:tabs>
        <w:spacing w:before="120"/>
        <w:jc w:val="both"/>
        <w:rPr>
          <w:rFonts w:eastAsia="Calibri"/>
          <w:b/>
          <w:bCs/>
          <w:sz w:val="24"/>
          <w:szCs w:val="24"/>
          <w:lang w:val="en-GB"/>
        </w:rPr>
      </w:pPr>
      <w:r w:rsidRPr="006C5646">
        <w:rPr>
          <w:rFonts w:eastAsia="Calibri"/>
          <w:b/>
          <w:bCs/>
          <w:sz w:val="24"/>
          <w:szCs w:val="24"/>
          <w:lang w:val="en-GB"/>
        </w:rPr>
        <w:t>Assessment of Consequences and Identification of Vital Areas</w:t>
      </w:r>
    </w:p>
    <w:p w14:paraId="3531F4EC" w14:textId="132D8812" w:rsidR="0042209C" w:rsidRPr="0054647D" w:rsidRDefault="007307D8" w:rsidP="005469F5">
      <w:pPr>
        <w:pStyle w:val="ListParagraph"/>
        <w:widowControl w:val="0"/>
        <w:numPr>
          <w:ilvl w:val="0"/>
          <w:numId w:val="91"/>
        </w:numPr>
        <w:spacing w:before="120"/>
        <w:contextualSpacing w:val="0"/>
        <w:jc w:val="both"/>
        <w:rPr>
          <w:spacing w:val="-1"/>
          <w:sz w:val="24"/>
          <w:szCs w:val="24"/>
        </w:rPr>
      </w:pPr>
      <w:r>
        <w:rPr>
          <w:spacing w:val="-1"/>
          <w:sz w:val="24"/>
          <w:szCs w:val="24"/>
        </w:rPr>
        <w:t>An authorised person shall</w:t>
      </w:r>
    </w:p>
    <w:p w14:paraId="588DDCB2" w14:textId="761817DB" w:rsidR="0042209C" w:rsidRPr="006C5646" w:rsidRDefault="007307D8" w:rsidP="005469F5">
      <w:pPr>
        <w:pStyle w:val="ListParagraph"/>
        <w:widowControl w:val="0"/>
        <w:spacing w:before="120"/>
        <w:contextualSpacing w:val="0"/>
        <w:jc w:val="both"/>
        <w:rPr>
          <w:spacing w:val="-1"/>
          <w:sz w:val="24"/>
          <w:szCs w:val="24"/>
          <w:lang w:val="en-GB"/>
        </w:rPr>
      </w:pPr>
      <w:r>
        <w:rPr>
          <w:spacing w:val="-1"/>
          <w:sz w:val="24"/>
          <w:szCs w:val="24"/>
          <w:lang w:val="en-GB"/>
        </w:rPr>
        <w:t xml:space="preserve">     (a) </w:t>
      </w:r>
      <w:r w:rsidR="002E61DD" w:rsidRPr="006C5646">
        <w:rPr>
          <w:spacing w:val="-1"/>
          <w:sz w:val="24"/>
          <w:szCs w:val="24"/>
          <w:lang w:val="en-GB"/>
        </w:rPr>
        <w:t>d</w:t>
      </w:r>
      <w:r w:rsidR="0042209C" w:rsidRPr="006C5646">
        <w:rPr>
          <w:spacing w:val="-1"/>
          <w:sz w:val="24"/>
          <w:szCs w:val="24"/>
          <w:lang w:val="en-GB"/>
        </w:rPr>
        <w:t>etermine the consequence level for its nu</w:t>
      </w:r>
      <w:r>
        <w:rPr>
          <w:spacing w:val="-1"/>
          <w:sz w:val="24"/>
          <w:szCs w:val="24"/>
          <w:lang w:val="en-GB"/>
        </w:rPr>
        <w:t>clear installation based on the</w:t>
      </w:r>
      <w:r w:rsidR="005E5A39">
        <w:rPr>
          <w:spacing w:val="-1"/>
          <w:sz w:val="24"/>
          <w:szCs w:val="24"/>
          <w:lang w:val="en-GB"/>
        </w:rPr>
        <w:t xml:space="preserve"> adopted </w:t>
      </w:r>
      <w:r w:rsidR="0042209C" w:rsidRPr="006C5646">
        <w:rPr>
          <w:spacing w:val="-1"/>
          <w:sz w:val="24"/>
          <w:szCs w:val="24"/>
          <w:lang w:val="en-GB"/>
        </w:rPr>
        <w:t>thresholds for unacceptable radiological consequences and high radiological consequences</w:t>
      </w:r>
      <w:r>
        <w:rPr>
          <w:spacing w:val="-1"/>
          <w:sz w:val="24"/>
          <w:szCs w:val="24"/>
          <w:lang w:val="en-GB"/>
        </w:rPr>
        <w:t xml:space="preserve"> of the Authority as specified</w:t>
      </w:r>
      <w:r w:rsidR="002E61DD" w:rsidRPr="006C5646">
        <w:rPr>
          <w:spacing w:val="-1"/>
          <w:sz w:val="24"/>
          <w:szCs w:val="24"/>
          <w:lang w:val="en-GB"/>
        </w:rPr>
        <w:t xml:space="preserve"> in Table 5 of</w:t>
      </w:r>
      <w:r>
        <w:rPr>
          <w:spacing w:val="-1"/>
          <w:sz w:val="24"/>
          <w:szCs w:val="24"/>
          <w:lang w:val="en-GB"/>
        </w:rPr>
        <w:t xml:space="preserve"> Third </w:t>
      </w:r>
      <w:proofErr w:type="gramStart"/>
      <w:r>
        <w:rPr>
          <w:spacing w:val="-1"/>
          <w:sz w:val="24"/>
          <w:szCs w:val="24"/>
          <w:lang w:val="en-GB"/>
        </w:rPr>
        <w:t>Schedule</w:t>
      </w:r>
      <w:r w:rsidR="0042209C" w:rsidRPr="006C5646">
        <w:rPr>
          <w:spacing w:val="-1"/>
          <w:sz w:val="24"/>
          <w:szCs w:val="24"/>
          <w:lang w:val="en-GB"/>
        </w:rPr>
        <w:t>;</w:t>
      </w:r>
      <w:proofErr w:type="gramEnd"/>
    </w:p>
    <w:p w14:paraId="55588622" w14:textId="5C3B8650" w:rsidR="0042209C" w:rsidRPr="008245DF" w:rsidRDefault="007307D8" w:rsidP="005469F5">
      <w:pPr>
        <w:pStyle w:val="ListParagraph"/>
        <w:widowControl w:val="0"/>
        <w:spacing w:before="120"/>
        <w:contextualSpacing w:val="0"/>
        <w:jc w:val="both"/>
        <w:rPr>
          <w:spacing w:val="-1"/>
          <w:sz w:val="24"/>
          <w:szCs w:val="24"/>
          <w:lang w:val="en-GB"/>
        </w:rPr>
      </w:pPr>
      <w:r>
        <w:rPr>
          <w:spacing w:val="-1"/>
          <w:sz w:val="24"/>
          <w:szCs w:val="24"/>
          <w:lang w:val="en-GB"/>
        </w:rPr>
        <w:t xml:space="preserve">    (b) d</w:t>
      </w:r>
      <w:r w:rsidR="009D7A0E" w:rsidRPr="00C72CEE">
        <w:rPr>
          <w:spacing w:val="-1"/>
          <w:sz w:val="24"/>
          <w:szCs w:val="24"/>
          <w:lang w:val="en-GB"/>
        </w:rPr>
        <w:t>epending on the established consequence level</w:t>
      </w:r>
      <w:r>
        <w:rPr>
          <w:spacing w:val="-1"/>
          <w:sz w:val="24"/>
          <w:szCs w:val="24"/>
          <w:lang w:val="en-GB"/>
        </w:rPr>
        <w:t>,</w:t>
      </w:r>
      <w:r w:rsidR="009D7A0E" w:rsidRPr="00C72CEE">
        <w:rPr>
          <w:spacing w:val="-1"/>
          <w:sz w:val="24"/>
          <w:szCs w:val="24"/>
          <w:lang w:val="en-GB"/>
        </w:rPr>
        <w:t xml:space="preserve"> </w:t>
      </w:r>
      <w:r w:rsidR="002E61DD" w:rsidRPr="008245DF">
        <w:rPr>
          <w:spacing w:val="-1"/>
          <w:sz w:val="24"/>
          <w:szCs w:val="24"/>
          <w:lang w:val="en-GB"/>
        </w:rPr>
        <w:t>p</w:t>
      </w:r>
      <w:r w:rsidR="0042209C" w:rsidRPr="008245DF">
        <w:rPr>
          <w:spacing w:val="-1"/>
          <w:sz w:val="24"/>
          <w:szCs w:val="24"/>
          <w:lang w:val="en-GB"/>
        </w:rPr>
        <w:t xml:space="preserve">rovide the </w:t>
      </w:r>
      <w:r w:rsidR="005E5A39" w:rsidRPr="008245DF">
        <w:rPr>
          <w:spacing w:val="-1"/>
          <w:sz w:val="24"/>
          <w:szCs w:val="24"/>
          <w:lang w:val="en-GB"/>
        </w:rPr>
        <w:t xml:space="preserve">required </w:t>
      </w:r>
      <w:r w:rsidR="0042209C" w:rsidRPr="008245DF">
        <w:rPr>
          <w:spacing w:val="-1"/>
          <w:sz w:val="24"/>
          <w:szCs w:val="24"/>
          <w:lang w:val="en-GB"/>
        </w:rPr>
        <w:t>physical protection measures</w:t>
      </w:r>
      <w:r>
        <w:rPr>
          <w:spacing w:val="-1"/>
          <w:sz w:val="24"/>
          <w:szCs w:val="24"/>
          <w:lang w:val="en-GB"/>
        </w:rPr>
        <w:t xml:space="preserve"> and, where</w:t>
      </w:r>
      <w:r w:rsidR="009D7A0E" w:rsidRPr="00C72CEE">
        <w:rPr>
          <w:spacing w:val="-1"/>
          <w:sz w:val="24"/>
          <w:szCs w:val="24"/>
          <w:lang w:val="en-GB"/>
        </w:rPr>
        <w:t xml:space="preserve"> necessary, identify and designate vital areas</w:t>
      </w:r>
      <w:r w:rsidR="000605E3">
        <w:rPr>
          <w:spacing w:val="-1"/>
          <w:sz w:val="24"/>
          <w:szCs w:val="24"/>
          <w:lang w:val="en-GB"/>
        </w:rPr>
        <w:t>; and</w:t>
      </w:r>
      <w:r w:rsidR="0042209C" w:rsidRPr="008245DF">
        <w:rPr>
          <w:spacing w:val="-1"/>
          <w:sz w:val="24"/>
          <w:szCs w:val="24"/>
          <w:lang w:val="en-GB"/>
        </w:rPr>
        <w:t xml:space="preserve"> </w:t>
      </w:r>
    </w:p>
    <w:p w14:paraId="401EAEA7" w14:textId="541EAB2D" w:rsidR="0042209C" w:rsidRPr="008245DF" w:rsidRDefault="007307D8" w:rsidP="005469F5">
      <w:pPr>
        <w:pStyle w:val="ListParagraph"/>
        <w:widowControl w:val="0"/>
        <w:spacing w:before="120"/>
        <w:contextualSpacing w:val="0"/>
        <w:jc w:val="both"/>
        <w:rPr>
          <w:spacing w:val="-1"/>
          <w:sz w:val="24"/>
          <w:szCs w:val="24"/>
          <w:lang w:val="en-GB"/>
        </w:rPr>
      </w:pPr>
      <w:r>
        <w:rPr>
          <w:spacing w:val="-1"/>
          <w:sz w:val="24"/>
          <w:szCs w:val="24"/>
          <w:lang w:val="en-GB"/>
        </w:rPr>
        <w:t xml:space="preserve">     (c) </w:t>
      </w:r>
      <w:r w:rsidR="002E61DD" w:rsidRPr="008245DF">
        <w:rPr>
          <w:spacing w:val="-1"/>
          <w:sz w:val="24"/>
          <w:szCs w:val="24"/>
          <w:lang w:val="en-GB"/>
        </w:rPr>
        <w:t>i</w:t>
      </w:r>
      <w:r>
        <w:rPr>
          <w:spacing w:val="-1"/>
          <w:sz w:val="24"/>
          <w:szCs w:val="24"/>
          <w:lang w:val="en-GB"/>
        </w:rPr>
        <w:t>dentify vital areas</w:t>
      </w:r>
      <w:r w:rsidR="0042209C" w:rsidRPr="008245DF">
        <w:rPr>
          <w:spacing w:val="-1"/>
          <w:sz w:val="24"/>
          <w:szCs w:val="24"/>
          <w:lang w:val="en-GB"/>
        </w:rPr>
        <w:t xml:space="preserve"> of its nuclear installation.</w:t>
      </w:r>
    </w:p>
    <w:p w14:paraId="741F1083" w14:textId="77777777" w:rsidR="00A1190A" w:rsidRPr="006C5646" w:rsidRDefault="00A1190A" w:rsidP="00A1190A">
      <w:pPr>
        <w:pStyle w:val="ListParagraph"/>
        <w:widowControl w:val="0"/>
        <w:spacing w:before="120"/>
        <w:contextualSpacing w:val="0"/>
        <w:jc w:val="both"/>
        <w:rPr>
          <w:spacing w:val="-1"/>
          <w:sz w:val="24"/>
          <w:szCs w:val="24"/>
          <w:lang w:val="en-GB"/>
        </w:rPr>
      </w:pPr>
    </w:p>
    <w:p w14:paraId="66C9553E" w14:textId="77777777" w:rsidR="0042209C" w:rsidRPr="0054647D" w:rsidRDefault="0042209C" w:rsidP="001071E7">
      <w:pPr>
        <w:tabs>
          <w:tab w:val="left" w:pos="1134"/>
        </w:tabs>
        <w:spacing w:before="120"/>
        <w:jc w:val="both"/>
        <w:rPr>
          <w:rFonts w:eastAsia="Calibri"/>
          <w:b/>
          <w:bCs/>
          <w:sz w:val="24"/>
          <w:szCs w:val="24"/>
        </w:rPr>
      </w:pPr>
      <w:r w:rsidRPr="0054647D">
        <w:rPr>
          <w:rFonts w:eastAsia="Calibri"/>
          <w:b/>
          <w:bCs/>
          <w:sz w:val="24"/>
          <w:szCs w:val="24"/>
        </w:rPr>
        <w:t>Physical Protection System Design</w:t>
      </w:r>
    </w:p>
    <w:p w14:paraId="54D81BD7" w14:textId="54C9DF79" w:rsidR="00E646D0" w:rsidRDefault="007307D8" w:rsidP="005469F5">
      <w:pPr>
        <w:pStyle w:val="ListParagraph"/>
        <w:widowControl w:val="0"/>
        <w:numPr>
          <w:ilvl w:val="0"/>
          <w:numId w:val="91"/>
        </w:numPr>
        <w:spacing w:before="120"/>
        <w:ind w:hanging="357"/>
        <w:contextualSpacing w:val="0"/>
        <w:jc w:val="both"/>
        <w:rPr>
          <w:spacing w:val="-1"/>
          <w:sz w:val="24"/>
          <w:szCs w:val="24"/>
        </w:rPr>
      </w:pPr>
      <w:r>
        <w:rPr>
          <w:spacing w:val="-1"/>
          <w:sz w:val="24"/>
          <w:szCs w:val="24"/>
        </w:rPr>
        <w:t>An authorised person shall</w:t>
      </w:r>
    </w:p>
    <w:p w14:paraId="01B0EBAA" w14:textId="21576902" w:rsidR="00E646D0" w:rsidRPr="00C72CEE" w:rsidRDefault="00596024" w:rsidP="005469F5">
      <w:pPr>
        <w:pStyle w:val="ListParagraph"/>
        <w:suppressAutoHyphens/>
        <w:spacing w:before="120"/>
        <w:jc w:val="both"/>
        <w:rPr>
          <w:spacing w:val="-1"/>
          <w:sz w:val="24"/>
          <w:szCs w:val="24"/>
          <w:lang w:val="en-GB"/>
        </w:rPr>
      </w:pPr>
      <w:r>
        <w:rPr>
          <w:spacing w:val="-1"/>
          <w:sz w:val="24"/>
          <w:szCs w:val="24"/>
          <w:lang w:val="en-GB"/>
        </w:rPr>
        <w:t xml:space="preserve">     </w:t>
      </w:r>
      <w:r w:rsidR="007307D8">
        <w:rPr>
          <w:spacing w:val="-1"/>
          <w:sz w:val="24"/>
          <w:szCs w:val="24"/>
          <w:lang w:val="en-GB"/>
        </w:rPr>
        <w:t xml:space="preserve">(a) </w:t>
      </w:r>
      <w:r w:rsidR="009D7A0E" w:rsidRPr="00C72CEE">
        <w:rPr>
          <w:spacing w:val="-1"/>
          <w:sz w:val="24"/>
          <w:szCs w:val="24"/>
          <w:lang w:val="en-GB"/>
        </w:rPr>
        <w:t>design nuclear security system in an integrated manner, using graded and balanced approach and providing defence in depth for the material, associated facilities or activities in addition to requirements specified in</w:t>
      </w:r>
      <w:r w:rsidR="00492762">
        <w:rPr>
          <w:spacing w:val="-1"/>
          <w:sz w:val="24"/>
          <w:szCs w:val="24"/>
          <w:lang w:val="en-GB"/>
        </w:rPr>
        <w:t xml:space="preserve"> </w:t>
      </w:r>
      <w:r w:rsidR="007307D8">
        <w:rPr>
          <w:spacing w:val="-1"/>
          <w:sz w:val="24"/>
          <w:szCs w:val="24"/>
          <w:lang w:val="en-GB"/>
        </w:rPr>
        <w:t xml:space="preserve">regulations </w:t>
      </w:r>
      <w:r w:rsidR="00B30FB2">
        <w:rPr>
          <w:spacing w:val="-1"/>
          <w:sz w:val="24"/>
          <w:szCs w:val="24"/>
          <w:lang w:val="en-GB"/>
        </w:rPr>
        <w:t>36</w:t>
      </w:r>
      <w:r w:rsidR="00492762">
        <w:rPr>
          <w:spacing w:val="-1"/>
          <w:sz w:val="24"/>
          <w:szCs w:val="24"/>
          <w:lang w:val="en-GB"/>
        </w:rPr>
        <w:t xml:space="preserve"> </w:t>
      </w:r>
      <w:r w:rsidR="007307D8">
        <w:rPr>
          <w:spacing w:val="-1"/>
          <w:sz w:val="24"/>
          <w:szCs w:val="24"/>
          <w:lang w:val="en-GB"/>
        </w:rPr>
        <w:t>to</w:t>
      </w:r>
      <w:r w:rsidR="009D7A0E" w:rsidRPr="00C72CEE">
        <w:rPr>
          <w:spacing w:val="-1"/>
          <w:sz w:val="24"/>
          <w:szCs w:val="24"/>
          <w:lang w:val="en-GB"/>
        </w:rPr>
        <w:t xml:space="preserve"> </w:t>
      </w:r>
      <w:proofErr w:type="gramStart"/>
      <w:r w:rsidR="00B70CC1">
        <w:rPr>
          <w:spacing w:val="-1"/>
          <w:sz w:val="24"/>
          <w:szCs w:val="24"/>
          <w:lang w:val="en-GB"/>
        </w:rPr>
        <w:t>61</w:t>
      </w:r>
      <w:r w:rsidR="00D910C9">
        <w:rPr>
          <w:spacing w:val="-1"/>
          <w:sz w:val="24"/>
          <w:szCs w:val="24"/>
          <w:lang w:val="en-GB"/>
        </w:rPr>
        <w:t>;</w:t>
      </w:r>
      <w:proofErr w:type="gramEnd"/>
    </w:p>
    <w:p w14:paraId="455A1663" w14:textId="37C6C664" w:rsidR="00596024" w:rsidRPr="005469F5" w:rsidRDefault="00596024" w:rsidP="005469F5">
      <w:pPr>
        <w:pStyle w:val="ListParagraph"/>
        <w:widowControl w:val="0"/>
        <w:spacing w:before="120"/>
        <w:contextualSpacing w:val="0"/>
        <w:jc w:val="both"/>
        <w:rPr>
          <w:spacing w:val="-1"/>
          <w:sz w:val="24"/>
          <w:lang w:val="en-GB"/>
        </w:rPr>
      </w:pPr>
      <w:r>
        <w:rPr>
          <w:spacing w:val="-1"/>
          <w:sz w:val="24"/>
          <w:szCs w:val="24"/>
          <w:lang w:val="en-GB"/>
        </w:rPr>
        <w:t xml:space="preserve">     </w:t>
      </w:r>
      <w:r w:rsidR="00D8448C">
        <w:rPr>
          <w:spacing w:val="-1"/>
          <w:sz w:val="24"/>
          <w:szCs w:val="24"/>
          <w:lang w:val="en-GB"/>
        </w:rPr>
        <w:t xml:space="preserve">(b) </w:t>
      </w:r>
      <w:r w:rsidR="00BC7106" w:rsidRPr="006C5646">
        <w:rPr>
          <w:spacing w:val="-1"/>
          <w:sz w:val="24"/>
          <w:szCs w:val="24"/>
          <w:lang w:val="en-GB"/>
        </w:rPr>
        <w:t>e</w:t>
      </w:r>
      <w:r w:rsidR="0042209C" w:rsidRPr="006C5646">
        <w:rPr>
          <w:spacing w:val="-1"/>
          <w:sz w:val="24"/>
          <w:szCs w:val="24"/>
          <w:lang w:val="en-GB"/>
        </w:rPr>
        <w:t>valuate the effectiveness</w:t>
      </w:r>
      <w:r w:rsidR="00D8448C">
        <w:rPr>
          <w:spacing w:val="-1"/>
          <w:sz w:val="24"/>
          <w:szCs w:val="24"/>
          <w:lang w:val="en-GB"/>
        </w:rPr>
        <w:t xml:space="preserve"> of the design</w:t>
      </w:r>
      <w:r w:rsidR="0042209C" w:rsidRPr="006C5646">
        <w:rPr>
          <w:spacing w:val="-1"/>
          <w:sz w:val="24"/>
          <w:szCs w:val="24"/>
          <w:lang w:val="en-GB"/>
        </w:rPr>
        <w:t xml:space="preserve"> of the p</w:t>
      </w:r>
      <w:r w:rsidR="00D8448C">
        <w:rPr>
          <w:spacing w:val="-1"/>
          <w:sz w:val="24"/>
          <w:szCs w:val="24"/>
          <w:lang w:val="en-GB"/>
        </w:rPr>
        <w:t>hysical protection system, to verify whether or not</w:t>
      </w:r>
      <w:r w:rsidR="0042209C" w:rsidRPr="006C5646">
        <w:rPr>
          <w:spacing w:val="-1"/>
          <w:sz w:val="24"/>
          <w:szCs w:val="24"/>
          <w:lang w:val="en-GB"/>
        </w:rPr>
        <w:t xml:space="preserve"> it complies with the required level of protection for the nuclear in</w:t>
      </w:r>
      <w:r w:rsidR="00D8448C">
        <w:rPr>
          <w:spacing w:val="-1"/>
          <w:sz w:val="24"/>
          <w:szCs w:val="24"/>
          <w:lang w:val="en-GB"/>
        </w:rPr>
        <w:t xml:space="preserve">stallation and nuclear </w:t>
      </w:r>
      <w:proofErr w:type="gramStart"/>
      <w:r w:rsidR="00D8448C">
        <w:rPr>
          <w:spacing w:val="-1"/>
          <w:sz w:val="24"/>
          <w:szCs w:val="24"/>
          <w:lang w:val="en-GB"/>
        </w:rPr>
        <w:t>material;</w:t>
      </w:r>
      <w:proofErr w:type="gramEnd"/>
      <w:r>
        <w:rPr>
          <w:spacing w:val="-1"/>
          <w:sz w:val="24"/>
          <w:szCs w:val="24"/>
          <w:lang w:val="en-GB"/>
        </w:rPr>
        <w:t xml:space="preserve"> </w:t>
      </w:r>
    </w:p>
    <w:p w14:paraId="7B4D8317" w14:textId="28E24AA0" w:rsidR="00E646D0" w:rsidRDefault="00596024" w:rsidP="00596024">
      <w:pPr>
        <w:pStyle w:val="ListParagraph"/>
        <w:widowControl w:val="0"/>
        <w:spacing w:before="120"/>
        <w:contextualSpacing w:val="0"/>
        <w:jc w:val="both"/>
        <w:rPr>
          <w:i/>
          <w:sz w:val="24"/>
          <w:szCs w:val="24"/>
          <w:lang w:val="en-GB"/>
        </w:rPr>
      </w:pPr>
      <w:r>
        <w:rPr>
          <w:spacing w:val="-1"/>
          <w:sz w:val="24"/>
          <w:szCs w:val="24"/>
          <w:lang w:val="en-GB"/>
        </w:rPr>
        <w:t xml:space="preserve">     </w:t>
      </w:r>
      <w:r w:rsidR="00D8448C">
        <w:rPr>
          <w:spacing w:val="-1"/>
          <w:sz w:val="24"/>
          <w:szCs w:val="24"/>
          <w:lang w:val="en-GB"/>
        </w:rPr>
        <w:t>(c) ensure that t</w:t>
      </w:r>
      <w:r w:rsidR="0042209C" w:rsidRPr="006C5646">
        <w:rPr>
          <w:spacing w:val="-1"/>
          <w:sz w:val="24"/>
          <w:szCs w:val="24"/>
          <w:lang w:val="en-GB"/>
        </w:rPr>
        <w:t>he results o</w:t>
      </w:r>
      <w:r w:rsidR="00D8448C">
        <w:rPr>
          <w:spacing w:val="-1"/>
          <w:sz w:val="24"/>
          <w:szCs w:val="24"/>
          <w:lang w:val="en-GB"/>
        </w:rPr>
        <w:t>f the evaluation ar</w:t>
      </w:r>
      <w:r w:rsidR="0042209C" w:rsidRPr="006C5646">
        <w:rPr>
          <w:spacing w:val="-1"/>
          <w:sz w:val="24"/>
          <w:szCs w:val="24"/>
          <w:lang w:val="en-GB"/>
        </w:rPr>
        <w:t>e s</w:t>
      </w:r>
      <w:r w:rsidR="00D8448C">
        <w:rPr>
          <w:spacing w:val="-1"/>
          <w:sz w:val="24"/>
          <w:szCs w:val="24"/>
          <w:lang w:val="en-GB"/>
        </w:rPr>
        <w:t xml:space="preserve">ubject to verification by the </w:t>
      </w:r>
      <w:proofErr w:type="gramStart"/>
      <w:r w:rsidR="0042209C" w:rsidRPr="006C5646">
        <w:rPr>
          <w:spacing w:val="-1"/>
          <w:sz w:val="24"/>
          <w:szCs w:val="24"/>
          <w:lang w:val="en-GB"/>
        </w:rPr>
        <w:t>A</w:t>
      </w:r>
      <w:r w:rsidR="00D8448C">
        <w:rPr>
          <w:spacing w:val="-1"/>
          <w:sz w:val="24"/>
          <w:szCs w:val="24"/>
          <w:lang w:val="en-GB"/>
        </w:rPr>
        <w:t>uthority;</w:t>
      </w:r>
      <w:proofErr w:type="gramEnd"/>
      <w:r w:rsidR="00D8448C">
        <w:rPr>
          <w:spacing w:val="-1"/>
          <w:sz w:val="24"/>
          <w:szCs w:val="24"/>
          <w:lang w:val="en-GB"/>
        </w:rPr>
        <w:t xml:space="preserve"> </w:t>
      </w:r>
      <w:r w:rsidR="0042209C" w:rsidRPr="006C5646">
        <w:rPr>
          <w:spacing w:val="-1"/>
          <w:sz w:val="24"/>
          <w:szCs w:val="24"/>
          <w:lang w:val="en-GB"/>
        </w:rPr>
        <w:t xml:space="preserve"> </w:t>
      </w:r>
    </w:p>
    <w:p w14:paraId="432DC59B" w14:textId="76ABDE45" w:rsidR="00596024" w:rsidRDefault="00596024" w:rsidP="005469F5">
      <w:pPr>
        <w:pStyle w:val="ListParagraph"/>
        <w:suppressAutoHyphens/>
        <w:spacing w:before="120"/>
        <w:jc w:val="both"/>
        <w:rPr>
          <w:spacing w:val="-1"/>
          <w:sz w:val="24"/>
          <w:szCs w:val="24"/>
          <w:lang w:val="en-GB"/>
        </w:rPr>
      </w:pPr>
      <w:r>
        <w:rPr>
          <w:spacing w:val="-1"/>
          <w:sz w:val="24"/>
          <w:szCs w:val="24"/>
          <w:lang w:val="en-GB"/>
        </w:rPr>
        <w:t xml:space="preserve">    </w:t>
      </w:r>
      <w:r w:rsidR="00D8448C">
        <w:rPr>
          <w:spacing w:val="-1"/>
          <w:sz w:val="24"/>
          <w:szCs w:val="24"/>
          <w:lang w:val="en-GB"/>
        </w:rPr>
        <w:t>(</w:t>
      </w:r>
      <w:r>
        <w:rPr>
          <w:spacing w:val="-1"/>
          <w:sz w:val="24"/>
          <w:szCs w:val="24"/>
          <w:lang w:val="en-GB"/>
        </w:rPr>
        <w:t>d</w:t>
      </w:r>
      <w:r w:rsidR="00D8448C">
        <w:rPr>
          <w:spacing w:val="-1"/>
          <w:sz w:val="24"/>
          <w:szCs w:val="24"/>
          <w:lang w:val="en-GB"/>
        </w:rPr>
        <w:t>) i</w:t>
      </w:r>
      <w:r w:rsidR="009D7A0E" w:rsidRPr="00C72CEE">
        <w:rPr>
          <w:spacing w:val="-1"/>
          <w:sz w:val="24"/>
          <w:szCs w:val="24"/>
          <w:lang w:val="en-GB"/>
        </w:rPr>
        <w:t>n case the applicable nuclear security requirements for protection are of different stringency either due to</w:t>
      </w:r>
      <w:r w:rsidR="00D8448C">
        <w:rPr>
          <w:spacing w:val="-1"/>
          <w:sz w:val="24"/>
          <w:szCs w:val="24"/>
          <w:lang w:val="en-GB"/>
        </w:rPr>
        <w:t xml:space="preserve"> </w:t>
      </w:r>
    </w:p>
    <w:p w14:paraId="5B2AB8C6" w14:textId="269AB9C0" w:rsidR="00596024" w:rsidRDefault="00596024" w:rsidP="00596024">
      <w:pPr>
        <w:pStyle w:val="ListParagraph"/>
        <w:suppressAutoHyphens/>
        <w:spacing w:before="120"/>
        <w:jc w:val="both"/>
        <w:rPr>
          <w:spacing w:val="-1"/>
          <w:sz w:val="24"/>
          <w:szCs w:val="24"/>
          <w:lang w:val="en-GB"/>
        </w:rPr>
      </w:pPr>
      <w:r>
        <w:rPr>
          <w:spacing w:val="-1"/>
          <w:sz w:val="24"/>
          <w:szCs w:val="24"/>
          <w:lang w:val="en-GB"/>
        </w:rPr>
        <w:t xml:space="preserve">               </w:t>
      </w:r>
      <w:r w:rsidR="00D8448C">
        <w:rPr>
          <w:spacing w:val="-1"/>
          <w:sz w:val="24"/>
          <w:szCs w:val="24"/>
          <w:lang w:val="en-GB"/>
        </w:rPr>
        <w:t>(i) the</w:t>
      </w:r>
      <w:r w:rsidR="009D7A0E" w:rsidRPr="00C72CEE">
        <w:rPr>
          <w:spacing w:val="-1"/>
          <w:sz w:val="24"/>
          <w:szCs w:val="24"/>
          <w:lang w:val="en-GB"/>
        </w:rPr>
        <w:t xml:space="preserve"> presence of different categories of material that are stored, used or transported t</w:t>
      </w:r>
      <w:r>
        <w:rPr>
          <w:spacing w:val="-1"/>
          <w:sz w:val="24"/>
          <w:szCs w:val="24"/>
          <w:lang w:val="en-GB"/>
        </w:rPr>
        <w:t xml:space="preserve">ogether, or </w:t>
      </w:r>
    </w:p>
    <w:p w14:paraId="6DC4E95A" w14:textId="68DC6235" w:rsidR="00596024" w:rsidRDefault="00596024" w:rsidP="00596024">
      <w:pPr>
        <w:pStyle w:val="ListParagraph"/>
        <w:suppressAutoHyphens/>
        <w:spacing w:before="120"/>
        <w:jc w:val="both"/>
        <w:rPr>
          <w:spacing w:val="-1"/>
          <w:sz w:val="24"/>
          <w:szCs w:val="24"/>
          <w:lang w:val="en-GB"/>
        </w:rPr>
      </w:pPr>
      <w:r>
        <w:rPr>
          <w:spacing w:val="-1"/>
          <w:sz w:val="24"/>
          <w:szCs w:val="24"/>
          <w:lang w:val="en-GB"/>
        </w:rPr>
        <w:t xml:space="preserve">              </w:t>
      </w:r>
      <w:r w:rsidR="00D8448C">
        <w:rPr>
          <w:spacing w:val="-1"/>
          <w:sz w:val="24"/>
          <w:szCs w:val="24"/>
          <w:lang w:val="en-GB"/>
        </w:rPr>
        <w:t>(ii)</w:t>
      </w:r>
      <w:r w:rsidR="009D7A0E" w:rsidRPr="00C72CEE">
        <w:rPr>
          <w:spacing w:val="-1"/>
          <w:sz w:val="24"/>
          <w:szCs w:val="24"/>
          <w:lang w:val="en-GB"/>
        </w:rPr>
        <w:t xml:space="preserve"> potential of </w:t>
      </w:r>
      <w:r w:rsidR="00DA23E6" w:rsidRPr="00C72CEE">
        <w:rPr>
          <w:spacing w:val="-1"/>
          <w:sz w:val="24"/>
          <w:szCs w:val="24"/>
          <w:lang w:val="en-GB"/>
        </w:rPr>
        <w:t>unautho</w:t>
      </w:r>
      <w:r w:rsidR="00DA23E6">
        <w:rPr>
          <w:spacing w:val="-1"/>
          <w:sz w:val="24"/>
          <w:szCs w:val="24"/>
          <w:lang w:val="en-GB"/>
        </w:rPr>
        <w:t xml:space="preserve">rised </w:t>
      </w:r>
      <w:r>
        <w:rPr>
          <w:spacing w:val="-1"/>
          <w:sz w:val="24"/>
          <w:szCs w:val="24"/>
          <w:lang w:val="en-GB"/>
        </w:rPr>
        <w:t>removal and sabotage,</w:t>
      </w:r>
      <w:r w:rsidR="009D7A0E" w:rsidRPr="00C72CEE">
        <w:rPr>
          <w:spacing w:val="-1"/>
          <w:sz w:val="24"/>
          <w:szCs w:val="24"/>
          <w:lang w:val="en-GB"/>
        </w:rPr>
        <w:t xml:space="preserve"> </w:t>
      </w:r>
    </w:p>
    <w:p w14:paraId="67AAFB3F" w14:textId="3DBF44F3" w:rsidR="00E646D0" w:rsidRPr="00C72CEE" w:rsidRDefault="00D8448C" w:rsidP="00596024">
      <w:pPr>
        <w:pStyle w:val="ListParagraph"/>
        <w:suppressAutoHyphens/>
        <w:spacing w:before="120"/>
        <w:jc w:val="both"/>
        <w:rPr>
          <w:spacing w:val="-1"/>
          <w:sz w:val="24"/>
          <w:szCs w:val="24"/>
          <w:lang w:val="en-GB"/>
        </w:rPr>
      </w:pPr>
      <w:r>
        <w:rPr>
          <w:spacing w:val="-1"/>
          <w:sz w:val="24"/>
          <w:szCs w:val="24"/>
          <w:lang w:val="en-GB"/>
        </w:rPr>
        <w:t xml:space="preserve"> ensure that </w:t>
      </w:r>
      <w:r w:rsidR="009D7A0E" w:rsidRPr="00C72CEE">
        <w:rPr>
          <w:spacing w:val="-1"/>
          <w:sz w:val="24"/>
          <w:szCs w:val="24"/>
          <w:lang w:val="en-GB"/>
        </w:rPr>
        <w:t>the more stringent requirements</w:t>
      </w:r>
      <w:r>
        <w:rPr>
          <w:spacing w:val="-1"/>
          <w:sz w:val="24"/>
          <w:szCs w:val="24"/>
          <w:lang w:val="en-GB"/>
        </w:rPr>
        <w:t xml:space="preserve"> are applied</w:t>
      </w:r>
      <w:r w:rsidR="009D7A0E" w:rsidRPr="00C72CEE">
        <w:rPr>
          <w:spacing w:val="-1"/>
          <w:sz w:val="24"/>
          <w:szCs w:val="24"/>
          <w:lang w:val="en-GB"/>
        </w:rPr>
        <w:t>.</w:t>
      </w:r>
    </w:p>
    <w:p w14:paraId="25759467" w14:textId="77777777" w:rsidR="00A1190A" w:rsidRPr="00D04443" w:rsidRDefault="00A1190A" w:rsidP="00D04443">
      <w:pPr>
        <w:widowControl w:val="0"/>
        <w:spacing w:before="120"/>
        <w:jc w:val="both"/>
        <w:rPr>
          <w:i/>
          <w:sz w:val="24"/>
          <w:szCs w:val="24"/>
          <w:lang w:val="en-GB"/>
        </w:rPr>
      </w:pPr>
    </w:p>
    <w:p w14:paraId="523D529A" w14:textId="2E9CF2D5" w:rsidR="00F92843" w:rsidRPr="00D04443" w:rsidRDefault="00F92843" w:rsidP="00F92843">
      <w:pPr>
        <w:spacing w:before="120"/>
        <w:jc w:val="both"/>
        <w:rPr>
          <w:rFonts w:eastAsia="Calibri"/>
          <w:i/>
          <w:iCs/>
          <w:sz w:val="24"/>
          <w:szCs w:val="24"/>
          <w:lang w:val="en-GB"/>
        </w:rPr>
      </w:pPr>
      <w:r w:rsidRPr="0055308D">
        <w:rPr>
          <w:rFonts w:eastAsia="Calibri"/>
          <w:bCs/>
          <w:i/>
          <w:iCs/>
          <w:sz w:val="24"/>
          <w:szCs w:val="24"/>
          <w:lang w:val="en-GB"/>
        </w:rPr>
        <w:t>R</w:t>
      </w:r>
      <w:r>
        <w:rPr>
          <w:rFonts w:eastAsia="Calibri"/>
          <w:bCs/>
          <w:i/>
          <w:iCs/>
          <w:sz w:val="24"/>
          <w:szCs w:val="24"/>
          <w:lang w:val="en-GB"/>
        </w:rPr>
        <w:t>equirements for</w:t>
      </w:r>
      <w:r w:rsidRPr="0055308D">
        <w:rPr>
          <w:rFonts w:eastAsia="Calibri"/>
          <w:bCs/>
          <w:i/>
          <w:iCs/>
          <w:sz w:val="24"/>
          <w:szCs w:val="24"/>
          <w:lang w:val="en-GB"/>
        </w:rPr>
        <w:t xml:space="preserve"> P</w:t>
      </w:r>
      <w:r>
        <w:rPr>
          <w:rFonts w:eastAsia="Calibri"/>
          <w:bCs/>
          <w:i/>
          <w:iCs/>
          <w:sz w:val="24"/>
          <w:szCs w:val="24"/>
          <w:lang w:val="en-GB"/>
        </w:rPr>
        <w:t>rotection</w:t>
      </w:r>
      <w:r w:rsidRPr="0055308D">
        <w:rPr>
          <w:rFonts w:eastAsia="Calibri"/>
          <w:bCs/>
          <w:i/>
          <w:iCs/>
          <w:sz w:val="24"/>
          <w:szCs w:val="24"/>
          <w:lang w:val="en-GB"/>
        </w:rPr>
        <w:t xml:space="preserve"> A</w:t>
      </w:r>
      <w:r>
        <w:rPr>
          <w:rFonts w:eastAsia="Calibri"/>
          <w:bCs/>
          <w:i/>
          <w:iCs/>
          <w:sz w:val="24"/>
          <w:szCs w:val="24"/>
          <w:lang w:val="en-GB"/>
        </w:rPr>
        <w:t>gainst</w:t>
      </w:r>
      <w:r w:rsidRPr="0055308D">
        <w:rPr>
          <w:rFonts w:eastAsia="Calibri"/>
          <w:bCs/>
          <w:i/>
          <w:iCs/>
          <w:sz w:val="24"/>
          <w:szCs w:val="24"/>
          <w:lang w:val="en-GB"/>
        </w:rPr>
        <w:t xml:space="preserve"> S</w:t>
      </w:r>
      <w:r>
        <w:rPr>
          <w:rFonts w:eastAsia="Calibri"/>
          <w:bCs/>
          <w:i/>
          <w:iCs/>
          <w:sz w:val="24"/>
          <w:szCs w:val="24"/>
          <w:lang w:val="en-GB"/>
        </w:rPr>
        <w:t>abotage of</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F</w:t>
      </w:r>
      <w:r>
        <w:rPr>
          <w:rFonts w:eastAsia="Calibri"/>
          <w:bCs/>
          <w:i/>
          <w:iCs/>
          <w:sz w:val="24"/>
          <w:szCs w:val="24"/>
          <w:lang w:val="en-GB"/>
        </w:rPr>
        <w:t>acilities and</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M</w:t>
      </w:r>
      <w:r>
        <w:rPr>
          <w:rFonts w:eastAsia="Calibri"/>
          <w:bCs/>
          <w:i/>
          <w:iCs/>
          <w:sz w:val="24"/>
          <w:szCs w:val="24"/>
          <w:lang w:val="en-GB"/>
        </w:rPr>
        <w:t xml:space="preserve">aterial in </w:t>
      </w:r>
      <w:r w:rsidRPr="0055308D">
        <w:rPr>
          <w:rFonts w:eastAsia="Calibri"/>
          <w:bCs/>
          <w:i/>
          <w:iCs/>
          <w:sz w:val="24"/>
          <w:szCs w:val="24"/>
          <w:lang w:val="en-GB"/>
        </w:rPr>
        <w:t>U</w:t>
      </w:r>
      <w:r>
        <w:rPr>
          <w:rFonts w:eastAsia="Calibri"/>
          <w:bCs/>
          <w:i/>
          <w:iCs/>
          <w:sz w:val="24"/>
          <w:szCs w:val="24"/>
          <w:lang w:val="en-GB"/>
        </w:rPr>
        <w:t>se and</w:t>
      </w:r>
      <w:r w:rsidRPr="0055308D">
        <w:rPr>
          <w:rFonts w:eastAsia="Calibri"/>
          <w:bCs/>
          <w:i/>
          <w:iCs/>
          <w:sz w:val="24"/>
          <w:szCs w:val="24"/>
          <w:lang w:val="en-GB"/>
        </w:rPr>
        <w:t xml:space="preserve"> S</w:t>
      </w:r>
      <w:r>
        <w:rPr>
          <w:rFonts w:eastAsia="Calibri"/>
          <w:bCs/>
          <w:i/>
          <w:iCs/>
          <w:sz w:val="24"/>
          <w:szCs w:val="24"/>
          <w:lang w:val="en-GB"/>
        </w:rPr>
        <w:t xml:space="preserve">torage </w:t>
      </w:r>
      <w:proofErr w:type="gramStart"/>
      <w:r>
        <w:rPr>
          <w:rFonts w:eastAsia="Calibri"/>
          <w:bCs/>
          <w:i/>
          <w:iCs/>
          <w:sz w:val="24"/>
          <w:szCs w:val="24"/>
          <w:lang w:val="en-GB"/>
        </w:rPr>
        <w:t>-</w:t>
      </w:r>
      <w:r w:rsidRPr="007506BD">
        <w:rPr>
          <w:rFonts w:eastAsia="Calibri"/>
          <w:i/>
          <w:iCs/>
          <w:sz w:val="24"/>
          <w:szCs w:val="24"/>
          <w:lang w:val="en-GB"/>
        </w:rPr>
        <w:t xml:space="preserve"> </w:t>
      </w:r>
      <w:r w:rsidRPr="006C5646">
        <w:rPr>
          <w:rFonts w:eastAsia="Calibri"/>
          <w:i/>
          <w:iCs/>
          <w:sz w:val="24"/>
          <w:szCs w:val="24"/>
          <w:lang w:val="en-GB"/>
        </w:rPr>
        <w:t xml:space="preserve"> </w:t>
      </w:r>
      <w:r w:rsidR="00103F29" w:rsidRPr="006C5646">
        <w:rPr>
          <w:rFonts w:eastAsia="Calibri"/>
          <w:i/>
          <w:iCs/>
          <w:sz w:val="24"/>
          <w:szCs w:val="24"/>
          <w:lang w:val="en-GB"/>
        </w:rPr>
        <w:t>Nuclear</w:t>
      </w:r>
      <w:proofErr w:type="gramEnd"/>
      <w:r w:rsidR="00103F29" w:rsidRPr="006C5646">
        <w:rPr>
          <w:rFonts w:eastAsia="Calibri"/>
          <w:i/>
          <w:iCs/>
          <w:sz w:val="24"/>
          <w:szCs w:val="24"/>
          <w:lang w:val="en-GB"/>
        </w:rPr>
        <w:t xml:space="preserve"> Installations and Nuclear Material with High Radiological Consequence</w:t>
      </w:r>
    </w:p>
    <w:p w14:paraId="2ACAF834" w14:textId="561CB19D" w:rsidR="0042209C" w:rsidRPr="00103F29" w:rsidRDefault="0042209C" w:rsidP="005B747B">
      <w:pPr>
        <w:widowControl w:val="0"/>
        <w:spacing w:before="120"/>
        <w:jc w:val="both"/>
        <w:rPr>
          <w:rFonts w:eastAsia="Calibri"/>
          <w:sz w:val="24"/>
          <w:szCs w:val="24"/>
          <w:lang w:val="en-GB"/>
        </w:rPr>
      </w:pPr>
    </w:p>
    <w:p w14:paraId="47A0B2FD" w14:textId="056643AC" w:rsidR="0042209C" w:rsidRPr="0054647D" w:rsidRDefault="0042209C" w:rsidP="001071E7">
      <w:pPr>
        <w:tabs>
          <w:tab w:val="left" w:pos="1134"/>
        </w:tabs>
        <w:spacing w:before="120"/>
        <w:jc w:val="both"/>
        <w:rPr>
          <w:rFonts w:eastAsia="Calibri"/>
          <w:b/>
          <w:bCs/>
          <w:sz w:val="24"/>
          <w:szCs w:val="24"/>
        </w:rPr>
      </w:pPr>
      <w:r w:rsidRPr="0054647D">
        <w:rPr>
          <w:rFonts w:eastAsia="Calibri"/>
          <w:b/>
          <w:bCs/>
          <w:sz w:val="24"/>
          <w:szCs w:val="24"/>
        </w:rPr>
        <w:t xml:space="preserve">Vital Areas </w:t>
      </w:r>
    </w:p>
    <w:p w14:paraId="7AFF746A" w14:textId="0C55B2F8" w:rsidR="0042209C" w:rsidRPr="0054647D" w:rsidRDefault="00596024" w:rsidP="005469F5">
      <w:pPr>
        <w:pStyle w:val="ListParagraph"/>
        <w:widowControl w:val="0"/>
        <w:numPr>
          <w:ilvl w:val="0"/>
          <w:numId w:val="91"/>
        </w:numPr>
        <w:spacing w:before="120"/>
        <w:contextualSpacing w:val="0"/>
        <w:jc w:val="both"/>
        <w:rPr>
          <w:spacing w:val="-1"/>
          <w:sz w:val="24"/>
          <w:szCs w:val="24"/>
        </w:rPr>
      </w:pPr>
      <w:r>
        <w:rPr>
          <w:spacing w:val="-1"/>
          <w:sz w:val="24"/>
          <w:szCs w:val="24"/>
        </w:rPr>
        <w:t>An authorised person shall</w:t>
      </w:r>
    </w:p>
    <w:p w14:paraId="352204EA" w14:textId="72BA1886" w:rsidR="0042209C" w:rsidRPr="006C5646" w:rsidRDefault="004C0A8C" w:rsidP="005469F5">
      <w:pPr>
        <w:pStyle w:val="ListParagraph"/>
        <w:widowControl w:val="0"/>
        <w:spacing w:before="120"/>
        <w:contextualSpacing w:val="0"/>
        <w:jc w:val="both"/>
        <w:rPr>
          <w:spacing w:val="-1"/>
          <w:sz w:val="24"/>
          <w:szCs w:val="24"/>
          <w:lang w:val="en-GB"/>
        </w:rPr>
      </w:pPr>
      <w:r>
        <w:rPr>
          <w:sz w:val="24"/>
          <w:szCs w:val="24"/>
          <w:lang w:val="en-GB"/>
        </w:rPr>
        <w:t xml:space="preserve">     </w:t>
      </w:r>
      <w:r w:rsidR="00596024">
        <w:rPr>
          <w:sz w:val="24"/>
          <w:szCs w:val="24"/>
          <w:lang w:val="en-GB"/>
        </w:rPr>
        <w:t xml:space="preserve">(a) </w:t>
      </w:r>
      <w:r w:rsidR="0042209C" w:rsidRPr="006C5646">
        <w:rPr>
          <w:sz w:val="24"/>
          <w:szCs w:val="24"/>
          <w:lang w:val="en-GB"/>
        </w:rPr>
        <w:t>locate</w:t>
      </w:r>
      <w:r w:rsidR="0042209C" w:rsidRPr="006C5646">
        <w:rPr>
          <w:spacing w:val="4"/>
          <w:sz w:val="24"/>
          <w:szCs w:val="24"/>
          <w:lang w:val="en-GB"/>
        </w:rPr>
        <w:t xml:space="preserve"> </w:t>
      </w:r>
      <w:r w:rsidR="0042209C" w:rsidRPr="006C5646">
        <w:rPr>
          <w:spacing w:val="-1"/>
          <w:sz w:val="24"/>
          <w:szCs w:val="24"/>
          <w:lang w:val="en-GB"/>
        </w:rPr>
        <w:t>nuclear</w:t>
      </w:r>
      <w:r w:rsidR="0042209C" w:rsidRPr="006C5646">
        <w:rPr>
          <w:spacing w:val="4"/>
          <w:sz w:val="24"/>
          <w:szCs w:val="24"/>
          <w:lang w:val="en-GB"/>
        </w:rPr>
        <w:t xml:space="preserve"> </w:t>
      </w:r>
      <w:r w:rsidR="0042209C" w:rsidRPr="006C5646">
        <w:rPr>
          <w:spacing w:val="-1"/>
          <w:sz w:val="24"/>
          <w:szCs w:val="24"/>
          <w:lang w:val="en-GB"/>
        </w:rPr>
        <w:t>material</w:t>
      </w:r>
      <w:r w:rsidR="0042209C" w:rsidRPr="006C5646">
        <w:rPr>
          <w:spacing w:val="4"/>
          <w:sz w:val="24"/>
          <w:szCs w:val="24"/>
          <w:lang w:val="en-GB"/>
        </w:rPr>
        <w:t xml:space="preserve"> </w:t>
      </w:r>
      <w:r w:rsidR="0042209C" w:rsidRPr="006C5646">
        <w:rPr>
          <w:sz w:val="24"/>
          <w:szCs w:val="24"/>
          <w:lang w:val="en-GB"/>
        </w:rPr>
        <w:t>in</w:t>
      </w:r>
      <w:r w:rsidR="0042209C" w:rsidRPr="006C5646">
        <w:rPr>
          <w:spacing w:val="3"/>
          <w:sz w:val="24"/>
          <w:szCs w:val="24"/>
          <w:lang w:val="en-GB"/>
        </w:rPr>
        <w:t xml:space="preserve"> </w:t>
      </w:r>
      <w:r w:rsidR="0042209C" w:rsidRPr="006C5646">
        <w:rPr>
          <w:sz w:val="24"/>
          <w:szCs w:val="24"/>
          <w:lang w:val="en-GB"/>
        </w:rPr>
        <w:t>an</w:t>
      </w:r>
      <w:r w:rsidR="0042209C" w:rsidRPr="006C5646">
        <w:rPr>
          <w:spacing w:val="4"/>
          <w:sz w:val="24"/>
          <w:szCs w:val="24"/>
          <w:lang w:val="en-GB"/>
        </w:rPr>
        <w:t xml:space="preserve"> </w:t>
      </w:r>
      <w:r w:rsidR="0042209C" w:rsidRPr="006C5646">
        <w:rPr>
          <w:spacing w:val="-1"/>
          <w:sz w:val="24"/>
          <w:szCs w:val="24"/>
          <w:lang w:val="en-GB"/>
        </w:rPr>
        <w:t>amount</w:t>
      </w:r>
      <w:r w:rsidR="0042209C" w:rsidRPr="006C5646">
        <w:rPr>
          <w:spacing w:val="4"/>
          <w:sz w:val="24"/>
          <w:szCs w:val="24"/>
          <w:lang w:val="en-GB"/>
        </w:rPr>
        <w:t xml:space="preserve"> </w:t>
      </w:r>
      <w:r w:rsidR="0042209C" w:rsidRPr="006C5646">
        <w:rPr>
          <w:sz w:val="24"/>
          <w:szCs w:val="24"/>
          <w:lang w:val="en-GB"/>
        </w:rPr>
        <w:t>which</w:t>
      </w:r>
      <w:r w:rsidR="0042209C" w:rsidRPr="006C5646">
        <w:rPr>
          <w:spacing w:val="4"/>
          <w:sz w:val="24"/>
          <w:szCs w:val="24"/>
          <w:lang w:val="en-GB"/>
        </w:rPr>
        <w:t xml:space="preserve"> </w:t>
      </w:r>
      <w:r w:rsidR="0042209C" w:rsidRPr="006C5646">
        <w:rPr>
          <w:sz w:val="24"/>
          <w:szCs w:val="24"/>
          <w:lang w:val="en-GB"/>
        </w:rPr>
        <w:t>if</w:t>
      </w:r>
      <w:r w:rsidR="0042209C" w:rsidRPr="006C5646">
        <w:rPr>
          <w:spacing w:val="2"/>
          <w:sz w:val="24"/>
          <w:szCs w:val="24"/>
          <w:lang w:val="en-GB"/>
        </w:rPr>
        <w:t xml:space="preserve"> </w:t>
      </w:r>
      <w:r w:rsidR="0042209C" w:rsidRPr="006C5646">
        <w:rPr>
          <w:sz w:val="24"/>
          <w:szCs w:val="24"/>
          <w:lang w:val="en-GB"/>
        </w:rPr>
        <w:t>dispersed</w:t>
      </w:r>
      <w:r w:rsidR="0042209C" w:rsidRPr="006C5646">
        <w:rPr>
          <w:spacing w:val="4"/>
          <w:sz w:val="24"/>
          <w:szCs w:val="24"/>
          <w:lang w:val="en-GB"/>
        </w:rPr>
        <w:t xml:space="preserve"> </w:t>
      </w:r>
      <w:r w:rsidR="0042209C" w:rsidRPr="006C5646">
        <w:rPr>
          <w:sz w:val="24"/>
          <w:szCs w:val="24"/>
          <w:lang w:val="en-GB"/>
        </w:rPr>
        <w:t>could</w:t>
      </w:r>
      <w:r w:rsidR="005B25F9">
        <w:rPr>
          <w:sz w:val="24"/>
          <w:szCs w:val="24"/>
          <w:lang w:val="en-GB"/>
        </w:rPr>
        <w:t xml:space="preserve"> not</w:t>
      </w:r>
      <w:r w:rsidR="0042209C" w:rsidRPr="006C5646">
        <w:rPr>
          <w:spacing w:val="4"/>
          <w:sz w:val="24"/>
          <w:szCs w:val="24"/>
          <w:lang w:val="en-GB"/>
        </w:rPr>
        <w:t xml:space="preserve"> </w:t>
      </w:r>
      <w:r w:rsidR="0042209C" w:rsidRPr="006C5646">
        <w:rPr>
          <w:sz w:val="24"/>
          <w:szCs w:val="24"/>
          <w:lang w:val="en-GB"/>
        </w:rPr>
        <w:t>lead</w:t>
      </w:r>
      <w:r w:rsidR="0042209C" w:rsidRPr="006C5646">
        <w:rPr>
          <w:spacing w:val="37"/>
          <w:sz w:val="24"/>
          <w:szCs w:val="24"/>
          <w:lang w:val="en-GB"/>
        </w:rPr>
        <w:t xml:space="preserve"> </w:t>
      </w:r>
      <w:r w:rsidR="0042209C" w:rsidRPr="006C5646">
        <w:rPr>
          <w:sz w:val="24"/>
          <w:szCs w:val="24"/>
          <w:lang w:val="en-GB"/>
        </w:rPr>
        <w:t>to</w:t>
      </w:r>
      <w:r w:rsidR="0042209C" w:rsidRPr="006C5646">
        <w:rPr>
          <w:spacing w:val="23"/>
          <w:sz w:val="24"/>
          <w:szCs w:val="24"/>
          <w:lang w:val="en-GB"/>
        </w:rPr>
        <w:t xml:space="preserve"> </w:t>
      </w:r>
      <w:r w:rsidR="0042209C" w:rsidRPr="006C5646">
        <w:rPr>
          <w:sz w:val="24"/>
          <w:szCs w:val="24"/>
          <w:lang w:val="en-GB"/>
        </w:rPr>
        <w:t>high</w:t>
      </w:r>
      <w:r w:rsidR="0042209C" w:rsidRPr="006C5646">
        <w:rPr>
          <w:spacing w:val="23"/>
          <w:sz w:val="24"/>
          <w:szCs w:val="24"/>
          <w:lang w:val="en-GB"/>
        </w:rPr>
        <w:t xml:space="preserve"> </w:t>
      </w:r>
      <w:r w:rsidR="0042209C" w:rsidRPr="006C5646">
        <w:rPr>
          <w:sz w:val="24"/>
          <w:szCs w:val="24"/>
          <w:lang w:val="en-GB"/>
        </w:rPr>
        <w:t>radiological</w:t>
      </w:r>
      <w:r w:rsidR="0042209C" w:rsidRPr="006C5646">
        <w:rPr>
          <w:spacing w:val="23"/>
          <w:sz w:val="24"/>
          <w:szCs w:val="24"/>
          <w:lang w:val="en-GB"/>
        </w:rPr>
        <w:t xml:space="preserve"> </w:t>
      </w:r>
      <w:r w:rsidR="0042209C" w:rsidRPr="006C5646">
        <w:rPr>
          <w:sz w:val="24"/>
          <w:szCs w:val="24"/>
          <w:lang w:val="en-GB"/>
        </w:rPr>
        <w:t>consequences within</w:t>
      </w:r>
      <w:r w:rsidR="0042209C" w:rsidRPr="006C5646">
        <w:rPr>
          <w:spacing w:val="43"/>
          <w:sz w:val="24"/>
          <w:szCs w:val="24"/>
          <w:lang w:val="en-GB"/>
        </w:rPr>
        <w:t xml:space="preserve"> </w:t>
      </w:r>
      <w:r w:rsidR="0042209C" w:rsidRPr="006C5646">
        <w:rPr>
          <w:sz w:val="24"/>
          <w:szCs w:val="24"/>
          <w:lang w:val="en-GB"/>
        </w:rPr>
        <w:t>one</w:t>
      </w:r>
      <w:r w:rsidR="0042209C" w:rsidRPr="006C5646">
        <w:rPr>
          <w:spacing w:val="43"/>
          <w:sz w:val="24"/>
          <w:szCs w:val="24"/>
          <w:lang w:val="en-GB"/>
        </w:rPr>
        <w:t xml:space="preserve"> </w:t>
      </w:r>
      <w:r w:rsidR="0042209C" w:rsidRPr="006C5646">
        <w:rPr>
          <w:sz w:val="24"/>
          <w:szCs w:val="24"/>
          <w:lang w:val="en-GB"/>
        </w:rPr>
        <w:t>or</w:t>
      </w:r>
      <w:r w:rsidR="0042209C" w:rsidRPr="006C5646">
        <w:rPr>
          <w:spacing w:val="43"/>
          <w:sz w:val="24"/>
          <w:szCs w:val="24"/>
          <w:lang w:val="en-GB"/>
        </w:rPr>
        <w:t xml:space="preserve"> </w:t>
      </w:r>
      <w:r w:rsidR="0042209C" w:rsidRPr="006C5646">
        <w:rPr>
          <w:spacing w:val="-1"/>
          <w:sz w:val="24"/>
          <w:szCs w:val="24"/>
          <w:lang w:val="en-GB"/>
        </w:rPr>
        <w:t>more</w:t>
      </w:r>
      <w:r w:rsidR="0042209C" w:rsidRPr="006C5646">
        <w:rPr>
          <w:spacing w:val="25"/>
          <w:sz w:val="24"/>
          <w:szCs w:val="24"/>
          <w:lang w:val="en-GB"/>
        </w:rPr>
        <w:t xml:space="preserve"> </w:t>
      </w:r>
      <w:r w:rsidR="0042209C" w:rsidRPr="006C5646">
        <w:rPr>
          <w:sz w:val="24"/>
          <w:szCs w:val="24"/>
          <w:lang w:val="en-GB"/>
        </w:rPr>
        <w:t>vital</w:t>
      </w:r>
      <w:r w:rsidR="0042209C" w:rsidRPr="006C5646">
        <w:rPr>
          <w:spacing w:val="-1"/>
          <w:sz w:val="24"/>
          <w:szCs w:val="24"/>
          <w:lang w:val="en-GB"/>
        </w:rPr>
        <w:t xml:space="preserve"> </w:t>
      </w:r>
      <w:r w:rsidR="0042209C" w:rsidRPr="006C5646">
        <w:rPr>
          <w:sz w:val="24"/>
          <w:szCs w:val="24"/>
          <w:lang w:val="en-GB"/>
        </w:rPr>
        <w:t>areas,</w:t>
      </w:r>
      <w:r w:rsidR="0042209C" w:rsidRPr="006C5646">
        <w:rPr>
          <w:spacing w:val="-1"/>
          <w:sz w:val="24"/>
          <w:szCs w:val="24"/>
          <w:lang w:val="en-GB"/>
        </w:rPr>
        <w:t xml:space="preserve"> </w:t>
      </w:r>
      <w:r w:rsidR="0042209C" w:rsidRPr="006C5646">
        <w:rPr>
          <w:sz w:val="24"/>
          <w:szCs w:val="24"/>
          <w:lang w:val="en-GB"/>
        </w:rPr>
        <w:t>located</w:t>
      </w:r>
      <w:r w:rsidR="0042209C" w:rsidRPr="006C5646">
        <w:rPr>
          <w:spacing w:val="-1"/>
          <w:sz w:val="24"/>
          <w:szCs w:val="24"/>
          <w:lang w:val="en-GB"/>
        </w:rPr>
        <w:t xml:space="preserve"> inside</w:t>
      </w:r>
      <w:r w:rsidR="0042209C" w:rsidRPr="006C5646">
        <w:rPr>
          <w:sz w:val="24"/>
          <w:szCs w:val="24"/>
          <w:lang w:val="en-GB"/>
        </w:rPr>
        <w:t xml:space="preserve"> a</w:t>
      </w:r>
      <w:r w:rsidR="0042209C" w:rsidRPr="006C5646">
        <w:rPr>
          <w:spacing w:val="-1"/>
          <w:sz w:val="24"/>
          <w:szCs w:val="24"/>
          <w:lang w:val="en-GB"/>
        </w:rPr>
        <w:t xml:space="preserve"> </w:t>
      </w:r>
      <w:r w:rsidR="0042209C" w:rsidRPr="006C5646">
        <w:rPr>
          <w:sz w:val="24"/>
          <w:szCs w:val="24"/>
          <w:lang w:val="en-GB"/>
        </w:rPr>
        <w:t>protected</w:t>
      </w:r>
      <w:r w:rsidR="0042209C" w:rsidRPr="006C5646">
        <w:rPr>
          <w:spacing w:val="-2"/>
          <w:sz w:val="24"/>
          <w:szCs w:val="24"/>
          <w:lang w:val="en-GB"/>
        </w:rPr>
        <w:t xml:space="preserve"> </w:t>
      </w:r>
      <w:proofErr w:type="gramStart"/>
      <w:r w:rsidR="0042209C" w:rsidRPr="006C5646">
        <w:rPr>
          <w:sz w:val="24"/>
          <w:szCs w:val="24"/>
          <w:lang w:val="en-GB"/>
        </w:rPr>
        <w:t>ar</w:t>
      </w:r>
      <w:r w:rsidR="0042209C" w:rsidRPr="006C5646">
        <w:rPr>
          <w:spacing w:val="-1"/>
          <w:sz w:val="24"/>
          <w:szCs w:val="24"/>
          <w:lang w:val="en-GB"/>
        </w:rPr>
        <w:t>ea;</w:t>
      </w:r>
      <w:proofErr w:type="gramEnd"/>
    </w:p>
    <w:p w14:paraId="752348F7" w14:textId="4EBF9B93" w:rsidR="0042209C" w:rsidRPr="006C5646" w:rsidRDefault="004C0A8C" w:rsidP="005469F5">
      <w:pPr>
        <w:pStyle w:val="ListParagraph"/>
        <w:widowControl w:val="0"/>
        <w:spacing w:before="120"/>
        <w:contextualSpacing w:val="0"/>
        <w:jc w:val="both"/>
        <w:rPr>
          <w:spacing w:val="-1"/>
          <w:sz w:val="24"/>
          <w:szCs w:val="24"/>
          <w:lang w:val="en-GB"/>
        </w:rPr>
      </w:pPr>
      <w:r>
        <w:rPr>
          <w:sz w:val="24"/>
          <w:szCs w:val="24"/>
          <w:lang w:val="en-GB"/>
        </w:rPr>
        <w:t xml:space="preserve">     </w:t>
      </w:r>
      <w:r w:rsidR="00596024">
        <w:rPr>
          <w:sz w:val="24"/>
          <w:szCs w:val="24"/>
          <w:lang w:val="en-GB"/>
        </w:rPr>
        <w:t>(b)</w:t>
      </w:r>
      <w:r w:rsidR="0042209C" w:rsidRPr="006C5646">
        <w:rPr>
          <w:spacing w:val="4"/>
          <w:sz w:val="24"/>
          <w:szCs w:val="24"/>
          <w:lang w:val="en-GB"/>
        </w:rPr>
        <w:t xml:space="preserve"> </w:t>
      </w:r>
      <w:r w:rsidR="0042209C" w:rsidRPr="006C5646">
        <w:rPr>
          <w:sz w:val="24"/>
          <w:szCs w:val="24"/>
          <w:lang w:val="en-GB"/>
        </w:rPr>
        <w:t>locate</w:t>
      </w:r>
      <w:r w:rsidR="0042209C" w:rsidRPr="006C5646">
        <w:rPr>
          <w:spacing w:val="4"/>
          <w:sz w:val="24"/>
          <w:szCs w:val="24"/>
          <w:lang w:val="en-GB"/>
        </w:rPr>
        <w:t xml:space="preserve"> </w:t>
      </w:r>
      <w:r w:rsidR="0042209C" w:rsidRPr="006C5646">
        <w:rPr>
          <w:sz w:val="24"/>
          <w:szCs w:val="24"/>
          <w:lang w:val="en-GB"/>
        </w:rPr>
        <w:t>a</w:t>
      </w:r>
      <w:r w:rsidR="0042209C" w:rsidRPr="006C5646">
        <w:rPr>
          <w:spacing w:val="23"/>
          <w:sz w:val="24"/>
          <w:szCs w:val="24"/>
          <w:lang w:val="en-GB"/>
        </w:rPr>
        <w:t xml:space="preserve"> </w:t>
      </w:r>
      <w:r w:rsidR="0042209C" w:rsidRPr="006C5646">
        <w:rPr>
          <w:spacing w:val="-1"/>
          <w:sz w:val="24"/>
          <w:szCs w:val="24"/>
          <w:lang w:val="en-GB"/>
        </w:rPr>
        <w:t>minimum</w:t>
      </w:r>
      <w:r w:rsidR="0042209C" w:rsidRPr="006C5646">
        <w:rPr>
          <w:spacing w:val="22"/>
          <w:sz w:val="24"/>
          <w:szCs w:val="24"/>
          <w:lang w:val="en-GB"/>
        </w:rPr>
        <w:t xml:space="preserve"> </w:t>
      </w:r>
      <w:r w:rsidR="0042209C" w:rsidRPr="006C5646">
        <w:rPr>
          <w:sz w:val="24"/>
          <w:szCs w:val="24"/>
          <w:lang w:val="en-GB"/>
        </w:rPr>
        <w:t>set</w:t>
      </w:r>
      <w:r w:rsidR="0042209C" w:rsidRPr="006C5646">
        <w:rPr>
          <w:spacing w:val="24"/>
          <w:sz w:val="24"/>
          <w:szCs w:val="24"/>
          <w:lang w:val="en-GB"/>
        </w:rPr>
        <w:t xml:space="preserve"> </w:t>
      </w:r>
      <w:r w:rsidR="0042209C" w:rsidRPr="006C5646">
        <w:rPr>
          <w:sz w:val="24"/>
          <w:szCs w:val="24"/>
          <w:lang w:val="en-GB"/>
        </w:rPr>
        <w:t>of</w:t>
      </w:r>
      <w:r w:rsidR="0042209C" w:rsidRPr="006C5646">
        <w:rPr>
          <w:spacing w:val="24"/>
          <w:sz w:val="24"/>
          <w:szCs w:val="24"/>
          <w:lang w:val="en-GB"/>
        </w:rPr>
        <w:t xml:space="preserve"> </w:t>
      </w:r>
      <w:r w:rsidR="0042209C" w:rsidRPr="006C5646">
        <w:rPr>
          <w:spacing w:val="-1"/>
          <w:sz w:val="24"/>
          <w:szCs w:val="24"/>
          <w:lang w:val="en-GB"/>
        </w:rPr>
        <w:t>equipment,</w:t>
      </w:r>
      <w:r w:rsidR="0042209C" w:rsidRPr="006C5646">
        <w:rPr>
          <w:spacing w:val="24"/>
          <w:sz w:val="24"/>
          <w:szCs w:val="24"/>
          <w:lang w:val="en-GB"/>
        </w:rPr>
        <w:t xml:space="preserve"> </w:t>
      </w:r>
      <w:r w:rsidR="0042209C" w:rsidRPr="006C5646">
        <w:rPr>
          <w:spacing w:val="-1"/>
          <w:sz w:val="24"/>
          <w:szCs w:val="24"/>
          <w:lang w:val="en-GB"/>
        </w:rPr>
        <w:t>systems</w:t>
      </w:r>
      <w:r w:rsidR="0042209C" w:rsidRPr="006C5646">
        <w:rPr>
          <w:spacing w:val="24"/>
          <w:sz w:val="24"/>
          <w:szCs w:val="24"/>
          <w:lang w:val="en-GB"/>
        </w:rPr>
        <w:t xml:space="preserve"> </w:t>
      </w:r>
      <w:r w:rsidR="0042209C" w:rsidRPr="006C5646">
        <w:rPr>
          <w:sz w:val="24"/>
          <w:szCs w:val="24"/>
          <w:lang w:val="en-GB"/>
        </w:rPr>
        <w:t>or</w:t>
      </w:r>
      <w:r w:rsidR="0042209C" w:rsidRPr="006C5646">
        <w:rPr>
          <w:spacing w:val="39"/>
          <w:sz w:val="24"/>
          <w:szCs w:val="24"/>
          <w:lang w:val="en-GB"/>
        </w:rPr>
        <w:t xml:space="preserve"> </w:t>
      </w:r>
      <w:r w:rsidR="0042209C" w:rsidRPr="006C5646">
        <w:rPr>
          <w:sz w:val="24"/>
          <w:szCs w:val="24"/>
          <w:lang w:val="en-GB"/>
        </w:rPr>
        <w:t>devices</w:t>
      </w:r>
      <w:r w:rsidR="0042209C" w:rsidRPr="006C5646">
        <w:rPr>
          <w:spacing w:val="43"/>
          <w:sz w:val="24"/>
          <w:szCs w:val="24"/>
          <w:lang w:val="en-GB"/>
        </w:rPr>
        <w:t xml:space="preserve"> </w:t>
      </w:r>
      <w:r w:rsidR="0042209C" w:rsidRPr="006C5646">
        <w:rPr>
          <w:sz w:val="24"/>
          <w:szCs w:val="24"/>
          <w:lang w:val="en-GB"/>
        </w:rPr>
        <w:t>needed</w:t>
      </w:r>
      <w:r w:rsidR="0042209C" w:rsidRPr="006C5646">
        <w:rPr>
          <w:spacing w:val="43"/>
          <w:sz w:val="24"/>
          <w:szCs w:val="24"/>
          <w:lang w:val="en-GB"/>
        </w:rPr>
        <w:t xml:space="preserve"> </w:t>
      </w:r>
      <w:r w:rsidR="0042209C" w:rsidRPr="006C5646">
        <w:rPr>
          <w:sz w:val="24"/>
          <w:szCs w:val="24"/>
          <w:lang w:val="en-GB"/>
        </w:rPr>
        <w:t>to</w:t>
      </w:r>
      <w:r w:rsidR="0042209C" w:rsidRPr="006C5646">
        <w:rPr>
          <w:spacing w:val="43"/>
          <w:sz w:val="24"/>
          <w:szCs w:val="24"/>
          <w:lang w:val="en-GB"/>
        </w:rPr>
        <w:t xml:space="preserve"> </w:t>
      </w:r>
      <w:r w:rsidR="0042209C" w:rsidRPr="006C5646">
        <w:rPr>
          <w:sz w:val="24"/>
          <w:szCs w:val="24"/>
          <w:lang w:val="en-GB"/>
        </w:rPr>
        <w:t>prevent</w:t>
      </w:r>
      <w:r w:rsidR="0042209C" w:rsidRPr="006C5646">
        <w:rPr>
          <w:spacing w:val="43"/>
          <w:sz w:val="24"/>
          <w:szCs w:val="24"/>
          <w:lang w:val="en-GB"/>
        </w:rPr>
        <w:t xml:space="preserve"> </w:t>
      </w:r>
      <w:r w:rsidR="0042209C" w:rsidRPr="006C5646">
        <w:rPr>
          <w:sz w:val="24"/>
          <w:szCs w:val="24"/>
          <w:lang w:val="en-GB"/>
        </w:rPr>
        <w:t>high</w:t>
      </w:r>
      <w:r w:rsidR="0042209C" w:rsidRPr="006C5646">
        <w:rPr>
          <w:spacing w:val="43"/>
          <w:sz w:val="24"/>
          <w:szCs w:val="24"/>
          <w:lang w:val="en-GB"/>
        </w:rPr>
        <w:t xml:space="preserve"> </w:t>
      </w:r>
      <w:r w:rsidR="0042209C" w:rsidRPr="006C5646">
        <w:rPr>
          <w:spacing w:val="-1"/>
          <w:sz w:val="24"/>
          <w:szCs w:val="24"/>
          <w:lang w:val="en-GB"/>
        </w:rPr>
        <w:t>radiological</w:t>
      </w:r>
      <w:r w:rsidR="0042209C" w:rsidRPr="006C5646">
        <w:rPr>
          <w:spacing w:val="43"/>
          <w:sz w:val="24"/>
          <w:szCs w:val="24"/>
          <w:lang w:val="en-GB"/>
        </w:rPr>
        <w:t xml:space="preserve"> </w:t>
      </w:r>
      <w:r w:rsidR="0042209C" w:rsidRPr="006C5646">
        <w:rPr>
          <w:sz w:val="24"/>
          <w:szCs w:val="24"/>
          <w:lang w:val="en-GB"/>
        </w:rPr>
        <w:t>consequences</w:t>
      </w:r>
      <w:r w:rsidR="0042209C" w:rsidRPr="006C5646">
        <w:rPr>
          <w:spacing w:val="43"/>
          <w:sz w:val="24"/>
          <w:szCs w:val="24"/>
          <w:lang w:val="en-GB"/>
        </w:rPr>
        <w:t xml:space="preserve"> </w:t>
      </w:r>
      <w:r w:rsidR="0042209C" w:rsidRPr="006C5646">
        <w:rPr>
          <w:sz w:val="24"/>
          <w:szCs w:val="24"/>
          <w:lang w:val="en-GB"/>
        </w:rPr>
        <w:t>within</w:t>
      </w:r>
      <w:r w:rsidR="0042209C" w:rsidRPr="006C5646">
        <w:rPr>
          <w:spacing w:val="43"/>
          <w:sz w:val="24"/>
          <w:szCs w:val="24"/>
          <w:lang w:val="en-GB"/>
        </w:rPr>
        <w:t xml:space="preserve"> </w:t>
      </w:r>
      <w:r w:rsidR="0042209C" w:rsidRPr="006C5646">
        <w:rPr>
          <w:sz w:val="24"/>
          <w:szCs w:val="24"/>
          <w:lang w:val="en-GB"/>
        </w:rPr>
        <w:t>one</w:t>
      </w:r>
      <w:r w:rsidR="0042209C" w:rsidRPr="006C5646">
        <w:rPr>
          <w:spacing w:val="43"/>
          <w:sz w:val="24"/>
          <w:szCs w:val="24"/>
          <w:lang w:val="en-GB"/>
        </w:rPr>
        <w:t xml:space="preserve"> </w:t>
      </w:r>
      <w:r w:rsidR="0042209C" w:rsidRPr="006C5646">
        <w:rPr>
          <w:sz w:val="24"/>
          <w:szCs w:val="24"/>
          <w:lang w:val="en-GB"/>
        </w:rPr>
        <w:t>or</w:t>
      </w:r>
      <w:r w:rsidR="0042209C" w:rsidRPr="006C5646">
        <w:rPr>
          <w:spacing w:val="43"/>
          <w:sz w:val="24"/>
          <w:szCs w:val="24"/>
          <w:lang w:val="en-GB"/>
        </w:rPr>
        <w:t xml:space="preserve"> </w:t>
      </w:r>
      <w:r w:rsidR="0042209C" w:rsidRPr="006C5646">
        <w:rPr>
          <w:spacing w:val="-1"/>
          <w:sz w:val="24"/>
          <w:szCs w:val="24"/>
          <w:lang w:val="en-GB"/>
        </w:rPr>
        <w:t>more</w:t>
      </w:r>
      <w:r w:rsidR="0042209C" w:rsidRPr="006C5646">
        <w:rPr>
          <w:spacing w:val="25"/>
          <w:sz w:val="24"/>
          <w:szCs w:val="24"/>
          <w:lang w:val="en-GB"/>
        </w:rPr>
        <w:t xml:space="preserve"> </w:t>
      </w:r>
      <w:r w:rsidR="0042209C" w:rsidRPr="006C5646">
        <w:rPr>
          <w:sz w:val="24"/>
          <w:szCs w:val="24"/>
          <w:lang w:val="en-GB"/>
        </w:rPr>
        <w:t>vital</w:t>
      </w:r>
      <w:r w:rsidR="0042209C" w:rsidRPr="006C5646">
        <w:rPr>
          <w:spacing w:val="-1"/>
          <w:sz w:val="24"/>
          <w:szCs w:val="24"/>
          <w:lang w:val="en-GB"/>
        </w:rPr>
        <w:t xml:space="preserve"> </w:t>
      </w:r>
      <w:proofErr w:type="gramStart"/>
      <w:r w:rsidR="00596024">
        <w:rPr>
          <w:sz w:val="24"/>
          <w:szCs w:val="24"/>
          <w:lang w:val="en-GB"/>
        </w:rPr>
        <w:t>areas;</w:t>
      </w:r>
      <w:proofErr w:type="gramEnd"/>
      <w:r w:rsidR="0042209C" w:rsidRPr="006C5646">
        <w:rPr>
          <w:sz w:val="24"/>
          <w:szCs w:val="24"/>
          <w:lang w:val="en-GB"/>
        </w:rPr>
        <w:t xml:space="preserve"> </w:t>
      </w:r>
    </w:p>
    <w:p w14:paraId="65B32244" w14:textId="30AA09CE" w:rsidR="0042209C" w:rsidRPr="004C0A8C" w:rsidRDefault="004C0A8C" w:rsidP="005469F5">
      <w:pPr>
        <w:pStyle w:val="ListParagraph"/>
        <w:widowControl w:val="0"/>
        <w:spacing w:before="120"/>
        <w:contextualSpacing w:val="0"/>
        <w:jc w:val="both"/>
        <w:rPr>
          <w:sz w:val="24"/>
          <w:szCs w:val="24"/>
          <w:lang w:val="en-GB"/>
        </w:rPr>
      </w:pPr>
      <w:r>
        <w:rPr>
          <w:sz w:val="24"/>
          <w:szCs w:val="24"/>
          <w:lang w:val="en-GB"/>
        </w:rPr>
        <w:t xml:space="preserve">     </w:t>
      </w:r>
      <w:r w:rsidR="00596024">
        <w:rPr>
          <w:sz w:val="24"/>
          <w:szCs w:val="24"/>
          <w:lang w:val="en-GB"/>
        </w:rPr>
        <w:t xml:space="preserve">(c) </w:t>
      </w:r>
      <w:r w:rsidR="0042209C" w:rsidRPr="00B509A6">
        <w:rPr>
          <w:sz w:val="24"/>
          <w:szCs w:val="24"/>
          <w:lang w:val="en-GB"/>
        </w:rPr>
        <w:t xml:space="preserve">ensure that the vital areas </w:t>
      </w:r>
      <w:r w:rsidR="0042209C" w:rsidRPr="004C0A8C">
        <w:rPr>
          <w:sz w:val="24"/>
          <w:szCs w:val="24"/>
          <w:lang w:val="en-GB"/>
        </w:rPr>
        <w:t>meet the same requirements for inne</w:t>
      </w:r>
      <w:r w:rsidR="00596024" w:rsidRPr="004C0A8C">
        <w:rPr>
          <w:sz w:val="24"/>
          <w:szCs w:val="24"/>
          <w:lang w:val="en-GB"/>
        </w:rPr>
        <w:t xml:space="preserve">r areas specified in </w:t>
      </w:r>
      <w:r w:rsidR="002E6D0A">
        <w:rPr>
          <w:sz w:val="24"/>
          <w:szCs w:val="24"/>
          <w:lang w:val="en-GB"/>
        </w:rPr>
        <w:t>R</w:t>
      </w:r>
      <w:r w:rsidR="002E6D0A" w:rsidRPr="004C0A8C">
        <w:rPr>
          <w:sz w:val="24"/>
          <w:szCs w:val="24"/>
          <w:lang w:val="en-GB"/>
        </w:rPr>
        <w:t>egulation</w:t>
      </w:r>
      <w:r w:rsidR="002E6D0A">
        <w:rPr>
          <w:sz w:val="24"/>
          <w:szCs w:val="24"/>
          <w:lang w:val="en-GB"/>
        </w:rPr>
        <w:t>s</w:t>
      </w:r>
      <w:r w:rsidR="002E6D0A" w:rsidRPr="004C0A8C">
        <w:rPr>
          <w:sz w:val="24"/>
          <w:szCs w:val="24"/>
          <w:lang w:val="en-GB"/>
        </w:rPr>
        <w:t xml:space="preserve"> </w:t>
      </w:r>
      <w:r w:rsidR="00234731">
        <w:rPr>
          <w:sz w:val="24"/>
          <w:szCs w:val="24"/>
          <w:lang w:val="en-GB"/>
        </w:rPr>
        <w:t>51</w:t>
      </w:r>
      <w:r w:rsidR="00D04443" w:rsidRPr="00A8240E">
        <w:rPr>
          <w:sz w:val="24"/>
          <w:szCs w:val="24"/>
          <w:lang w:val="en-US"/>
        </w:rPr>
        <w:t xml:space="preserve"> </w:t>
      </w:r>
      <w:r w:rsidR="00596024" w:rsidRPr="004C0A8C">
        <w:rPr>
          <w:sz w:val="24"/>
          <w:szCs w:val="24"/>
          <w:lang w:val="en-GB"/>
        </w:rPr>
        <w:t>to</w:t>
      </w:r>
      <w:r w:rsidR="006820A4">
        <w:rPr>
          <w:sz w:val="24"/>
          <w:szCs w:val="24"/>
          <w:lang w:val="en-GB"/>
        </w:rPr>
        <w:t xml:space="preserve"> </w:t>
      </w:r>
      <w:r w:rsidR="00234731">
        <w:rPr>
          <w:sz w:val="24"/>
          <w:szCs w:val="24"/>
          <w:lang w:val="en-GB"/>
        </w:rPr>
        <w:t>60</w:t>
      </w:r>
      <w:r w:rsidR="00596024" w:rsidRPr="004C0A8C">
        <w:rPr>
          <w:sz w:val="24"/>
          <w:szCs w:val="24"/>
          <w:lang w:val="en-GB"/>
        </w:rPr>
        <w:t>,</w:t>
      </w:r>
      <w:r w:rsidR="00576FE6" w:rsidRPr="004C0A8C">
        <w:rPr>
          <w:sz w:val="24"/>
          <w:szCs w:val="24"/>
          <w:lang w:val="en-GB"/>
        </w:rPr>
        <w:t xml:space="preserve"> and in addition have the capacity to enable</w:t>
      </w:r>
    </w:p>
    <w:p w14:paraId="24367255" w14:textId="5A7B07B2" w:rsidR="0042209C" w:rsidRPr="006C5646" w:rsidRDefault="005B25F9" w:rsidP="005C63AE">
      <w:pPr>
        <w:widowControl w:val="0"/>
        <w:spacing w:before="120"/>
        <w:ind w:left="1350"/>
        <w:jc w:val="both"/>
        <w:rPr>
          <w:sz w:val="24"/>
          <w:szCs w:val="24"/>
          <w:lang w:val="en-GB"/>
        </w:rPr>
      </w:pPr>
      <w:r>
        <w:rPr>
          <w:sz w:val="24"/>
          <w:szCs w:val="24"/>
          <w:lang w:val="en-GB"/>
        </w:rPr>
        <w:t>(i</w:t>
      </w:r>
      <w:r w:rsidR="00576FE6">
        <w:rPr>
          <w:sz w:val="24"/>
          <w:szCs w:val="24"/>
          <w:lang w:val="en-GB"/>
        </w:rPr>
        <w:t>)</w:t>
      </w:r>
      <w:r w:rsidR="0042209C" w:rsidRPr="006C5646">
        <w:rPr>
          <w:sz w:val="24"/>
          <w:szCs w:val="24"/>
          <w:lang w:val="en-GB"/>
        </w:rPr>
        <w:t xml:space="preserve"> timely d</w:t>
      </w:r>
      <w:r w:rsidR="00576FE6">
        <w:rPr>
          <w:sz w:val="24"/>
          <w:szCs w:val="24"/>
          <w:lang w:val="en-GB"/>
        </w:rPr>
        <w:t xml:space="preserve">etection and reporting to the </w:t>
      </w:r>
      <w:r w:rsidR="0042209C" w:rsidRPr="006C5646">
        <w:rPr>
          <w:sz w:val="24"/>
          <w:szCs w:val="24"/>
          <w:lang w:val="en-GB"/>
        </w:rPr>
        <w:t>A</w:t>
      </w:r>
      <w:r w:rsidR="00576FE6">
        <w:rPr>
          <w:sz w:val="24"/>
          <w:szCs w:val="24"/>
          <w:lang w:val="en-GB"/>
        </w:rPr>
        <w:t>uthority</w:t>
      </w:r>
      <w:r w:rsidR="0042209C" w:rsidRPr="006C5646">
        <w:rPr>
          <w:sz w:val="24"/>
          <w:szCs w:val="24"/>
          <w:lang w:val="en-GB"/>
        </w:rPr>
        <w:t xml:space="preserve"> of tampering</w:t>
      </w:r>
      <w:r w:rsidR="00576FE6">
        <w:rPr>
          <w:sz w:val="24"/>
          <w:szCs w:val="24"/>
          <w:lang w:val="en-GB"/>
        </w:rPr>
        <w:t xml:space="preserve"> or interference with the</w:t>
      </w:r>
      <w:r w:rsidR="0042209C" w:rsidRPr="006C5646">
        <w:rPr>
          <w:sz w:val="24"/>
          <w:szCs w:val="24"/>
          <w:lang w:val="en-GB"/>
        </w:rPr>
        <w:t xml:space="preserve"> equipment, systems or devices</w:t>
      </w:r>
      <w:r w:rsidR="00576FE6">
        <w:rPr>
          <w:sz w:val="24"/>
          <w:szCs w:val="24"/>
          <w:lang w:val="en-GB"/>
        </w:rPr>
        <w:t xml:space="preserve"> in the vital </w:t>
      </w:r>
      <w:proofErr w:type="gramStart"/>
      <w:r w:rsidR="00576FE6">
        <w:rPr>
          <w:sz w:val="24"/>
          <w:szCs w:val="24"/>
          <w:lang w:val="en-GB"/>
        </w:rPr>
        <w:t>area</w:t>
      </w:r>
      <w:r w:rsidR="00BC7106" w:rsidRPr="006C5646">
        <w:rPr>
          <w:sz w:val="24"/>
          <w:szCs w:val="24"/>
          <w:lang w:val="en-GB"/>
        </w:rPr>
        <w:t>;</w:t>
      </w:r>
      <w:proofErr w:type="gramEnd"/>
    </w:p>
    <w:p w14:paraId="57CCE25F" w14:textId="3CE324AF" w:rsidR="0042209C" w:rsidRPr="006C5646" w:rsidRDefault="005B25F9" w:rsidP="005C63AE">
      <w:pPr>
        <w:widowControl w:val="0"/>
        <w:spacing w:before="120"/>
        <w:ind w:left="1350"/>
        <w:jc w:val="both"/>
        <w:rPr>
          <w:sz w:val="24"/>
          <w:szCs w:val="24"/>
          <w:lang w:val="en-GB"/>
        </w:rPr>
      </w:pPr>
      <w:r>
        <w:rPr>
          <w:sz w:val="24"/>
          <w:szCs w:val="24"/>
          <w:lang w:val="en-GB"/>
        </w:rPr>
        <w:t>(i</w:t>
      </w:r>
      <w:r w:rsidR="00576FE6">
        <w:rPr>
          <w:sz w:val="24"/>
          <w:szCs w:val="24"/>
          <w:lang w:val="en-GB"/>
        </w:rPr>
        <w:t xml:space="preserve">i) </w:t>
      </w:r>
      <w:r w:rsidR="0042209C" w:rsidRPr="006C5646">
        <w:rPr>
          <w:sz w:val="24"/>
          <w:szCs w:val="24"/>
          <w:lang w:val="en-GB"/>
        </w:rPr>
        <w:t>strict access control</w:t>
      </w:r>
      <w:r w:rsidR="00576FE6">
        <w:rPr>
          <w:sz w:val="24"/>
          <w:szCs w:val="24"/>
          <w:lang w:val="en-GB"/>
        </w:rPr>
        <w:t xml:space="preserve"> to be maintained</w:t>
      </w:r>
      <w:r w:rsidR="0042209C" w:rsidRPr="006C5646">
        <w:rPr>
          <w:sz w:val="24"/>
          <w:szCs w:val="24"/>
          <w:lang w:val="en-GB"/>
        </w:rPr>
        <w:t xml:space="preserve"> during shutdown or maintenance </w:t>
      </w:r>
      <w:proofErr w:type="gramStart"/>
      <w:r w:rsidR="0042209C" w:rsidRPr="006C5646">
        <w:rPr>
          <w:sz w:val="24"/>
          <w:szCs w:val="24"/>
          <w:lang w:val="en-GB"/>
        </w:rPr>
        <w:t>period</w:t>
      </w:r>
      <w:r w:rsidR="00BC7106" w:rsidRPr="006C5646">
        <w:rPr>
          <w:sz w:val="24"/>
          <w:szCs w:val="24"/>
          <w:lang w:val="en-GB"/>
        </w:rPr>
        <w:t>;</w:t>
      </w:r>
      <w:proofErr w:type="gramEnd"/>
    </w:p>
    <w:p w14:paraId="6A1538E4" w14:textId="7D133F49" w:rsidR="0042209C" w:rsidRPr="006C5646" w:rsidRDefault="005B25F9" w:rsidP="005C63AE">
      <w:pPr>
        <w:widowControl w:val="0"/>
        <w:spacing w:before="120"/>
        <w:ind w:left="1350"/>
        <w:jc w:val="both"/>
        <w:rPr>
          <w:sz w:val="24"/>
          <w:szCs w:val="24"/>
          <w:lang w:val="en-GB"/>
        </w:rPr>
      </w:pPr>
      <w:r>
        <w:rPr>
          <w:sz w:val="24"/>
          <w:szCs w:val="24"/>
          <w:lang w:val="en-GB"/>
        </w:rPr>
        <w:t>(iii</w:t>
      </w:r>
      <w:r w:rsidR="00576FE6">
        <w:rPr>
          <w:sz w:val="24"/>
          <w:szCs w:val="24"/>
          <w:lang w:val="en-GB"/>
        </w:rPr>
        <w:t xml:space="preserve">) </w:t>
      </w:r>
      <w:r w:rsidR="0042209C" w:rsidRPr="006C5646">
        <w:rPr>
          <w:sz w:val="24"/>
          <w:szCs w:val="24"/>
          <w:lang w:val="en-GB"/>
        </w:rPr>
        <w:t>searches and testing</w:t>
      </w:r>
      <w:r w:rsidR="00576FE6">
        <w:rPr>
          <w:sz w:val="24"/>
          <w:szCs w:val="24"/>
          <w:lang w:val="en-GB"/>
        </w:rPr>
        <w:t xml:space="preserve"> to be conducted</w:t>
      </w:r>
      <w:r w:rsidR="0042209C" w:rsidRPr="006C5646">
        <w:rPr>
          <w:sz w:val="24"/>
          <w:szCs w:val="24"/>
          <w:lang w:val="en-GB"/>
        </w:rPr>
        <w:t xml:space="preserve"> to detect any tampering th</w:t>
      </w:r>
      <w:r w:rsidR="00576FE6">
        <w:rPr>
          <w:sz w:val="24"/>
          <w:szCs w:val="24"/>
          <w:lang w:val="en-GB"/>
        </w:rPr>
        <w:t>at may have occurred before</w:t>
      </w:r>
      <w:r w:rsidR="0042209C" w:rsidRPr="006C5646">
        <w:rPr>
          <w:sz w:val="24"/>
          <w:szCs w:val="24"/>
          <w:lang w:val="en-GB"/>
        </w:rPr>
        <w:t xml:space="preserve"> the installation start-up, during shutdown or maintenance</w:t>
      </w:r>
      <w:r w:rsidR="00BC7106" w:rsidRPr="006C5646">
        <w:rPr>
          <w:sz w:val="24"/>
          <w:szCs w:val="24"/>
          <w:lang w:val="en-GB"/>
        </w:rPr>
        <w:t>; and</w:t>
      </w:r>
    </w:p>
    <w:p w14:paraId="1F9D8E24" w14:textId="1FFD9FB7" w:rsidR="004C0A8C" w:rsidRDefault="004C0A8C" w:rsidP="005C63AE">
      <w:pPr>
        <w:widowControl w:val="0"/>
        <w:spacing w:before="120"/>
        <w:ind w:left="1350"/>
        <w:jc w:val="both"/>
        <w:rPr>
          <w:sz w:val="24"/>
          <w:szCs w:val="24"/>
          <w:lang w:val="en-GB"/>
        </w:rPr>
      </w:pPr>
      <w:r>
        <w:rPr>
          <w:sz w:val="24"/>
          <w:szCs w:val="24"/>
          <w:lang w:val="en-GB"/>
        </w:rPr>
        <w:t>(</w:t>
      </w:r>
      <w:r w:rsidR="005B25F9">
        <w:rPr>
          <w:sz w:val="24"/>
          <w:szCs w:val="24"/>
          <w:lang w:val="en-GB"/>
        </w:rPr>
        <w:t>i</w:t>
      </w:r>
      <w:r w:rsidR="00576FE6">
        <w:rPr>
          <w:sz w:val="24"/>
          <w:szCs w:val="24"/>
          <w:lang w:val="en-GB"/>
        </w:rPr>
        <w:t xml:space="preserve">v) </w:t>
      </w:r>
      <w:r w:rsidR="0042209C" w:rsidRPr="006C5646">
        <w:rPr>
          <w:sz w:val="24"/>
          <w:szCs w:val="24"/>
          <w:lang w:val="en-GB"/>
        </w:rPr>
        <w:t>delay against unauthorised access to allow for a timely and appropriate response to an act of sabotage consistent with the</w:t>
      </w:r>
      <w:r w:rsidR="005B25F9">
        <w:rPr>
          <w:sz w:val="24"/>
          <w:szCs w:val="24"/>
          <w:lang w:val="en-GB"/>
        </w:rPr>
        <w:t xml:space="preserve"> design basis threat; and </w:t>
      </w:r>
      <w:r>
        <w:rPr>
          <w:sz w:val="24"/>
          <w:szCs w:val="24"/>
          <w:lang w:val="en-GB"/>
        </w:rPr>
        <w:t xml:space="preserve"> </w:t>
      </w:r>
    </w:p>
    <w:p w14:paraId="4B346FA0" w14:textId="514B4DBC" w:rsidR="0042209C" w:rsidRPr="006C5646" w:rsidRDefault="004C0A8C" w:rsidP="005C63AE">
      <w:pPr>
        <w:widowControl w:val="0"/>
        <w:spacing w:before="120"/>
        <w:ind w:left="900"/>
        <w:jc w:val="both"/>
        <w:rPr>
          <w:sz w:val="24"/>
          <w:szCs w:val="24"/>
          <w:lang w:val="en-GB"/>
        </w:rPr>
      </w:pPr>
      <w:r>
        <w:rPr>
          <w:sz w:val="24"/>
          <w:szCs w:val="24"/>
          <w:lang w:val="en-GB"/>
        </w:rPr>
        <w:t>(d) design the</w:t>
      </w:r>
      <w:r w:rsidR="0042209C" w:rsidRPr="006C5646">
        <w:rPr>
          <w:sz w:val="24"/>
          <w:szCs w:val="24"/>
          <w:lang w:val="en-GB"/>
        </w:rPr>
        <w:t xml:space="preserve"> measures</w:t>
      </w:r>
      <w:r>
        <w:rPr>
          <w:sz w:val="24"/>
          <w:szCs w:val="24"/>
          <w:lang w:val="en-GB"/>
        </w:rPr>
        <w:t xml:space="preserve"> for management of vital areas taking into consideration</w:t>
      </w:r>
      <w:r w:rsidR="0042209C" w:rsidRPr="006C5646">
        <w:rPr>
          <w:sz w:val="24"/>
          <w:szCs w:val="24"/>
          <w:lang w:val="en-GB"/>
        </w:rPr>
        <w:t xml:space="preserve"> both insider and external threat capabilities and</w:t>
      </w:r>
      <w:r>
        <w:rPr>
          <w:sz w:val="24"/>
          <w:szCs w:val="24"/>
          <w:lang w:val="en-GB"/>
        </w:rPr>
        <w:t xml:space="preserve"> the need to</w:t>
      </w:r>
      <w:r w:rsidR="0042209C" w:rsidRPr="006C5646">
        <w:rPr>
          <w:sz w:val="24"/>
          <w:szCs w:val="24"/>
          <w:lang w:val="en-GB"/>
        </w:rPr>
        <w:t xml:space="preserve"> be balanced</w:t>
      </w:r>
      <w:r>
        <w:rPr>
          <w:sz w:val="24"/>
          <w:szCs w:val="24"/>
          <w:lang w:val="en-GB"/>
        </w:rPr>
        <w:t xml:space="preserve"> in tackling</w:t>
      </w:r>
      <w:r w:rsidR="0042209C" w:rsidRPr="006C5646">
        <w:rPr>
          <w:sz w:val="24"/>
          <w:szCs w:val="24"/>
          <w:lang w:val="en-GB"/>
        </w:rPr>
        <w:t xml:space="preserve"> all potential points of intrusion.</w:t>
      </w:r>
    </w:p>
    <w:p w14:paraId="2A76A8B4" w14:textId="77777777" w:rsidR="005B25F9" w:rsidRDefault="005B25F9" w:rsidP="005469F5">
      <w:pPr>
        <w:widowControl w:val="0"/>
        <w:spacing w:before="120"/>
        <w:jc w:val="both"/>
        <w:rPr>
          <w:rFonts w:eastAsia="Calibri"/>
          <w:iCs/>
          <w:sz w:val="24"/>
          <w:lang w:val="en-GB"/>
        </w:rPr>
      </w:pPr>
    </w:p>
    <w:p w14:paraId="0C306C50" w14:textId="04A6A687" w:rsidR="00D87E6C" w:rsidRPr="00D04443" w:rsidRDefault="00D87E6C" w:rsidP="00D87E6C">
      <w:pPr>
        <w:spacing w:before="120"/>
        <w:jc w:val="both"/>
        <w:rPr>
          <w:rFonts w:eastAsia="Calibri"/>
          <w:i/>
          <w:iCs/>
          <w:sz w:val="24"/>
          <w:szCs w:val="24"/>
          <w:lang w:val="en-GB"/>
        </w:rPr>
      </w:pPr>
      <w:r w:rsidRPr="0055308D">
        <w:rPr>
          <w:rFonts w:eastAsia="Calibri"/>
          <w:bCs/>
          <w:i/>
          <w:iCs/>
          <w:sz w:val="24"/>
          <w:szCs w:val="24"/>
          <w:lang w:val="en-GB"/>
        </w:rPr>
        <w:t>R</w:t>
      </w:r>
      <w:r>
        <w:rPr>
          <w:rFonts w:eastAsia="Calibri"/>
          <w:bCs/>
          <w:i/>
          <w:iCs/>
          <w:sz w:val="24"/>
          <w:szCs w:val="24"/>
          <w:lang w:val="en-GB"/>
        </w:rPr>
        <w:t>equirements for</w:t>
      </w:r>
      <w:r w:rsidRPr="0055308D">
        <w:rPr>
          <w:rFonts w:eastAsia="Calibri"/>
          <w:bCs/>
          <w:i/>
          <w:iCs/>
          <w:sz w:val="24"/>
          <w:szCs w:val="24"/>
          <w:lang w:val="en-GB"/>
        </w:rPr>
        <w:t xml:space="preserve"> P</w:t>
      </w:r>
      <w:r>
        <w:rPr>
          <w:rFonts w:eastAsia="Calibri"/>
          <w:bCs/>
          <w:i/>
          <w:iCs/>
          <w:sz w:val="24"/>
          <w:szCs w:val="24"/>
          <w:lang w:val="en-GB"/>
        </w:rPr>
        <w:t>rotection</w:t>
      </w:r>
      <w:r w:rsidRPr="0055308D">
        <w:rPr>
          <w:rFonts w:eastAsia="Calibri"/>
          <w:bCs/>
          <w:i/>
          <w:iCs/>
          <w:sz w:val="24"/>
          <w:szCs w:val="24"/>
          <w:lang w:val="en-GB"/>
        </w:rPr>
        <w:t xml:space="preserve"> A</w:t>
      </w:r>
      <w:r>
        <w:rPr>
          <w:rFonts w:eastAsia="Calibri"/>
          <w:bCs/>
          <w:i/>
          <w:iCs/>
          <w:sz w:val="24"/>
          <w:szCs w:val="24"/>
          <w:lang w:val="en-GB"/>
        </w:rPr>
        <w:t>gainst</w:t>
      </w:r>
      <w:r w:rsidRPr="0055308D">
        <w:rPr>
          <w:rFonts w:eastAsia="Calibri"/>
          <w:bCs/>
          <w:i/>
          <w:iCs/>
          <w:sz w:val="24"/>
          <w:szCs w:val="24"/>
          <w:lang w:val="en-GB"/>
        </w:rPr>
        <w:t xml:space="preserve"> S</w:t>
      </w:r>
      <w:r>
        <w:rPr>
          <w:rFonts w:eastAsia="Calibri"/>
          <w:bCs/>
          <w:i/>
          <w:iCs/>
          <w:sz w:val="24"/>
          <w:szCs w:val="24"/>
          <w:lang w:val="en-GB"/>
        </w:rPr>
        <w:t>abotage of</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F</w:t>
      </w:r>
      <w:r>
        <w:rPr>
          <w:rFonts w:eastAsia="Calibri"/>
          <w:bCs/>
          <w:i/>
          <w:iCs/>
          <w:sz w:val="24"/>
          <w:szCs w:val="24"/>
          <w:lang w:val="en-GB"/>
        </w:rPr>
        <w:t>acilities and</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M</w:t>
      </w:r>
      <w:r>
        <w:rPr>
          <w:rFonts w:eastAsia="Calibri"/>
          <w:bCs/>
          <w:i/>
          <w:iCs/>
          <w:sz w:val="24"/>
          <w:szCs w:val="24"/>
          <w:lang w:val="en-GB"/>
        </w:rPr>
        <w:t xml:space="preserve">aterial in </w:t>
      </w:r>
      <w:r w:rsidRPr="0055308D">
        <w:rPr>
          <w:rFonts w:eastAsia="Calibri"/>
          <w:bCs/>
          <w:i/>
          <w:iCs/>
          <w:sz w:val="24"/>
          <w:szCs w:val="24"/>
          <w:lang w:val="en-GB"/>
        </w:rPr>
        <w:t>U</w:t>
      </w:r>
      <w:r>
        <w:rPr>
          <w:rFonts w:eastAsia="Calibri"/>
          <w:bCs/>
          <w:i/>
          <w:iCs/>
          <w:sz w:val="24"/>
          <w:szCs w:val="24"/>
          <w:lang w:val="en-GB"/>
        </w:rPr>
        <w:t>se and</w:t>
      </w:r>
      <w:r w:rsidRPr="0055308D">
        <w:rPr>
          <w:rFonts w:eastAsia="Calibri"/>
          <w:bCs/>
          <w:i/>
          <w:iCs/>
          <w:sz w:val="24"/>
          <w:szCs w:val="24"/>
          <w:lang w:val="en-GB"/>
        </w:rPr>
        <w:t xml:space="preserve"> S</w:t>
      </w:r>
      <w:r>
        <w:rPr>
          <w:rFonts w:eastAsia="Calibri"/>
          <w:bCs/>
          <w:i/>
          <w:iCs/>
          <w:sz w:val="24"/>
          <w:szCs w:val="24"/>
          <w:lang w:val="en-GB"/>
        </w:rPr>
        <w:t>torage -</w:t>
      </w:r>
      <w:r w:rsidRPr="007506BD">
        <w:rPr>
          <w:rFonts w:eastAsia="Calibri"/>
          <w:i/>
          <w:iCs/>
          <w:sz w:val="24"/>
          <w:szCs w:val="24"/>
          <w:lang w:val="en-GB"/>
        </w:rPr>
        <w:t xml:space="preserve"> </w:t>
      </w:r>
      <w:r w:rsidRPr="006C5646">
        <w:rPr>
          <w:rFonts w:eastAsia="Calibri"/>
          <w:i/>
          <w:iCs/>
          <w:sz w:val="24"/>
          <w:szCs w:val="24"/>
          <w:lang w:val="en-GB"/>
        </w:rPr>
        <w:t>Nuclear Installations and Nuclear Material with Unacceptable Radiological Consequence</w:t>
      </w:r>
      <w:r w:rsidRPr="006C5646">
        <w:rPr>
          <w:rFonts w:eastAsia="Calibri"/>
          <w:i/>
          <w:iCs/>
          <w:sz w:val="24"/>
          <w:szCs w:val="24"/>
          <w:lang w:val="en-GB"/>
        </w:rPr>
        <w:t xml:space="preserve"> </w:t>
      </w:r>
    </w:p>
    <w:p w14:paraId="34D5E149" w14:textId="77777777" w:rsidR="00D87E6C" w:rsidRPr="00D87E6C" w:rsidRDefault="00D87E6C" w:rsidP="005469F5">
      <w:pPr>
        <w:widowControl w:val="0"/>
        <w:spacing w:before="120"/>
        <w:jc w:val="both"/>
        <w:rPr>
          <w:rFonts w:eastAsia="Calibri"/>
          <w:iCs/>
          <w:sz w:val="24"/>
          <w:lang w:val="en-GB"/>
        </w:rPr>
      </w:pPr>
    </w:p>
    <w:p w14:paraId="5DF4E63D" w14:textId="0313C07D" w:rsidR="0042209C" w:rsidRPr="0054647D" w:rsidRDefault="0042209C" w:rsidP="001071E7">
      <w:pPr>
        <w:tabs>
          <w:tab w:val="left" w:pos="1134"/>
        </w:tabs>
        <w:spacing w:before="120"/>
        <w:jc w:val="both"/>
        <w:rPr>
          <w:rFonts w:eastAsia="Calibri"/>
          <w:b/>
          <w:bCs/>
          <w:sz w:val="24"/>
          <w:szCs w:val="24"/>
        </w:rPr>
      </w:pPr>
      <w:r w:rsidRPr="0054647D">
        <w:rPr>
          <w:rFonts w:eastAsia="Calibri"/>
          <w:b/>
          <w:bCs/>
          <w:sz w:val="24"/>
          <w:szCs w:val="24"/>
        </w:rPr>
        <w:t>Associated Measures</w:t>
      </w:r>
    </w:p>
    <w:p w14:paraId="17319BAA" w14:textId="68EC90A5" w:rsidR="0042209C" w:rsidRPr="006C5646" w:rsidRDefault="005B25F9" w:rsidP="005469F5">
      <w:pPr>
        <w:pStyle w:val="ListParagraph"/>
        <w:numPr>
          <w:ilvl w:val="0"/>
          <w:numId w:val="91"/>
        </w:numPr>
        <w:spacing w:before="120"/>
        <w:contextualSpacing w:val="0"/>
        <w:jc w:val="both"/>
        <w:rPr>
          <w:spacing w:val="-1"/>
          <w:sz w:val="24"/>
          <w:szCs w:val="24"/>
          <w:lang w:val="en-GB"/>
        </w:rPr>
      </w:pPr>
      <w:r>
        <w:rPr>
          <w:sz w:val="24"/>
          <w:szCs w:val="24"/>
          <w:lang w:val="en-GB"/>
        </w:rPr>
        <w:t>An</w:t>
      </w:r>
      <w:r w:rsidR="0042209C" w:rsidRPr="006C5646">
        <w:rPr>
          <w:sz w:val="24"/>
          <w:szCs w:val="24"/>
          <w:lang w:val="en-GB"/>
        </w:rPr>
        <w:t xml:space="preserve"> authorised person shall </w:t>
      </w:r>
      <w:r w:rsidR="0042209C" w:rsidRPr="006C5646">
        <w:rPr>
          <w:spacing w:val="-1"/>
          <w:sz w:val="24"/>
          <w:szCs w:val="24"/>
          <w:lang w:val="en-GB"/>
        </w:rPr>
        <w:t>implement</w:t>
      </w:r>
      <w:r w:rsidRPr="005469F5">
        <w:rPr>
          <w:spacing w:val="-1"/>
          <w:sz w:val="24"/>
          <w:lang w:val="en-GB"/>
        </w:rPr>
        <w:t xml:space="preserve"> </w:t>
      </w:r>
      <w:r>
        <w:rPr>
          <w:spacing w:val="-1"/>
          <w:sz w:val="24"/>
          <w:szCs w:val="24"/>
          <w:lang w:val="en-GB"/>
        </w:rPr>
        <w:t>the</w:t>
      </w:r>
      <w:r w:rsidR="0042209C" w:rsidRPr="006C5646">
        <w:rPr>
          <w:sz w:val="24"/>
          <w:szCs w:val="24"/>
          <w:lang w:val="en-GB"/>
        </w:rPr>
        <w:t xml:space="preserve"> </w:t>
      </w:r>
      <w:r w:rsidR="0042209C" w:rsidRPr="006C5646">
        <w:rPr>
          <w:spacing w:val="-1"/>
          <w:sz w:val="24"/>
          <w:szCs w:val="24"/>
          <w:lang w:val="en-GB"/>
        </w:rPr>
        <w:t>measures</w:t>
      </w:r>
      <w:r w:rsidR="00DE5360" w:rsidRPr="006C5646">
        <w:rPr>
          <w:sz w:val="24"/>
          <w:szCs w:val="24"/>
          <w:lang w:val="en-GB"/>
        </w:rPr>
        <w:t xml:space="preserve"> </w:t>
      </w:r>
      <w:r>
        <w:rPr>
          <w:sz w:val="24"/>
          <w:szCs w:val="24"/>
          <w:lang w:val="en-GB"/>
        </w:rPr>
        <w:t xml:space="preserve">specified in </w:t>
      </w:r>
      <w:r w:rsidR="002E6D0A">
        <w:rPr>
          <w:sz w:val="24"/>
          <w:szCs w:val="24"/>
          <w:lang w:val="en-GB"/>
        </w:rPr>
        <w:t xml:space="preserve">Regulations </w:t>
      </w:r>
      <w:r w:rsidR="00296A88">
        <w:rPr>
          <w:sz w:val="24"/>
          <w:szCs w:val="24"/>
          <w:lang w:val="en-GB"/>
        </w:rPr>
        <w:t>63</w:t>
      </w:r>
      <w:r>
        <w:rPr>
          <w:sz w:val="24"/>
          <w:szCs w:val="24"/>
          <w:lang w:val="en-GB"/>
        </w:rPr>
        <w:t xml:space="preserve"> to</w:t>
      </w:r>
      <w:r w:rsidR="004F25AB">
        <w:rPr>
          <w:sz w:val="24"/>
          <w:szCs w:val="24"/>
          <w:lang w:val="en-GB"/>
        </w:rPr>
        <w:t xml:space="preserve"> </w:t>
      </w:r>
      <w:r w:rsidR="00296A88">
        <w:rPr>
          <w:sz w:val="24"/>
          <w:szCs w:val="24"/>
          <w:lang w:val="en-GB"/>
        </w:rPr>
        <w:t>66</w:t>
      </w:r>
      <w:r>
        <w:rPr>
          <w:sz w:val="24"/>
          <w:szCs w:val="24"/>
          <w:lang w:val="en-GB"/>
        </w:rPr>
        <w:t xml:space="preserve"> in a graded manner approved by the </w:t>
      </w:r>
      <w:r w:rsidR="0042209C" w:rsidRPr="006C5646">
        <w:rPr>
          <w:sz w:val="24"/>
          <w:szCs w:val="24"/>
          <w:lang w:val="en-GB"/>
        </w:rPr>
        <w:t>A</w:t>
      </w:r>
      <w:r>
        <w:rPr>
          <w:sz w:val="24"/>
          <w:szCs w:val="24"/>
          <w:lang w:val="en-GB"/>
        </w:rPr>
        <w:t>uthority</w:t>
      </w:r>
      <w:r w:rsidR="0042209C" w:rsidRPr="006C5646">
        <w:rPr>
          <w:sz w:val="24"/>
          <w:szCs w:val="24"/>
          <w:lang w:val="en-GB"/>
        </w:rPr>
        <w:t>.</w:t>
      </w:r>
    </w:p>
    <w:p w14:paraId="458ECC03" w14:textId="77777777" w:rsidR="006B6290" w:rsidRPr="006B6290" w:rsidRDefault="006B6290" w:rsidP="00907994">
      <w:pPr>
        <w:pStyle w:val="Heading2"/>
        <w:widowControl w:val="0"/>
        <w:tabs>
          <w:tab w:val="left" w:pos="993"/>
        </w:tabs>
        <w:spacing w:before="120" w:after="0" w:afterAutospacing="0"/>
        <w:ind w:left="720" w:hanging="720"/>
        <w:jc w:val="both"/>
        <w:rPr>
          <w:b w:val="0"/>
          <w:bCs w:val="0"/>
          <w:sz w:val="24"/>
          <w:szCs w:val="24"/>
          <w:u w:val="none"/>
          <w:lang w:val="en-GB"/>
        </w:rPr>
      </w:pPr>
    </w:p>
    <w:p w14:paraId="01C891A3" w14:textId="567842BA" w:rsidR="006B6290" w:rsidRPr="00D04443" w:rsidRDefault="006B6290" w:rsidP="006B6290">
      <w:pPr>
        <w:spacing w:before="120"/>
        <w:jc w:val="both"/>
        <w:rPr>
          <w:rFonts w:eastAsia="Calibri"/>
          <w:i/>
          <w:iCs/>
          <w:sz w:val="24"/>
          <w:szCs w:val="24"/>
          <w:lang w:val="en-GB"/>
        </w:rPr>
      </w:pPr>
      <w:r w:rsidRPr="0055308D">
        <w:rPr>
          <w:rFonts w:eastAsia="Calibri"/>
          <w:bCs/>
          <w:i/>
          <w:iCs/>
          <w:sz w:val="24"/>
          <w:szCs w:val="24"/>
          <w:lang w:val="en-GB"/>
        </w:rPr>
        <w:t>R</w:t>
      </w:r>
      <w:r>
        <w:rPr>
          <w:rFonts w:eastAsia="Calibri"/>
          <w:bCs/>
          <w:i/>
          <w:iCs/>
          <w:sz w:val="24"/>
          <w:szCs w:val="24"/>
          <w:lang w:val="en-GB"/>
        </w:rPr>
        <w:t>equirements for</w:t>
      </w:r>
      <w:r w:rsidRPr="0055308D">
        <w:rPr>
          <w:rFonts w:eastAsia="Calibri"/>
          <w:bCs/>
          <w:i/>
          <w:iCs/>
          <w:sz w:val="24"/>
          <w:szCs w:val="24"/>
          <w:lang w:val="en-GB"/>
        </w:rPr>
        <w:t xml:space="preserve"> P</w:t>
      </w:r>
      <w:r>
        <w:rPr>
          <w:rFonts w:eastAsia="Calibri"/>
          <w:bCs/>
          <w:i/>
          <w:iCs/>
          <w:sz w:val="24"/>
          <w:szCs w:val="24"/>
          <w:lang w:val="en-GB"/>
        </w:rPr>
        <w:t>rotection</w:t>
      </w:r>
      <w:r w:rsidRPr="0055308D">
        <w:rPr>
          <w:rFonts w:eastAsia="Calibri"/>
          <w:bCs/>
          <w:i/>
          <w:iCs/>
          <w:sz w:val="24"/>
          <w:szCs w:val="24"/>
          <w:lang w:val="en-GB"/>
        </w:rPr>
        <w:t xml:space="preserve"> A</w:t>
      </w:r>
      <w:r>
        <w:rPr>
          <w:rFonts w:eastAsia="Calibri"/>
          <w:bCs/>
          <w:i/>
          <w:iCs/>
          <w:sz w:val="24"/>
          <w:szCs w:val="24"/>
          <w:lang w:val="en-GB"/>
        </w:rPr>
        <w:t>gainst</w:t>
      </w:r>
      <w:r w:rsidRPr="0055308D">
        <w:rPr>
          <w:rFonts w:eastAsia="Calibri"/>
          <w:bCs/>
          <w:i/>
          <w:iCs/>
          <w:sz w:val="24"/>
          <w:szCs w:val="24"/>
          <w:lang w:val="en-GB"/>
        </w:rPr>
        <w:t xml:space="preserve"> S</w:t>
      </w:r>
      <w:r>
        <w:rPr>
          <w:rFonts w:eastAsia="Calibri"/>
          <w:bCs/>
          <w:i/>
          <w:iCs/>
          <w:sz w:val="24"/>
          <w:szCs w:val="24"/>
          <w:lang w:val="en-GB"/>
        </w:rPr>
        <w:t>abotage of</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F</w:t>
      </w:r>
      <w:r>
        <w:rPr>
          <w:rFonts w:eastAsia="Calibri"/>
          <w:bCs/>
          <w:i/>
          <w:iCs/>
          <w:sz w:val="24"/>
          <w:szCs w:val="24"/>
          <w:lang w:val="en-GB"/>
        </w:rPr>
        <w:t>acilities and</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M</w:t>
      </w:r>
      <w:r>
        <w:rPr>
          <w:rFonts w:eastAsia="Calibri"/>
          <w:bCs/>
          <w:i/>
          <w:iCs/>
          <w:sz w:val="24"/>
          <w:szCs w:val="24"/>
          <w:lang w:val="en-GB"/>
        </w:rPr>
        <w:t xml:space="preserve">aterial in </w:t>
      </w:r>
      <w:r w:rsidRPr="0055308D">
        <w:rPr>
          <w:rFonts w:eastAsia="Calibri"/>
          <w:bCs/>
          <w:i/>
          <w:iCs/>
          <w:sz w:val="24"/>
          <w:szCs w:val="24"/>
          <w:lang w:val="en-GB"/>
        </w:rPr>
        <w:t>U</w:t>
      </w:r>
      <w:r>
        <w:rPr>
          <w:rFonts w:eastAsia="Calibri"/>
          <w:bCs/>
          <w:i/>
          <w:iCs/>
          <w:sz w:val="24"/>
          <w:szCs w:val="24"/>
          <w:lang w:val="en-GB"/>
        </w:rPr>
        <w:t>se and</w:t>
      </w:r>
      <w:r w:rsidRPr="0055308D">
        <w:rPr>
          <w:rFonts w:eastAsia="Calibri"/>
          <w:bCs/>
          <w:i/>
          <w:iCs/>
          <w:sz w:val="24"/>
          <w:szCs w:val="24"/>
          <w:lang w:val="en-GB"/>
        </w:rPr>
        <w:t xml:space="preserve"> S</w:t>
      </w:r>
      <w:r>
        <w:rPr>
          <w:rFonts w:eastAsia="Calibri"/>
          <w:bCs/>
          <w:i/>
          <w:iCs/>
          <w:sz w:val="24"/>
          <w:szCs w:val="24"/>
          <w:lang w:val="en-GB"/>
        </w:rPr>
        <w:t>torage -</w:t>
      </w:r>
      <w:r w:rsidRPr="007506BD">
        <w:rPr>
          <w:rFonts w:eastAsia="Calibri"/>
          <w:i/>
          <w:iCs/>
          <w:sz w:val="24"/>
          <w:szCs w:val="24"/>
          <w:lang w:val="en-GB"/>
        </w:rPr>
        <w:t xml:space="preserve"> </w:t>
      </w:r>
      <w:r w:rsidRPr="006C5646">
        <w:rPr>
          <w:i/>
          <w:iCs/>
          <w:sz w:val="24"/>
          <w:szCs w:val="24"/>
          <w:lang w:val="en-GB"/>
        </w:rPr>
        <w:t>Measures to Mitigate and Minimise Radiological Consequences of Sabotage</w:t>
      </w:r>
    </w:p>
    <w:p w14:paraId="146F9542" w14:textId="77777777" w:rsidR="00907994" w:rsidRPr="00907994" w:rsidRDefault="00907994" w:rsidP="00907994">
      <w:pPr>
        <w:rPr>
          <w:rFonts w:eastAsia="Calibri"/>
          <w:lang w:val="en-GB"/>
        </w:rPr>
      </w:pPr>
    </w:p>
    <w:p w14:paraId="61075DD7" w14:textId="72337733" w:rsidR="0042209C" w:rsidRPr="0054647D" w:rsidRDefault="0042209C" w:rsidP="001071E7">
      <w:pPr>
        <w:tabs>
          <w:tab w:val="left" w:pos="1134"/>
        </w:tabs>
        <w:spacing w:before="120"/>
        <w:jc w:val="both"/>
        <w:rPr>
          <w:rFonts w:eastAsia="Calibri"/>
          <w:sz w:val="24"/>
          <w:szCs w:val="24"/>
        </w:rPr>
      </w:pPr>
      <w:r w:rsidRPr="0054647D">
        <w:rPr>
          <w:rFonts w:eastAsia="Calibri"/>
          <w:b/>
          <w:bCs/>
          <w:sz w:val="24"/>
          <w:szCs w:val="24"/>
        </w:rPr>
        <w:t>Associated Measures</w:t>
      </w:r>
    </w:p>
    <w:p w14:paraId="72A7E7FB" w14:textId="4787E344" w:rsidR="0042209C" w:rsidRPr="0054647D" w:rsidRDefault="005B25F9" w:rsidP="005469F5">
      <w:pPr>
        <w:pStyle w:val="ListParagraph"/>
        <w:widowControl w:val="0"/>
        <w:numPr>
          <w:ilvl w:val="0"/>
          <w:numId w:val="91"/>
        </w:numPr>
        <w:spacing w:before="120"/>
        <w:contextualSpacing w:val="0"/>
        <w:jc w:val="both"/>
        <w:rPr>
          <w:sz w:val="24"/>
          <w:szCs w:val="24"/>
        </w:rPr>
      </w:pPr>
      <w:r>
        <w:rPr>
          <w:sz w:val="24"/>
          <w:szCs w:val="24"/>
        </w:rPr>
        <w:t>An authorised person shall</w:t>
      </w:r>
    </w:p>
    <w:p w14:paraId="173CD73A" w14:textId="1F23E72D" w:rsidR="009B6D96" w:rsidRPr="009B6D96" w:rsidRDefault="009B6D96" w:rsidP="009B6D96">
      <w:pPr>
        <w:pStyle w:val="BodyText"/>
        <w:widowControl w:val="0"/>
        <w:spacing w:before="120" w:after="0" w:line="240" w:lineRule="auto"/>
        <w:ind w:left="714"/>
        <w:rPr>
          <w:spacing w:val="-1"/>
          <w:sz w:val="24"/>
          <w:szCs w:val="24"/>
        </w:rPr>
      </w:pPr>
      <w:r>
        <w:rPr>
          <w:spacing w:val="-1"/>
          <w:sz w:val="24"/>
          <w:szCs w:val="24"/>
        </w:rPr>
        <w:t xml:space="preserve">      </w:t>
      </w:r>
      <w:r w:rsidR="005B25F9">
        <w:rPr>
          <w:spacing w:val="-1"/>
          <w:sz w:val="24"/>
          <w:szCs w:val="24"/>
        </w:rPr>
        <w:t>(a)</w:t>
      </w:r>
      <w:r>
        <w:rPr>
          <w:spacing w:val="-1"/>
          <w:sz w:val="24"/>
          <w:szCs w:val="24"/>
        </w:rPr>
        <w:t xml:space="preserve"> </w:t>
      </w:r>
      <w:r w:rsidR="0042209C" w:rsidRPr="0054647D">
        <w:rPr>
          <w:spacing w:val="-1"/>
          <w:sz w:val="24"/>
          <w:szCs w:val="24"/>
        </w:rPr>
        <w:t>establish</w:t>
      </w:r>
      <w:r w:rsidR="0042209C" w:rsidRPr="0054647D">
        <w:rPr>
          <w:spacing w:val="16"/>
          <w:sz w:val="24"/>
          <w:szCs w:val="24"/>
        </w:rPr>
        <w:t xml:space="preserve"> </w:t>
      </w:r>
      <w:r w:rsidR="0042209C" w:rsidRPr="0054647D">
        <w:rPr>
          <w:sz w:val="24"/>
          <w:szCs w:val="24"/>
        </w:rPr>
        <w:t>within</w:t>
      </w:r>
      <w:r w:rsidR="0042209C" w:rsidRPr="0054647D">
        <w:rPr>
          <w:spacing w:val="15"/>
          <w:sz w:val="24"/>
          <w:szCs w:val="24"/>
        </w:rPr>
        <w:t xml:space="preserve"> </w:t>
      </w:r>
      <w:r w:rsidR="0042209C" w:rsidRPr="0054647D">
        <w:rPr>
          <w:sz w:val="24"/>
          <w:szCs w:val="24"/>
        </w:rPr>
        <w:t>the</w:t>
      </w:r>
      <w:r w:rsidR="0042209C" w:rsidRPr="0054647D">
        <w:rPr>
          <w:spacing w:val="15"/>
          <w:sz w:val="24"/>
          <w:szCs w:val="24"/>
        </w:rPr>
        <w:t xml:space="preserve"> </w:t>
      </w:r>
      <w:r w:rsidR="0042209C" w:rsidRPr="0054647D">
        <w:rPr>
          <w:sz w:val="24"/>
          <w:szCs w:val="24"/>
        </w:rPr>
        <w:t>contingency</w:t>
      </w:r>
      <w:r w:rsidR="0042209C" w:rsidRPr="0054647D">
        <w:rPr>
          <w:spacing w:val="16"/>
          <w:sz w:val="24"/>
          <w:szCs w:val="24"/>
        </w:rPr>
        <w:t xml:space="preserve"> </w:t>
      </w:r>
      <w:r w:rsidR="0042209C" w:rsidRPr="0054647D">
        <w:rPr>
          <w:sz w:val="24"/>
          <w:szCs w:val="24"/>
        </w:rPr>
        <w:t>plan</w:t>
      </w:r>
      <w:r w:rsidR="005B25F9">
        <w:rPr>
          <w:sz w:val="24"/>
          <w:szCs w:val="24"/>
        </w:rPr>
        <w:t>,</w:t>
      </w:r>
      <w:r w:rsidR="0042209C" w:rsidRPr="0054647D">
        <w:rPr>
          <w:spacing w:val="16"/>
          <w:sz w:val="24"/>
          <w:szCs w:val="24"/>
        </w:rPr>
        <w:t xml:space="preserve"> </w:t>
      </w:r>
      <w:r w:rsidR="0042209C" w:rsidRPr="0054647D">
        <w:rPr>
          <w:spacing w:val="-1"/>
          <w:sz w:val="24"/>
          <w:szCs w:val="24"/>
        </w:rPr>
        <w:t>measures</w:t>
      </w:r>
      <w:r w:rsidRPr="005469F5">
        <w:rPr>
          <w:spacing w:val="-1"/>
          <w:sz w:val="24"/>
        </w:rPr>
        <w:t xml:space="preserve"> </w:t>
      </w:r>
      <w:r>
        <w:rPr>
          <w:spacing w:val="-1"/>
          <w:sz w:val="24"/>
          <w:szCs w:val="24"/>
        </w:rPr>
        <w:t>that</w:t>
      </w:r>
      <w:r w:rsidR="0042209C" w:rsidRPr="0054647D">
        <w:rPr>
          <w:spacing w:val="16"/>
          <w:sz w:val="24"/>
          <w:szCs w:val="24"/>
        </w:rPr>
        <w:t xml:space="preserve">  </w:t>
      </w:r>
    </w:p>
    <w:p w14:paraId="5ACB699F" w14:textId="432679E6" w:rsidR="009B6D96" w:rsidRDefault="009B6D96" w:rsidP="009B6D96">
      <w:pPr>
        <w:pStyle w:val="BodyText"/>
        <w:widowControl w:val="0"/>
        <w:spacing w:before="120" w:after="0" w:line="240" w:lineRule="auto"/>
        <w:ind w:left="714"/>
        <w:rPr>
          <w:spacing w:val="-1"/>
          <w:sz w:val="24"/>
          <w:szCs w:val="24"/>
        </w:rPr>
      </w:pPr>
      <w:r>
        <w:rPr>
          <w:spacing w:val="16"/>
          <w:sz w:val="24"/>
          <w:szCs w:val="24"/>
        </w:rPr>
        <w:t xml:space="preserve">             (i) </w:t>
      </w:r>
      <w:r w:rsidR="0042209C" w:rsidRPr="0054647D">
        <w:rPr>
          <w:sz w:val="24"/>
          <w:szCs w:val="24"/>
        </w:rPr>
        <w:t>prevent</w:t>
      </w:r>
      <w:r w:rsidR="0042209C" w:rsidRPr="0054647D">
        <w:rPr>
          <w:spacing w:val="16"/>
          <w:sz w:val="24"/>
          <w:szCs w:val="24"/>
        </w:rPr>
        <w:t xml:space="preserve"> </w:t>
      </w:r>
      <w:r w:rsidR="0042209C" w:rsidRPr="0054647D">
        <w:rPr>
          <w:sz w:val="24"/>
          <w:szCs w:val="24"/>
        </w:rPr>
        <w:t>fu</w:t>
      </w:r>
      <w:r w:rsidR="0042209C" w:rsidRPr="0054647D">
        <w:rPr>
          <w:spacing w:val="-1"/>
          <w:sz w:val="24"/>
          <w:szCs w:val="24"/>
        </w:rPr>
        <w:t>rth</w:t>
      </w:r>
      <w:r>
        <w:rPr>
          <w:spacing w:val="-1"/>
          <w:sz w:val="24"/>
          <w:szCs w:val="24"/>
        </w:rPr>
        <w:t xml:space="preserve">er damage from a sabotage </w:t>
      </w:r>
      <w:proofErr w:type="gramStart"/>
      <w:r>
        <w:rPr>
          <w:spacing w:val="-1"/>
          <w:sz w:val="24"/>
          <w:szCs w:val="24"/>
        </w:rPr>
        <w:t>event;</w:t>
      </w:r>
      <w:proofErr w:type="gramEnd"/>
      <w:r w:rsidR="0042209C" w:rsidRPr="0054647D">
        <w:rPr>
          <w:spacing w:val="-1"/>
          <w:sz w:val="24"/>
          <w:szCs w:val="24"/>
        </w:rPr>
        <w:t xml:space="preserve"> </w:t>
      </w:r>
    </w:p>
    <w:p w14:paraId="57B05914" w14:textId="576433DD" w:rsidR="009B6D96" w:rsidRDefault="009B6D96" w:rsidP="009B6D96">
      <w:pPr>
        <w:pStyle w:val="BodyText"/>
        <w:widowControl w:val="0"/>
        <w:spacing w:before="120" w:after="0" w:line="240" w:lineRule="auto"/>
        <w:ind w:left="714"/>
        <w:rPr>
          <w:spacing w:val="-1"/>
          <w:sz w:val="24"/>
          <w:szCs w:val="24"/>
        </w:rPr>
      </w:pPr>
      <w:r>
        <w:rPr>
          <w:spacing w:val="-1"/>
          <w:sz w:val="24"/>
          <w:szCs w:val="24"/>
        </w:rPr>
        <w:t xml:space="preserve">                 (ii) </w:t>
      </w:r>
      <w:r w:rsidR="0042209C" w:rsidRPr="0054647D">
        <w:rPr>
          <w:spacing w:val="-1"/>
          <w:sz w:val="24"/>
          <w:szCs w:val="24"/>
        </w:rPr>
        <w:t>maintain physical protection of the nuclear installation</w:t>
      </w:r>
      <w:r>
        <w:rPr>
          <w:spacing w:val="-1"/>
          <w:sz w:val="24"/>
          <w:szCs w:val="24"/>
        </w:rPr>
        <w:t>;</w:t>
      </w:r>
      <w:r w:rsidR="0042209C" w:rsidRPr="0054647D">
        <w:rPr>
          <w:spacing w:val="-1"/>
          <w:sz w:val="24"/>
          <w:szCs w:val="24"/>
        </w:rPr>
        <w:t xml:space="preserve"> and </w:t>
      </w:r>
    </w:p>
    <w:p w14:paraId="2E7B7116" w14:textId="0BBC0E8C" w:rsidR="0042209C" w:rsidRPr="0054647D" w:rsidRDefault="009B6D96" w:rsidP="005469F5">
      <w:pPr>
        <w:pStyle w:val="BodyText"/>
        <w:widowControl w:val="0"/>
        <w:spacing w:before="120" w:after="0" w:line="240" w:lineRule="auto"/>
        <w:ind w:left="714"/>
        <w:rPr>
          <w:spacing w:val="-1"/>
          <w:sz w:val="24"/>
          <w:szCs w:val="24"/>
        </w:rPr>
      </w:pPr>
      <w:r>
        <w:rPr>
          <w:spacing w:val="-1"/>
          <w:sz w:val="24"/>
          <w:szCs w:val="24"/>
        </w:rPr>
        <w:t xml:space="preserve">                (iii) </w:t>
      </w:r>
      <w:r w:rsidR="0042209C" w:rsidRPr="0054647D">
        <w:rPr>
          <w:spacing w:val="-1"/>
          <w:sz w:val="24"/>
          <w:szCs w:val="24"/>
        </w:rPr>
        <w:t xml:space="preserve">protect emergency equipment and </w:t>
      </w:r>
      <w:proofErr w:type="gramStart"/>
      <w:r w:rsidR="0042209C" w:rsidRPr="0054647D">
        <w:rPr>
          <w:spacing w:val="-1"/>
          <w:sz w:val="24"/>
          <w:szCs w:val="24"/>
        </w:rPr>
        <w:t>personnel;</w:t>
      </w:r>
      <w:proofErr w:type="gramEnd"/>
    </w:p>
    <w:p w14:paraId="50AE17DB" w14:textId="70F92C77" w:rsidR="0042209C" w:rsidRPr="0054647D" w:rsidRDefault="009B6D96" w:rsidP="005469F5">
      <w:pPr>
        <w:pStyle w:val="BodyText"/>
        <w:widowControl w:val="0"/>
        <w:spacing w:before="120" w:after="0" w:line="240" w:lineRule="auto"/>
        <w:ind w:left="714"/>
        <w:rPr>
          <w:spacing w:val="-1"/>
          <w:sz w:val="24"/>
          <w:szCs w:val="24"/>
        </w:rPr>
      </w:pPr>
      <w:r>
        <w:rPr>
          <w:spacing w:val="-1"/>
          <w:sz w:val="24"/>
          <w:szCs w:val="24"/>
        </w:rPr>
        <w:t xml:space="preserve">      (b) </w:t>
      </w:r>
      <w:r w:rsidR="0042209C" w:rsidRPr="0054647D">
        <w:rPr>
          <w:spacing w:val="-1"/>
          <w:sz w:val="24"/>
          <w:szCs w:val="24"/>
        </w:rPr>
        <w:t xml:space="preserve">ensure that nuclear installation personnel are prepared to act in full </w:t>
      </w:r>
      <w:r w:rsidR="0042209C" w:rsidRPr="0054647D">
        <w:rPr>
          <w:spacing w:val="-1"/>
          <w:sz w:val="24"/>
          <w:szCs w:val="24"/>
        </w:rPr>
        <w:lastRenderedPageBreak/>
        <w:t xml:space="preserve">coordination with guards, response forces, law enforcement agencies and safety response teams for implementing the contingency </w:t>
      </w:r>
      <w:proofErr w:type="gramStart"/>
      <w:r w:rsidR="0042209C" w:rsidRPr="0054647D">
        <w:rPr>
          <w:spacing w:val="-1"/>
          <w:sz w:val="24"/>
          <w:szCs w:val="24"/>
        </w:rPr>
        <w:t>plan;</w:t>
      </w:r>
      <w:proofErr w:type="gramEnd"/>
    </w:p>
    <w:p w14:paraId="41D6159C" w14:textId="1AB84207" w:rsidR="0042209C" w:rsidRPr="0054647D" w:rsidRDefault="009B6D96" w:rsidP="005469F5">
      <w:pPr>
        <w:pStyle w:val="BodyText"/>
        <w:widowControl w:val="0"/>
        <w:spacing w:before="120" w:after="0" w:line="240" w:lineRule="auto"/>
        <w:ind w:left="714"/>
        <w:rPr>
          <w:spacing w:val="-1"/>
          <w:sz w:val="24"/>
          <w:szCs w:val="24"/>
        </w:rPr>
      </w:pPr>
      <w:r>
        <w:rPr>
          <w:spacing w:val="-1"/>
          <w:sz w:val="24"/>
          <w:szCs w:val="24"/>
        </w:rPr>
        <w:t xml:space="preserve">       (c) </w:t>
      </w:r>
      <w:r w:rsidR="0042209C" w:rsidRPr="0054647D">
        <w:rPr>
          <w:spacing w:val="-1"/>
          <w:sz w:val="24"/>
          <w:szCs w:val="24"/>
        </w:rPr>
        <w:t>on detection of an act of sabotage or attempt</w:t>
      </w:r>
      <w:r>
        <w:rPr>
          <w:spacing w:val="-1"/>
          <w:sz w:val="24"/>
          <w:szCs w:val="24"/>
        </w:rPr>
        <w:t>ed sabotage, assess whether that</w:t>
      </w:r>
      <w:r w:rsidR="0042209C" w:rsidRPr="0054647D">
        <w:rPr>
          <w:spacing w:val="-1"/>
          <w:sz w:val="24"/>
          <w:szCs w:val="24"/>
        </w:rPr>
        <w:t xml:space="preserve"> act could lead to radiological </w:t>
      </w:r>
      <w:proofErr w:type="gramStart"/>
      <w:r w:rsidR="0042209C" w:rsidRPr="0054647D">
        <w:rPr>
          <w:spacing w:val="-1"/>
          <w:sz w:val="24"/>
          <w:szCs w:val="24"/>
        </w:rPr>
        <w:t>consequences;</w:t>
      </w:r>
      <w:proofErr w:type="gramEnd"/>
    </w:p>
    <w:p w14:paraId="4D07CE79" w14:textId="6065B678" w:rsidR="0042209C" w:rsidRPr="0054647D" w:rsidRDefault="009B6D96" w:rsidP="005469F5">
      <w:pPr>
        <w:pStyle w:val="BodyText"/>
        <w:widowControl w:val="0"/>
        <w:spacing w:before="120" w:after="0" w:line="240" w:lineRule="auto"/>
        <w:ind w:left="714"/>
        <w:rPr>
          <w:spacing w:val="-1"/>
          <w:sz w:val="24"/>
          <w:szCs w:val="24"/>
        </w:rPr>
      </w:pPr>
      <w:r>
        <w:rPr>
          <w:spacing w:val="-1"/>
          <w:sz w:val="24"/>
          <w:szCs w:val="24"/>
        </w:rPr>
        <w:t xml:space="preserve">       (d) notify the </w:t>
      </w:r>
      <w:r w:rsidR="0042209C" w:rsidRPr="0054647D">
        <w:rPr>
          <w:spacing w:val="-1"/>
          <w:sz w:val="24"/>
          <w:szCs w:val="24"/>
        </w:rPr>
        <w:t>A</w:t>
      </w:r>
      <w:r>
        <w:rPr>
          <w:spacing w:val="-1"/>
          <w:sz w:val="24"/>
          <w:szCs w:val="24"/>
        </w:rPr>
        <w:t>uthority</w:t>
      </w:r>
      <w:r w:rsidR="0042209C" w:rsidRPr="0054647D">
        <w:rPr>
          <w:spacing w:val="-1"/>
          <w:sz w:val="24"/>
          <w:szCs w:val="24"/>
        </w:rPr>
        <w:t xml:space="preserve"> and</w:t>
      </w:r>
      <w:r>
        <w:rPr>
          <w:spacing w:val="-1"/>
          <w:sz w:val="24"/>
          <w:szCs w:val="24"/>
        </w:rPr>
        <w:t xml:space="preserve"> any other competent authority</w:t>
      </w:r>
      <w:r w:rsidR="0042209C" w:rsidRPr="0054647D">
        <w:rPr>
          <w:spacing w:val="-1"/>
          <w:sz w:val="24"/>
          <w:szCs w:val="24"/>
        </w:rPr>
        <w:t xml:space="preserve"> of sabotage or attempted sabotage that could lead to radiological consequences immediately;</w:t>
      </w:r>
      <w:r w:rsidR="00BC7106">
        <w:rPr>
          <w:spacing w:val="-1"/>
          <w:sz w:val="24"/>
          <w:szCs w:val="24"/>
        </w:rPr>
        <w:t xml:space="preserve"> and</w:t>
      </w:r>
    </w:p>
    <w:p w14:paraId="3F88D8C4" w14:textId="344B66A2" w:rsidR="0042209C" w:rsidRPr="0054647D" w:rsidRDefault="009B6D96" w:rsidP="005469F5">
      <w:pPr>
        <w:pStyle w:val="BodyText"/>
        <w:widowControl w:val="0"/>
        <w:spacing w:before="120" w:after="0" w:line="240" w:lineRule="auto"/>
        <w:ind w:left="714"/>
        <w:rPr>
          <w:spacing w:val="-1"/>
          <w:sz w:val="24"/>
          <w:szCs w:val="24"/>
        </w:rPr>
      </w:pPr>
      <w:r>
        <w:rPr>
          <w:spacing w:val="-1"/>
          <w:sz w:val="24"/>
          <w:szCs w:val="24"/>
        </w:rPr>
        <w:t xml:space="preserve">        (e)</w:t>
      </w:r>
      <w:r w:rsidR="00DC7DA5">
        <w:rPr>
          <w:spacing w:val="-1"/>
          <w:sz w:val="24"/>
          <w:szCs w:val="24"/>
        </w:rPr>
        <w:t>immediately foll</w:t>
      </w:r>
      <w:r w:rsidR="00F2266F">
        <w:rPr>
          <w:spacing w:val="-1"/>
          <w:sz w:val="24"/>
          <w:szCs w:val="24"/>
        </w:rPr>
        <w:t>owing</w:t>
      </w:r>
      <w:r w:rsidR="009937B5">
        <w:rPr>
          <w:spacing w:val="-1"/>
          <w:sz w:val="24"/>
          <w:szCs w:val="24"/>
        </w:rPr>
        <w:t xml:space="preserve"> </w:t>
      </w:r>
      <w:r w:rsidR="0042209C" w:rsidRPr="0054647D">
        <w:rPr>
          <w:spacing w:val="-1"/>
          <w:sz w:val="24"/>
          <w:szCs w:val="24"/>
        </w:rPr>
        <w:t>an act of sabotage, implement the measures specified in the contingency plan for mitigating and minimising the radiological consequences of sabotage.</w:t>
      </w:r>
    </w:p>
    <w:p w14:paraId="3EC51D98" w14:textId="77777777" w:rsidR="009B6D96" w:rsidRDefault="009B6D96" w:rsidP="005469F5">
      <w:pPr>
        <w:pStyle w:val="Heading2"/>
        <w:widowControl w:val="0"/>
        <w:spacing w:before="120" w:after="0" w:afterAutospacing="0"/>
        <w:jc w:val="both"/>
        <w:rPr>
          <w:b w:val="0"/>
          <w:bCs w:val="0"/>
          <w:iCs/>
          <w:sz w:val="24"/>
          <w:u w:val="none"/>
          <w:lang w:val="en-US"/>
        </w:rPr>
      </w:pPr>
    </w:p>
    <w:p w14:paraId="3723353C" w14:textId="01C0CC2E" w:rsidR="008D4D76" w:rsidRPr="00D04443" w:rsidRDefault="008D4D76" w:rsidP="008D4D76">
      <w:pPr>
        <w:spacing w:before="120"/>
        <w:jc w:val="both"/>
        <w:rPr>
          <w:rFonts w:eastAsia="Calibri"/>
          <w:i/>
          <w:iCs/>
          <w:sz w:val="24"/>
          <w:szCs w:val="24"/>
          <w:lang w:val="en-GB"/>
        </w:rPr>
      </w:pPr>
      <w:r w:rsidRPr="0055308D">
        <w:rPr>
          <w:rFonts w:eastAsia="Calibri"/>
          <w:bCs/>
          <w:i/>
          <w:iCs/>
          <w:sz w:val="24"/>
          <w:szCs w:val="24"/>
          <w:lang w:val="en-GB"/>
        </w:rPr>
        <w:t>R</w:t>
      </w:r>
      <w:r>
        <w:rPr>
          <w:rFonts w:eastAsia="Calibri"/>
          <w:bCs/>
          <w:i/>
          <w:iCs/>
          <w:sz w:val="24"/>
          <w:szCs w:val="24"/>
          <w:lang w:val="en-GB"/>
        </w:rPr>
        <w:t>equirements for</w:t>
      </w:r>
      <w:r w:rsidRPr="0055308D">
        <w:rPr>
          <w:rFonts w:eastAsia="Calibri"/>
          <w:bCs/>
          <w:i/>
          <w:iCs/>
          <w:sz w:val="24"/>
          <w:szCs w:val="24"/>
          <w:lang w:val="en-GB"/>
        </w:rPr>
        <w:t xml:space="preserve"> P</w:t>
      </w:r>
      <w:r>
        <w:rPr>
          <w:rFonts w:eastAsia="Calibri"/>
          <w:bCs/>
          <w:i/>
          <w:iCs/>
          <w:sz w:val="24"/>
          <w:szCs w:val="24"/>
          <w:lang w:val="en-GB"/>
        </w:rPr>
        <w:t>rotection</w:t>
      </w:r>
      <w:r w:rsidRPr="0055308D">
        <w:rPr>
          <w:rFonts w:eastAsia="Calibri"/>
          <w:bCs/>
          <w:i/>
          <w:iCs/>
          <w:sz w:val="24"/>
          <w:szCs w:val="24"/>
          <w:lang w:val="en-GB"/>
        </w:rPr>
        <w:t xml:space="preserve"> A</w:t>
      </w:r>
      <w:r>
        <w:rPr>
          <w:rFonts w:eastAsia="Calibri"/>
          <w:bCs/>
          <w:i/>
          <w:iCs/>
          <w:sz w:val="24"/>
          <w:szCs w:val="24"/>
          <w:lang w:val="en-GB"/>
        </w:rPr>
        <w:t>gainst</w:t>
      </w:r>
      <w:r w:rsidRPr="0055308D">
        <w:rPr>
          <w:rFonts w:eastAsia="Calibri"/>
          <w:bCs/>
          <w:i/>
          <w:iCs/>
          <w:sz w:val="24"/>
          <w:szCs w:val="24"/>
          <w:lang w:val="en-GB"/>
        </w:rPr>
        <w:t xml:space="preserve"> S</w:t>
      </w:r>
      <w:r>
        <w:rPr>
          <w:rFonts w:eastAsia="Calibri"/>
          <w:bCs/>
          <w:i/>
          <w:iCs/>
          <w:sz w:val="24"/>
          <w:szCs w:val="24"/>
          <w:lang w:val="en-GB"/>
        </w:rPr>
        <w:t>abotage of</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F</w:t>
      </w:r>
      <w:r>
        <w:rPr>
          <w:rFonts w:eastAsia="Calibri"/>
          <w:bCs/>
          <w:i/>
          <w:iCs/>
          <w:sz w:val="24"/>
          <w:szCs w:val="24"/>
          <w:lang w:val="en-GB"/>
        </w:rPr>
        <w:t>acilities and</w:t>
      </w:r>
      <w:r w:rsidRPr="0055308D">
        <w:rPr>
          <w:rFonts w:eastAsia="Calibri"/>
          <w:bCs/>
          <w:i/>
          <w:iCs/>
          <w:sz w:val="24"/>
          <w:szCs w:val="24"/>
          <w:lang w:val="en-GB"/>
        </w:rPr>
        <w:t xml:space="preserve"> N</w:t>
      </w:r>
      <w:r>
        <w:rPr>
          <w:rFonts w:eastAsia="Calibri"/>
          <w:bCs/>
          <w:i/>
          <w:iCs/>
          <w:sz w:val="24"/>
          <w:szCs w:val="24"/>
          <w:lang w:val="en-GB"/>
        </w:rPr>
        <w:t>uclear</w:t>
      </w:r>
      <w:r w:rsidRPr="0055308D">
        <w:rPr>
          <w:rFonts w:eastAsia="Calibri"/>
          <w:bCs/>
          <w:i/>
          <w:iCs/>
          <w:sz w:val="24"/>
          <w:szCs w:val="24"/>
          <w:lang w:val="en-GB"/>
        </w:rPr>
        <w:t xml:space="preserve"> M</w:t>
      </w:r>
      <w:r>
        <w:rPr>
          <w:rFonts w:eastAsia="Calibri"/>
          <w:bCs/>
          <w:i/>
          <w:iCs/>
          <w:sz w:val="24"/>
          <w:szCs w:val="24"/>
          <w:lang w:val="en-GB"/>
        </w:rPr>
        <w:t xml:space="preserve">aterial in </w:t>
      </w:r>
      <w:r w:rsidRPr="0055308D">
        <w:rPr>
          <w:rFonts w:eastAsia="Calibri"/>
          <w:bCs/>
          <w:i/>
          <w:iCs/>
          <w:sz w:val="24"/>
          <w:szCs w:val="24"/>
          <w:lang w:val="en-GB"/>
        </w:rPr>
        <w:t>U</w:t>
      </w:r>
      <w:r>
        <w:rPr>
          <w:rFonts w:eastAsia="Calibri"/>
          <w:bCs/>
          <w:i/>
          <w:iCs/>
          <w:sz w:val="24"/>
          <w:szCs w:val="24"/>
          <w:lang w:val="en-GB"/>
        </w:rPr>
        <w:t>se and</w:t>
      </w:r>
      <w:r w:rsidRPr="0055308D">
        <w:rPr>
          <w:rFonts w:eastAsia="Calibri"/>
          <w:bCs/>
          <w:i/>
          <w:iCs/>
          <w:sz w:val="24"/>
          <w:szCs w:val="24"/>
          <w:lang w:val="en-GB"/>
        </w:rPr>
        <w:t xml:space="preserve"> S</w:t>
      </w:r>
      <w:r>
        <w:rPr>
          <w:rFonts w:eastAsia="Calibri"/>
          <w:bCs/>
          <w:i/>
          <w:iCs/>
          <w:sz w:val="24"/>
          <w:szCs w:val="24"/>
          <w:lang w:val="en-GB"/>
        </w:rPr>
        <w:t>torage -</w:t>
      </w:r>
      <w:r w:rsidRPr="007506BD">
        <w:rPr>
          <w:rFonts w:eastAsia="Calibri"/>
          <w:i/>
          <w:iCs/>
          <w:sz w:val="24"/>
          <w:szCs w:val="24"/>
          <w:lang w:val="en-GB"/>
        </w:rPr>
        <w:t xml:space="preserve"> </w:t>
      </w:r>
      <w:r w:rsidRPr="006C5646">
        <w:rPr>
          <w:i/>
          <w:iCs/>
          <w:sz w:val="24"/>
          <w:szCs w:val="24"/>
          <w:lang w:val="en-GB"/>
        </w:rPr>
        <w:t>Other Nuclear Installations and Nuclear Material Not Resulting in Unacceptable Radiological Consequences</w:t>
      </w:r>
    </w:p>
    <w:p w14:paraId="4DED59E0" w14:textId="0BD73984" w:rsidR="00A1190A" w:rsidRPr="006C5646" w:rsidRDefault="00A1190A" w:rsidP="005B747B">
      <w:pPr>
        <w:pStyle w:val="Heading2"/>
        <w:widowControl w:val="0"/>
        <w:spacing w:before="120" w:after="0" w:afterAutospacing="0"/>
        <w:jc w:val="both"/>
        <w:rPr>
          <w:b w:val="0"/>
          <w:bCs w:val="0"/>
          <w:i/>
          <w:iCs/>
          <w:sz w:val="24"/>
          <w:szCs w:val="24"/>
          <w:u w:val="none"/>
          <w:lang w:val="en-GB"/>
        </w:rPr>
      </w:pPr>
    </w:p>
    <w:p w14:paraId="3364A74E" w14:textId="44B9CE2A" w:rsidR="0042209C" w:rsidRPr="0054647D" w:rsidRDefault="0042209C" w:rsidP="001071E7">
      <w:pPr>
        <w:pStyle w:val="Heading2"/>
        <w:tabs>
          <w:tab w:val="left" w:pos="1134"/>
        </w:tabs>
        <w:spacing w:before="120" w:after="0" w:afterAutospacing="0"/>
        <w:jc w:val="both"/>
        <w:rPr>
          <w:sz w:val="24"/>
          <w:szCs w:val="24"/>
          <w:u w:val="none"/>
        </w:rPr>
      </w:pPr>
      <w:r w:rsidRPr="0054647D">
        <w:rPr>
          <w:sz w:val="24"/>
          <w:szCs w:val="24"/>
          <w:u w:val="none"/>
        </w:rPr>
        <w:t>Prudent Management Practice</w:t>
      </w:r>
    </w:p>
    <w:p w14:paraId="377320F2" w14:textId="6B442014" w:rsidR="0042209C" w:rsidRPr="00167A60" w:rsidRDefault="009B6D96" w:rsidP="005469F5">
      <w:pPr>
        <w:pStyle w:val="ListParagraph"/>
        <w:numPr>
          <w:ilvl w:val="0"/>
          <w:numId w:val="91"/>
        </w:numPr>
        <w:spacing w:before="120"/>
        <w:contextualSpacing w:val="0"/>
        <w:jc w:val="both"/>
        <w:rPr>
          <w:spacing w:val="-1"/>
          <w:sz w:val="24"/>
          <w:szCs w:val="24"/>
          <w:lang w:val="en-GB"/>
        </w:rPr>
      </w:pPr>
      <w:r>
        <w:rPr>
          <w:spacing w:val="-1"/>
          <w:sz w:val="24"/>
          <w:szCs w:val="24"/>
          <w:lang w:val="en-GB"/>
        </w:rPr>
        <w:t xml:space="preserve"> An</w:t>
      </w:r>
      <w:r w:rsidR="0042209C" w:rsidRPr="00167A60">
        <w:rPr>
          <w:spacing w:val="-1"/>
          <w:sz w:val="24"/>
          <w:szCs w:val="24"/>
          <w:lang w:val="en-GB"/>
        </w:rPr>
        <w:t xml:space="preserve"> </w:t>
      </w:r>
      <w:r w:rsidR="0042209C" w:rsidRPr="00167A60">
        <w:rPr>
          <w:sz w:val="24"/>
          <w:szCs w:val="24"/>
          <w:lang w:val="en-GB"/>
        </w:rPr>
        <w:t>authorised person shall</w:t>
      </w:r>
      <w:r>
        <w:rPr>
          <w:sz w:val="24"/>
          <w:szCs w:val="24"/>
          <w:lang w:val="en-GB"/>
        </w:rPr>
        <w:t>, where</w:t>
      </w:r>
      <w:r w:rsidRPr="005469F5">
        <w:rPr>
          <w:sz w:val="24"/>
          <w:lang w:val="en-GB"/>
        </w:rPr>
        <w:t xml:space="preserve"> </w:t>
      </w:r>
      <w:r>
        <w:rPr>
          <w:sz w:val="24"/>
          <w:szCs w:val="24"/>
          <w:lang w:val="en-GB"/>
        </w:rPr>
        <w:t>the</w:t>
      </w:r>
      <w:r w:rsidRPr="005469F5">
        <w:rPr>
          <w:sz w:val="24"/>
          <w:lang w:val="en-GB"/>
        </w:rPr>
        <w:t xml:space="preserve"> potential radiological</w:t>
      </w:r>
      <w:r w:rsidR="005153D9" w:rsidRPr="005469F5">
        <w:rPr>
          <w:sz w:val="24"/>
          <w:lang w:val="en-GB"/>
        </w:rPr>
        <w:t xml:space="preserve"> consequences </w:t>
      </w:r>
      <w:r w:rsidR="005153D9">
        <w:rPr>
          <w:sz w:val="24"/>
          <w:szCs w:val="24"/>
          <w:lang w:val="en-GB"/>
        </w:rPr>
        <w:t>of</w:t>
      </w:r>
      <w:r w:rsidR="005153D9" w:rsidRPr="005469F5">
        <w:rPr>
          <w:sz w:val="24"/>
          <w:lang w:val="en-GB"/>
        </w:rPr>
        <w:t xml:space="preserve"> </w:t>
      </w:r>
      <w:r w:rsidR="005153D9">
        <w:rPr>
          <w:sz w:val="24"/>
          <w:szCs w:val="24"/>
          <w:lang w:val="en-GB"/>
        </w:rPr>
        <w:t>sabotage</w:t>
      </w:r>
      <w:r w:rsidR="005153D9" w:rsidRPr="005469F5">
        <w:rPr>
          <w:sz w:val="24"/>
          <w:lang w:val="en-GB"/>
        </w:rPr>
        <w:t xml:space="preserve"> </w:t>
      </w:r>
      <w:r w:rsidR="005153D9">
        <w:rPr>
          <w:sz w:val="24"/>
          <w:szCs w:val="24"/>
          <w:lang w:val="en-GB"/>
        </w:rPr>
        <w:t>are</w:t>
      </w:r>
      <w:r w:rsidR="005153D9" w:rsidRPr="005469F5">
        <w:rPr>
          <w:sz w:val="24"/>
          <w:lang w:val="en-GB"/>
        </w:rPr>
        <w:t xml:space="preserve"> </w:t>
      </w:r>
      <w:r w:rsidR="005153D9">
        <w:rPr>
          <w:sz w:val="24"/>
          <w:szCs w:val="24"/>
          <w:lang w:val="en-GB"/>
        </w:rPr>
        <w:t>less</w:t>
      </w:r>
      <w:r w:rsidR="005153D9" w:rsidRPr="005469F5">
        <w:rPr>
          <w:sz w:val="24"/>
          <w:lang w:val="en-GB"/>
        </w:rPr>
        <w:t xml:space="preserve"> </w:t>
      </w:r>
      <w:r w:rsidR="005153D9">
        <w:rPr>
          <w:sz w:val="24"/>
          <w:szCs w:val="24"/>
          <w:lang w:val="en-GB"/>
        </w:rPr>
        <w:t>severe</w:t>
      </w:r>
      <w:r w:rsidR="005153D9" w:rsidRPr="005469F5">
        <w:rPr>
          <w:sz w:val="24"/>
          <w:lang w:val="en-GB"/>
        </w:rPr>
        <w:t xml:space="preserve"> </w:t>
      </w:r>
      <w:r w:rsidR="005153D9">
        <w:rPr>
          <w:sz w:val="24"/>
          <w:szCs w:val="24"/>
          <w:lang w:val="en-GB"/>
        </w:rPr>
        <w:t>than</w:t>
      </w:r>
      <w:r w:rsidR="005153D9" w:rsidRPr="005469F5">
        <w:rPr>
          <w:sz w:val="24"/>
          <w:lang w:val="en-GB"/>
        </w:rPr>
        <w:t xml:space="preserve"> </w:t>
      </w:r>
      <w:r w:rsidR="005153D9">
        <w:rPr>
          <w:sz w:val="24"/>
          <w:szCs w:val="24"/>
          <w:lang w:val="en-GB"/>
        </w:rPr>
        <w:t>acceptable</w:t>
      </w:r>
      <w:r w:rsidR="005153D9" w:rsidRPr="005469F5">
        <w:rPr>
          <w:sz w:val="24"/>
          <w:lang w:val="en-GB"/>
        </w:rPr>
        <w:t xml:space="preserve"> </w:t>
      </w:r>
      <w:r w:rsidR="005153D9">
        <w:rPr>
          <w:sz w:val="24"/>
          <w:szCs w:val="24"/>
          <w:lang w:val="en-GB"/>
        </w:rPr>
        <w:t>radiological</w:t>
      </w:r>
      <w:r w:rsidR="005153D9" w:rsidRPr="005469F5">
        <w:rPr>
          <w:sz w:val="24"/>
          <w:lang w:val="en-GB"/>
        </w:rPr>
        <w:t xml:space="preserve"> consequences, </w:t>
      </w:r>
      <w:r w:rsidR="0042209C" w:rsidRPr="00167A60">
        <w:rPr>
          <w:spacing w:val="-1"/>
          <w:sz w:val="24"/>
          <w:szCs w:val="24"/>
          <w:lang w:val="en-GB"/>
        </w:rPr>
        <w:t xml:space="preserve">protect safety-related equipment and devices by prudent management practice. </w:t>
      </w:r>
    </w:p>
    <w:p w14:paraId="56C3B3F0" w14:textId="77777777" w:rsidR="00DE1761" w:rsidRPr="006C5646" w:rsidRDefault="00DE1761" w:rsidP="001071E7">
      <w:pPr>
        <w:pStyle w:val="Heading1"/>
        <w:spacing w:before="120"/>
        <w:contextualSpacing w:val="0"/>
        <w:jc w:val="both"/>
        <w:rPr>
          <w:spacing w:val="-1"/>
          <w:sz w:val="24"/>
          <w:szCs w:val="24"/>
          <w:lang w:val="en-GB"/>
        </w:rPr>
      </w:pPr>
      <w:r w:rsidRPr="006C5646">
        <w:rPr>
          <w:spacing w:val="-1"/>
          <w:sz w:val="24"/>
          <w:szCs w:val="24"/>
          <w:lang w:val="en-GB"/>
        </w:rPr>
        <w:br w:type="page"/>
      </w:r>
    </w:p>
    <w:p w14:paraId="2CDAD7BA" w14:textId="0392CD35" w:rsidR="00295157" w:rsidRPr="0054647D" w:rsidRDefault="00295157" w:rsidP="00A1190A">
      <w:pPr>
        <w:spacing w:before="120"/>
        <w:jc w:val="center"/>
        <w:rPr>
          <w:b/>
          <w:bCs/>
          <w:sz w:val="24"/>
          <w:szCs w:val="24"/>
          <w:lang w:val="en-GB"/>
        </w:rPr>
      </w:pPr>
    </w:p>
    <w:p w14:paraId="03CCAAEE" w14:textId="1740C84F" w:rsidR="00295157" w:rsidRPr="005153D9" w:rsidRDefault="00295157" w:rsidP="005153D9">
      <w:pPr>
        <w:spacing w:before="120"/>
        <w:jc w:val="center"/>
        <w:rPr>
          <w:bCs/>
          <w:i/>
          <w:sz w:val="24"/>
          <w:szCs w:val="24"/>
          <w:lang w:val="en-GB"/>
        </w:rPr>
      </w:pPr>
      <w:r w:rsidRPr="005153D9">
        <w:rPr>
          <w:bCs/>
          <w:i/>
          <w:sz w:val="24"/>
          <w:szCs w:val="24"/>
          <w:lang w:val="en-GB"/>
        </w:rPr>
        <w:t>T</w:t>
      </w:r>
      <w:r w:rsidR="005153D9">
        <w:rPr>
          <w:bCs/>
          <w:i/>
          <w:sz w:val="24"/>
          <w:szCs w:val="24"/>
          <w:lang w:val="en-GB"/>
        </w:rPr>
        <w:t xml:space="preserve">ransport of </w:t>
      </w:r>
      <w:r w:rsidRPr="005153D9">
        <w:rPr>
          <w:bCs/>
          <w:i/>
          <w:sz w:val="24"/>
          <w:szCs w:val="24"/>
          <w:lang w:val="en-GB"/>
        </w:rPr>
        <w:t>N</w:t>
      </w:r>
      <w:r w:rsidR="005153D9">
        <w:rPr>
          <w:bCs/>
          <w:i/>
          <w:sz w:val="24"/>
          <w:szCs w:val="24"/>
          <w:lang w:val="en-GB"/>
        </w:rPr>
        <w:t>uclear and</w:t>
      </w:r>
      <w:r w:rsidRPr="005153D9">
        <w:rPr>
          <w:bCs/>
          <w:i/>
          <w:sz w:val="24"/>
          <w:szCs w:val="24"/>
          <w:lang w:val="en-GB"/>
        </w:rPr>
        <w:t xml:space="preserve"> O</w:t>
      </w:r>
      <w:r w:rsidR="005153D9">
        <w:rPr>
          <w:bCs/>
          <w:i/>
          <w:sz w:val="24"/>
          <w:szCs w:val="24"/>
          <w:lang w:val="en-GB"/>
        </w:rPr>
        <w:t>ther</w:t>
      </w:r>
      <w:r w:rsidRPr="005153D9">
        <w:rPr>
          <w:bCs/>
          <w:i/>
          <w:sz w:val="24"/>
          <w:szCs w:val="24"/>
          <w:lang w:val="en-GB"/>
        </w:rPr>
        <w:t xml:space="preserve"> R</w:t>
      </w:r>
      <w:r w:rsidR="005153D9">
        <w:rPr>
          <w:bCs/>
          <w:i/>
          <w:sz w:val="24"/>
          <w:szCs w:val="24"/>
          <w:lang w:val="en-GB"/>
        </w:rPr>
        <w:t>adioactive</w:t>
      </w:r>
      <w:r w:rsidRPr="005153D9">
        <w:rPr>
          <w:bCs/>
          <w:i/>
          <w:sz w:val="24"/>
          <w:szCs w:val="24"/>
          <w:lang w:val="en-GB"/>
        </w:rPr>
        <w:t xml:space="preserve"> M</w:t>
      </w:r>
      <w:r w:rsidR="005153D9">
        <w:rPr>
          <w:bCs/>
          <w:i/>
          <w:sz w:val="24"/>
          <w:szCs w:val="24"/>
          <w:lang w:val="en-GB"/>
        </w:rPr>
        <w:t xml:space="preserve">aterial - </w:t>
      </w:r>
      <w:r w:rsidR="00A820FD" w:rsidRPr="005153D9">
        <w:rPr>
          <w:bCs/>
          <w:i/>
          <w:iCs/>
          <w:sz w:val="24"/>
          <w:szCs w:val="24"/>
          <w:lang w:val="en-US"/>
        </w:rPr>
        <w:t>G</w:t>
      </w:r>
      <w:r w:rsidR="005153D9">
        <w:rPr>
          <w:bCs/>
          <w:i/>
          <w:iCs/>
          <w:sz w:val="24"/>
          <w:szCs w:val="24"/>
          <w:lang w:val="en-US"/>
        </w:rPr>
        <w:t>eneral</w:t>
      </w:r>
      <w:r w:rsidR="00A820FD" w:rsidRPr="005153D9">
        <w:rPr>
          <w:bCs/>
          <w:i/>
          <w:iCs/>
          <w:sz w:val="24"/>
          <w:szCs w:val="24"/>
          <w:lang w:val="en-US"/>
        </w:rPr>
        <w:t xml:space="preserve"> R</w:t>
      </w:r>
      <w:r w:rsidR="005153D9">
        <w:rPr>
          <w:bCs/>
          <w:i/>
          <w:iCs/>
          <w:sz w:val="24"/>
          <w:szCs w:val="24"/>
          <w:lang w:val="en-US"/>
        </w:rPr>
        <w:t>equirements</w:t>
      </w:r>
    </w:p>
    <w:p w14:paraId="5DC61FEF" w14:textId="77777777" w:rsidR="00CC0DA8" w:rsidRPr="0054647D" w:rsidRDefault="00CC0DA8" w:rsidP="00CC0DA8">
      <w:pPr>
        <w:spacing w:before="120"/>
        <w:jc w:val="center"/>
        <w:rPr>
          <w:b/>
          <w:bCs/>
          <w:sz w:val="24"/>
          <w:szCs w:val="24"/>
          <w:lang w:val="en-US"/>
        </w:rPr>
      </w:pPr>
    </w:p>
    <w:p w14:paraId="14C40BDD" w14:textId="77777777" w:rsidR="00295157" w:rsidRPr="0054647D" w:rsidRDefault="00295157" w:rsidP="001071E7">
      <w:pPr>
        <w:spacing w:before="120"/>
        <w:jc w:val="both"/>
        <w:rPr>
          <w:b/>
          <w:sz w:val="24"/>
          <w:szCs w:val="24"/>
          <w:lang w:val="en-US"/>
        </w:rPr>
      </w:pPr>
      <w:r w:rsidRPr="0054647D">
        <w:rPr>
          <w:b/>
          <w:sz w:val="24"/>
          <w:szCs w:val="24"/>
          <w:lang w:val="en-US"/>
        </w:rPr>
        <w:t>Dete</w:t>
      </w:r>
      <w:r w:rsidR="009210EE" w:rsidRPr="0054647D">
        <w:rPr>
          <w:b/>
          <w:sz w:val="24"/>
          <w:szCs w:val="24"/>
          <w:lang w:val="en-US"/>
        </w:rPr>
        <w:t>rmination of Security Level of P</w:t>
      </w:r>
      <w:r w:rsidRPr="0054647D">
        <w:rPr>
          <w:b/>
          <w:sz w:val="24"/>
          <w:szCs w:val="24"/>
          <w:lang w:val="en-US"/>
        </w:rPr>
        <w:t>rotection</w:t>
      </w:r>
    </w:p>
    <w:p w14:paraId="4007D050" w14:textId="4BAD2E8A" w:rsidR="00295157" w:rsidRPr="0054647D" w:rsidRDefault="00551665" w:rsidP="005469F5">
      <w:pPr>
        <w:pStyle w:val="ListParagraph"/>
        <w:numPr>
          <w:ilvl w:val="0"/>
          <w:numId w:val="91"/>
        </w:numPr>
        <w:spacing w:before="120"/>
        <w:contextualSpacing w:val="0"/>
        <w:jc w:val="both"/>
        <w:rPr>
          <w:sz w:val="24"/>
          <w:szCs w:val="24"/>
          <w:lang w:val="en-US"/>
        </w:rPr>
      </w:pPr>
      <w:r>
        <w:rPr>
          <w:sz w:val="24"/>
          <w:szCs w:val="24"/>
          <w:lang w:val="en-US"/>
        </w:rPr>
        <w:t xml:space="preserve"> </w:t>
      </w:r>
      <w:r w:rsidR="005153D9">
        <w:rPr>
          <w:sz w:val="24"/>
          <w:szCs w:val="24"/>
          <w:lang w:val="en-US"/>
        </w:rPr>
        <w:t xml:space="preserve">An </w:t>
      </w:r>
      <w:proofErr w:type="spellStart"/>
      <w:r w:rsidR="005153D9">
        <w:rPr>
          <w:sz w:val="24"/>
          <w:szCs w:val="24"/>
          <w:lang w:val="en-US"/>
        </w:rPr>
        <w:t>authorised</w:t>
      </w:r>
      <w:proofErr w:type="spellEnd"/>
      <w:r w:rsidR="005153D9">
        <w:rPr>
          <w:sz w:val="24"/>
          <w:szCs w:val="24"/>
          <w:lang w:val="en-US"/>
        </w:rPr>
        <w:t xml:space="preserve"> person shall</w:t>
      </w:r>
    </w:p>
    <w:p w14:paraId="06CF5B4B" w14:textId="58AE7C98" w:rsidR="001071E7" w:rsidRPr="0054647D" w:rsidRDefault="00295157" w:rsidP="00F81E92">
      <w:pPr>
        <w:numPr>
          <w:ilvl w:val="0"/>
          <w:numId w:val="62"/>
        </w:numPr>
        <w:spacing w:before="120"/>
        <w:jc w:val="both"/>
        <w:rPr>
          <w:sz w:val="24"/>
          <w:szCs w:val="24"/>
          <w:lang w:val="en-US"/>
        </w:rPr>
      </w:pPr>
      <w:r w:rsidRPr="0054647D">
        <w:rPr>
          <w:sz w:val="24"/>
          <w:szCs w:val="24"/>
          <w:lang w:val="en-US"/>
        </w:rPr>
        <w:t xml:space="preserve">determine the category of nuclear material or radioactive material being transported </w:t>
      </w:r>
      <w:r w:rsidR="006C5646">
        <w:rPr>
          <w:sz w:val="24"/>
          <w:szCs w:val="24"/>
          <w:lang w:val="en-US"/>
        </w:rPr>
        <w:t xml:space="preserve">and assign the security level of protection </w:t>
      </w:r>
      <w:r w:rsidRPr="0054647D">
        <w:rPr>
          <w:sz w:val="24"/>
          <w:szCs w:val="24"/>
          <w:lang w:val="en-US"/>
        </w:rPr>
        <w:t xml:space="preserve">in accordance with the </w:t>
      </w:r>
      <w:proofErr w:type="spellStart"/>
      <w:r w:rsidRPr="0054647D">
        <w:rPr>
          <w:sz w:val="24"/>
          <w:szCs w:val="24"/>
          <w:lang w:val="en-US"/>
        </w:rPr>
        <w:t>catego</w:t>
      </w:r>
      <w:r w:rsidR="009210EE" w:rsidRPr="0054647D">
        <w:rPr>
          <w:sz w:val="24"/>
          <w:szCs w:val="24"/>
          <w:lang w:val="en-US"/>
        </w:rPr>
        <w:t>ri</w:t>
      </w:r>
      <w:r w:rsidR="00BC7106">
        <w:rPr>
          <w:sz w:val="24"/>
          <w:szCs w:val="24"/>
          <w:lang w:val="en-US"/>
        </w:rPr>
        <w:t>s</w:t>
      </w:r>
      <w:r w:rsidR="009210EE" w:rsidRPr="0054647D">
        <w:rPr>
          <w:sz w:val="24"/>
          <w:szCs w:val="24"/>
          <w:lang w:val="en-US"/>
        </w:rPr>
        <w:t>ation</w:t>
      </w:r>
      <w:proofErr w:type="spellEnd"/>
      <w:r w:rsidR="009210EE" w:rsidRPr="0054647D">
        <w:rPr>
          <w:sz w:val="24"/>
          <w:szCs w:val="24"/>
          <w:lang w:val="en-US"/>
        </w:rPr>
        <w:t xml:space="preserve"> rules stipulated in</w:t>
      </w:r>
      <w:r w:rsidR="005124BE" w:rsidRPr="0054647D">
        <w:rPr>
          <w:sz w:val="24"/>
          <w:szCs w:val="24"/>
          <w:lang w:val="en-US"/>
        </w:rPr>
        <w:t xml:space="preserve"> Tables 1 and 2</w:t>
      </w:r>
      <w:r w:rsidR="005153D9">
        <w:rPr>
          <w:sz w:val="24"/>
          <w:szCs w:val="24"/>
          <w:lang w:val="en-US"/>
        </w:rPr>
        <w:t xml:space="preserve"> of the First Schedule and</w:t>
      </w:r>
      <w:r w:rsidR="005124BE" w:rsidRPr="0054647D">
        <w:rPr>
          <w:sz w:val="24"/>
          <w:szCs w:val="24"/>
          <w:lang w:val="en-US"/>
        </w:rPr>
        <w:t xml:space="preserve"> </w:t>
      </w:r>
      <w:r w:rsidR="00BC7106">
        <w:rPr>
          <w:sz w:val="24"/>
          <w:szCs w:val="24"/>
          <w:lang w:val="en-US"/>
        </w:rPr>
        <w:t>T</w:t>
      </w:r>
      <w:r w:rsidR="00BC7106" w:rsidRPr="0054647D">
        <w:rPr>
          <w:sz w:val="24"/>
          <w:szCs w:val="24"/>
          <w:lang w:val="en-US"/>
        </w:rPr>
        <w:t xml:space="preserve">able </w:t>
      </w:r>
      <w:r w:rsidR="005124BE" w:rsidRPr="0054647D">
        <w:rPr>
          <w:sz w:val="24"/>
          <w:szCs w:val="24"/>
          <w:lang w:val="en-US"/>
        </w:rPr>
        <w:t>3</w:t>
      </w:r>
      <w:r w:rsidR="005153D9">
        <w:rPr>
          <w:sz w:val="24"/>
          <w:szCs w:val="24"/>
          <w:lang w:val="en-US"/>
        </w:rPr>
        <w:t xml:space="preserve"> of </w:t>
      </w:r>
      <w:r w:rsidR="00D910C9">
        <w:rPr>
          <w:sz w:val="24"/>
          <w:szCs w:val="24"/>
          <w:lang w:val="en-US"/>
        </w:rPr>
        <w:t>the Third</w:t>
      </w:r>
      <w:r w:rsidR="005153D9">
        <w:rPr>
          <w:sz w:val="24"/>
          <w:szCs w:val="24"/>
          <w:lang w:val="en-US"/>
        </w:rPr>
        <w:t xml:space="preserve"> Schedule</w:t>
      </w:r>
      <w:r w:rsidR="00BC7106">
        <w:rPr>
          <w:sz w:val="24"/>
          <w:szCs w:val="24"/>
          <w:lang w:val="en-US"/>
        </w:rPr>
        <w:t>; and</w:t>
      </w:r>
    </w:p>
    <w:p w14:paraId="5BEDF1A2" w14:textId="01F6AE09" w:rsidR="00295157" w:rsidRPr="0054647D" w:rsidRDefault="00295157" w:rsidP="00F81E92">
      <w:pPr>
        <w:numPr>
          <w:ilvl w:val="0"/>
          <w:numId w:val="62"/>
        </w:numPr>
        <w:spacing w:before="120"/>
        <w:jc w:val="both"/>
        <w:rPr>
          <w:sz w:val="24"/>
          <w:szCs w:val="24"/>
          <w:lang w:val="en-US"/>
        </w:rPr>
      </w:pPr>
      <w:r w:rsidRPr="0054647D">
        <w:rPr>
          <w:sz w:val="24"/>
          <w:szCs w:val="24"/>
          <w:lang w:val="en-US"/>
        </w:rPr>
        <w:t xml:space="preserve">aggregate the total amount of nuclear material or activity of radioactive material to be transported in a single conveyance for the purpose of determining the category of </w:t>
      </w:r>
      <w:proofErr w:type="gramStart"/>
      <w:r w:rsidRPr="0054647D">
        <w:rPr>
          <w:sz w:val="24"/>
          <w:szCs w:val="24"/>
          <w:lang w:val="en-US"/>
        </w:rPr>
        <w:t>particular consignment</w:t>
      </w:r>
      <w:proofErr w:type="gramEnd"/>
      <w:r w:rsidR="005153D9">
        <w:rPr>
          <w:sz w:val="24"/>
          <w:szCs w:val="24"/>
          <w:lang w:val="en-US"/>
        </w:rPr>
        <w:t>,</w:t>
      </w:r>
      <w:r w:rsidRPr="0054647D">
        <w:rPr>
          <w:sz w:val="24"/>
          <w:szCs w:val="24"/>
          <w:lang w:val="en-US"/>
        </w:rPr>
        <w:t xml:space="preserve"> in accordance with the aggregation formula stipulated in the </w:t>
      </w:r>
      <w:r w:rsidR="00852FBE">
        <w:rPr>
          <w:sz w:val="24"/>
          <w:szCs w:val="24"/>
          <w:lang w:val="en-US"/>
        </w:rPr>
        <w:t>First Schedule.</w:t>
      </w:r>
    </w:p>
    <w:p w14:paraId="525BC631" w14:textId="77777777" w:rsidR="00CC0DA8" w:rsidRPr="0054647D" w:rsidRDefault="00CC0DA8" w:rsidP="00CC0DA8">
      <w:pPr>
        <w:spacing w:before="120"/>
        <w:jc w:val="both"/>
        <w:rPr>
          <w:sz w:val="24"/>
          <w:szCs w:val="24"/>
          <w:lang w:val="en-US"/>
        </w:rPr>
      </w:pPr>
    </w:p>
    <w:p w14:paraId="25CF26AF" w14:textId="407DF494" w:rsidR="00295157" w:rsidRPr="0054647D" w:rsidRDefault="007F5E2C" w:rsidP="001071E7">
      <w:pPr>
        <w:spacing w:before="120"/>
        <w:jc w:val="both"/>
        <w:rPr>
          <w:b/>
          <w:bCs/>
          <w:iCs/>
          <w:sz w:val="24"/>
          <w:szCs w:val="24"/>
          <w:lang w:val="en-GB"/>
        </w:rPr>
      </w:pPr>
      <w:r w:rsidRPr="006B0CCE">
        <w:rPr>
          <w:b/>
          <w:bCs/>
          <w:iCs/>
          <w:sz w:val="24"/>
          <w:szCs w:val="24"/>
          <w:lang w:val="en-GB"/>
        </w:rPr>
        <w:t xml:space="preserve">Application for </w:t>
      </w:r>
      <w:r w:rsidR="009D6E4C">
        <w:rPr>
          <w:b/>
          <w:bCs/>
          <w:iCs/>
          <w:sz w:val="24"/>
          <w:szCs w:val="24"/>
          <w:lang w:val="en-GB"/>
        </w:rPr>
        <w:t>A</w:t>
      </w:r>
      <w:r w:rsidRPr="006B0CCE">
        <w:rPr>
          <w:b/>
          <w:bCs/>
          <w:iCs/>
          <w:sz w:val="24"/>
          <w:szCs w:val="24"/>
          <w:lang w:val="en-GB"/>
        </w:rPr>
        <w:t>uthoris</w:t>
      </w:r>
      <w:r w:rsidR="00295157" w:rsidRPr="006B0CCE">
        <w:rPr>
          <w:b/>
          <w:bCs/>
          <w:iCs/>
          <w:sz w:val="24"/>
          <w:szCs w:val="24"/>
          <w:lang w:val="en-GB"/>
        </w:rPr>
        <w:t xml:space="preserve">ation to </w:t>
      </w:r>
      <w:r w:rsidR="009D6E4C">
        <w:rPr>
          <w:b/>
          <w:bCs/>
          <w:iCs/>
          <w:sz w:val="24"/>
          <w:szCs w:val="24"/>
          <w:lang w:val="en-GB"/>
        </w:rPr>
        <w:t>T</w:t>
      </w:r>
      <w:r w:rsidR="00295157" w:rsidRPr="006B0CCE">
        <w:rPr>
          <w:b/>
          <w:bCs/>
          <w:iCs/>
          <w:sz w:val="24"/>
          <w:szCs w:val="24"/>
          <w:lang w:val="en-GB"/>
        </w:rPr>
        <w:t xml:space="preserve">ransport </w:t>
      </w:r>
      <w:r w:rsidR="009D6E4C">
        <w:rPr>
          <w:b/>
          <w:bCs/>
          <w:iCs/>
          <w:sz w:val="24"/>
          <w:szCs w:val="24"/>
          <w:lang w:val="en-GB"/>
        </w:rPr>
        <w:t>N</w:t>
      </w:r>
      <w:r w:rsidR="00295157" w:rsidRPr="006B0CCE">
        <w:rPr>
          <w:b/>
          <w:bCs/>
          <w:iCs/>
          <w:sz w:val="24"/>
          <w:szCs w:val="24"/>
          <w:lang w:val="en-GB"/>
        </w:rPr>
        <w:t xml:space="preserve">uclear </w:t>
      </w:r>
      <w:r w:rsidRPr="006B0CCE">
        <w:rPr>
          <w:b/>
          <w:bCs/>
          <w:iCs/>
          <w:sz w:val="24"/>
          <w:szCs w:val="24"/>
          <w:lang w:val="en-GB"/>
        </w:rPr>
        <w:t xml:space="preserve">and </w:t>
      </w:r>
      <w:r w:rsidR="009D6E4C">
        <w:rPr>
          <w:b/>
          <w:bCs/>
          <w:iCs/>
          <w:sz w:val="24"/>
          <w:szCs w:val="24"/>
          <w:lang w:val="en-GB"/>
        </w:rPr>
        <w:t>O</w:t>
      </w:r>
      <w:r w:rsidR="00295157" w:rsidRPr="006B0CCE">
        <w:rPr>
          <w:b/>
          <w:bCs/>
          <w:iCs/>
          <w:sz w:val="24"/>
          <w:szCs w:val="24"/>
          <w:lang w:val="en-GB"/>
        </w:rPr>
        <w:t xml:space="preserve">ther </w:t>
      </w:r>
      <w:r w:rsidR="009D6E4C">
        <w:rPr>
          <w:b/>
          <w:bCs/>
          <w:iCs/>
          <w:sz w:val="24"/>
          <w:szCs w:val="24"/>
          <w:lang w:val="en-GB"/>
        </w:rPr>
        <w:t>R</w:t>
      </w:r>
      <w:r w:rsidR="00295157" w:rsidRPr="006B0CCE">
        <w:rPr>
          <w:b/>
          <w:bCs/>
          <w:iCs/>
          <w:sz w:val="24"/>
          <w:szCs w:val="24"/>
          <w:lang w:val="en-GB"/>
        </w:rPr>
        <w:t xml:space="preserve">adioactive </w:t>
      </w:r>
      <w:r w:rsidR="009D6E4C">
        <w:rPr>
          <w:b/>
          <w:bCs/>
          <w:iCs/>
          <w:sz w:val="24"/>
          <w:szCs w:val="24"/>
          <w:lang w:val="en-GB"/>
        </w:rPr>
        <w:t>M</w:t>
      </w:r>
      <w:r w:rsidR="00295157" w:rsidRPr="006B0CCE">
        <w:rPr>
          <w:b/>
          <w:bCs/>
          <w:iCs/>
          <w:sz w:val="24"/>
          <w:szCs w:val="24"/>
          <w:lang w:val="en-GB"/>
        </w:rPr>
        <w:t>aterial</w:t>
      </w:r>
      <w:r w:rsidR="00295157" w:rsidRPr="0054647D">
        <w:rPr>
          <w:b/>
          <w:bCs/>
          <w:iCs/>
          <w:sz w:val="24"/>
          <w:szCs w:val="24"/>
          <w:lang w:val="en-GB"/>
        </w:rPr>
        <w:t>.</w:t>
      </w:r>
    </w:p>
    <w:p w14:paraId="63F0781A" w14:textId="67FC724C" w:rsidR="00B62098" w:rsidRPr="00B62098" w:rsidRDefault="00B62098" w:rsidP="00B62098">
      <w:pPr>
        <w:spacing w:before="120"/>
        <w:ind w:right="2"/>
        <w:jc w:val="both"/>
        <w:rPr>
          <w:sz w:val="24"/>
          <w:szCs w:val="24"/>
          <w:lang w:val="en-US"/>
        </w:rPr>
      </w:pPr>
      <w:r w:rsidRPr="00B62098">
        <w:rPr>
          <w:b/>
          <w:sz w:val="24"/>
          <w:szCs w:val="24"/>
          <w:lang w:val="en-US"/>
        </w:rPr>
        <w:t>7</w:t>
      </w:r>
      <w:r>
        <w:rPr>
          <w:b/>
          <w:sz w:val="24"/>
          <w:szCs w:val="24"/>
          <w:lang w:val="en-US"/>
        </w:rPr>
        <w:t>1</w:t>
      </w:r>
      <w:r>
        <w:rPr>
          <w:sz w:val="24"/>
          <w:szCs w:val="24"/>
          <w:lang w:val="en-US"/>
        </w:rPr>
        <w:t>.</w:t>
      </w:r>
      <w:r w:rsidR="001A6688" w:rsidRPr="00B62098">
        <w:rPr>
          <w:sz w:val="24"/>
          <w:szCs w:val="24"/>
          <w:lang w:val="en-US"/>
        </w:rPr>
        <w:t xml:space="preserve"> (1) </w:t>
      </w:r>
      <w:r w:rsidR="00295157" w:rsidRPr="00B62098">
        <w:rPr>
          <w:sz w:val="24"/>
          <w:szCs w:val="24"/>
          <w:lang w:val="en-US"/>
        </w:rPr>
        <w:t>A</w:t>
      </w:r>
      <w:r w:rsidR="00D514A7" w:rsidRPr="00B62098">
        <w:rPr>
          <w:sz w:val="24"/>
          <w:szCs w:val="24"/>
          <w:lang w:val="en-US"/>
        </w:rPr>
        <w:t xml:space="preserve"> person shall not transport nuclear material or other radioactive material if that person does not have a permit gra</w:t>
      </w:r>
      <w:r w:rsidR="00295157" w:rsidRPr="00B62098">
        <w:rPr>
          <w:sz w:val="24"/>
          <w:szCs w:val="24"/>
          <w:lang w:val="en-US"/>
        </w:rPr>
        <w:t>n</w:t>
      </w:r>
      <w:r w:rsidR="00D514A7" w:rsidRPr="00B62098">
        <w:rPr>
          <w:sz w:val="24"/>
          <w:szCs w:val="24"/>
          <w:lang w:val="en-US"/>
        </w:rPr>
        <w:t>ted by the Authority.</w:t>
      </w:r>
      <w:r w:rsidR="00295157" w:rsidRPr="00B62098">
        <w:rPr>
          <w:sz w:val="24"/>
          <w:szCs w:val="24"/>
          <w:lang w:val="en-US"/>
        </w:rPr>
        <w:t xml:space="preserve"> </w:t>
      </w:r>
    </w:p>
    <w:p w14:paraId="46131CEC" w14:textId="77777777" w:rsidR="00852FBE" w:rsidRDefault="00B62098" w:rsidP="00B62098">
      <w:pPr>
        <w:spacing w:before="120"/>
        <w:ind w:right="2"/>
        <w:jc w:val="both"/>
        <w:rPr>
          <w:sz w:val="24"/>
          <w:szCs w:val="24"/>
          <w:lang w:val="en-US"/>
        </w:rPr>
      </w:pPr>
      <w:r>
        <w:rPr>
          <w:sz w:val="24"/>
          <w:szCs w:val="24"/>
          <w:lang w:val="en-US"/>
        </w:rPr>
        <w:t xml:space="preserve">      </w:t>
      </w:r>
      <w:r w:rsidR="00D514A7" w:rsidRPr="00B62098">
        <w:rPr>
          <w:sz w:val="24"/>
          <w:szCs w:val="24"/>
          <w:lang w:val="en-US"/>
        </w:rPr>
        <w:t>(2) The</w:t>
      </w:r>
      <w:r w:rsidR="00852FBE">
        <w:rPr>
          <w:sz w:val="24"/>
          <w:szCs w:val="24"/>
          <w:lang w:val="en-US"/>
        </w:rPr>
        <w:t xml:space="preserve"> permit may be obtained on application to the Authority. </w:t>
      </w:r>
    </w:p>
    <w:p w14:paraId="170BDC19" w14:textId="6A90C8EF" w:rsidR="00295157" w:rsidRPr="00B62098" w:rsidRDefault="00852FBE" w:rsidP="005469F5">
      <w:pPr>
        <w:spacing w:before="120"/>
        <w:ind w:right="2"/>
        <w:jc w:val="both"/>
        <w:rPr>
          <w:sz w:val="24"/>
          <w:szCs w:val="24"/>
          <w:lang w:val="en-US"/>
        </w:rPr>
      </w:pPr>
      <w:r>
        <w:rPr>
          <w:sz w:val="24"/>
          <w:szCs w:val="24"/>
          <w:lang w:val="en-US"/>
        </w:rPr>
        <w:t xml:space="preserve">      (3) The</w:t>
      </w:r>
      <w:r w:rsidR="00D514A7" w:rsidRPr="00B62098">
        <w:rPr>
          <w:sz w:val="24"/>
          <w:szCs w:val="24"/>
          <w:lang w:val="en-US"/>
        </w:rPr>
        <w:t xml:space="preserve"> </w:t>
      </w:r>
      <w:r w:rsidR="00295157" w:rsidRPr="00B62098">
        <w:rPr>
          <w:sz w:val="24"/>
          <w:szCs w:val="24"/>
          <w:lang w:val="en-US"/>
        </w:rPr>
        <w:t>application for a permit to transport nuclear material or other radioactive material, other than a permit to transport while in transit, or a permit to transport under special arra</w:t>
      </w:r>
      <w:r>
        <w:rPr>
          <w:sz w:val="24"/>
          <w:szCs w:val="24"/>
          <w:lang w:val="en-US"/>
        </w:rPr>
        <w:t>ngement,</w:t>
      </w:r>
      <w:r w:rsidR="00295157" w:rsidRPr="00B62098">
        <w:rPr>
          <w:sz w:val="24"/>
          <w:szCs w:val="24"/>
          <w:lang w:val="en-US"/>
        </w:rPr>
        <w:t xml:space="preserve"> shall cont</w:t>
      </w:r>
      <w:r w:rsidR="00D514A7" w:rsidRPr="00B62098">
        <w:rPr>
          <w:sz w:val="24"/>
          <w:szCs w:val="24"/>
          <w:lang w:val="en-US"/>
        </w:rPr>
        <w:t>ain the following:</w:t>
      </w:r>
    </w:p>
    <w:p w14:paraId="3D075A5D" w14:textId="6DEC1541" w:rsidR="00295157" w:rsidRPr="0054647D" w:rsidRDefault="002843C4" w:rsidP="005469F5">
      <w:pPr>
        <w:autoSpaceDE w:val="0"/>
        <w:autoSpaceDN w:val="0"/>
        <w:adjustRightInd w:val="0"/>
        <w:spacing w:before="120"/>
        <w:ind w:left="1080"/>
        <w:jc w:val="both"/>
        <w:rPr>
          <w:sz w:val="24"/>
          <w:szCs w:val="24"/>
          <w:lang w:val="en-US"/>
        </w:rPr>
      </w:pPr>
      <w:r>
        <w:rPr>
          <w:sz w:val="24"/>
          <w:szCs w:val="24"/>
          <w:lang w:val="en-US"/>
        </w:rPr>
        <w:t xml:space="preserve">      (a) </w:t>
      </w:r>
      <w:r w:rsidR="00D514A7">
        <w:rPr>
          <w:sz w:val="24"/>
          <w:szCs w:val="24"/>
          <w:lang w:val="en-US"/>
        </w:rPr>
        <w:t>t</w:t>
      </w:r>
      <w:r w:rsidR="00295157" w:rsidRPr="0054647D">
        <w:rPr>
          <w:sz w:val="24"/>
          <w:szCs w:val="24"/>
          <w:lang w:val="en-US"/>
        </w:rPr>
        <w:t>he</w:t>
      </w:r>
      <w:r w:rsidR="00D514A7">
        <w:rPr>
          <w:sz w:val="24"/>
          <w:szCs w:val="24"/>
          <w:lang w:val="en-US"/>
        </w:rPr>
        <w:t xml:space="preserve"> name of the applicant</w:t>
      </w:r>
      <w:r w:rsidR="00295157" w:rsidRPr="0054647D">
        <w:rPr>
          <w:sz w:val="24"/>
          <w:szCs w:val="24"/>
          <w:lang w:val="en-US"/>
        </w:rPr>
        <w:t xml:space="preserve"> and</w:t>
      </w:r>
      <w:r w:rsidR="00D514A7">
        <w:rPr>
          <w:sz w:val="24"/>
          <w:szCs w:val="24"/>
          <w:lang w:val="en-US"/>
        </w:rPr>
        <w:t xml:space="preserve"> the</w:t>
      </w:r>
      <w:r w:rsidR="00295157" w:rsidRPr="0054647D">
        <w:rPr>
          <w:sz w:val="24"/>
          <w:szCs w:val="24"/>
          <w:lang w:val="en-US"/>
        </w:rPr>
        <w:t xml:space="preserve"> address</w:t>
      </w:r>
      <w:r w:rsidR="00D514A7">
        <w:rPr>
          <w:sz w:val="24"/>
          <w:szCs w:val="24"/>
          <w:lang w:val="en-US"/>
        </w:rPr>
        <w:t xml:space="preserve"> of the </w:t>
      </w:r>
      <w:proofErr w:type="gramStart"/>
      <w:r w:rsidR="00D514A7">
        <w:rPr>
          <w:sz w:val="24"/>
          <w:szCs w:val="24"/>
          <w:lang w:val="en-US"/>
        </w:rPr>
        <w:t>facility</w:t>
      </w:r>
      <w:r w:rsidR="00295157" w:rsidRPr="0054647D">
        <w:rPr>
          <w:sz w:val="24"/>
          <w:szCs w:val="24"/>
          <w:lang w:val="en-US"/>
        </w:rPr>
        <w:t>;</w:t>
      </w:r>
      <w:proofErr w:type="gramEnd"/>
      <w:r w:rsidR="00295157" w:rsidRPr="0054647D">
        <w:rPr>
          <w:sz w:val="24"/>
          <w:szCs w:val="24"/>
          <w:lang w:val="en-US"/>
        </w:rPr>
        <w:t xml:space="preserve">  </w:t>
      </w:r>
    </w:p>
    <w:p w14:paraId="5E226CDD" w14:textId="52DA27DC" w:rsidR="00295157" w:rsidRPr="0054647D" w:rsidRDefault="002843C4" w:rsidP="005469F5">
      <w:pPr>
        <w:autoSpaceDE w:val="0"/>
        <w:autoSpaceDN w:val="0"/>
        <w:adjustRightInd w:val="0"/>
        <w:spacing w:before="120"/>
        <w:ind w:left="1080"/>
        <w:jc w:val="both"/>
        <w:rPr>
          <w:sz w:val="24"/>
          <w:szCs w:val="24"/>
          <w:lang w:val="en-US"/>
        </w:rPr>
      </w:pPr>
      <w:r>
        <w:rPr>
          <w:sz w:val="24"/>
          <w:szCs w:val="24"/>
          <w:lang w:val="en-US"/>
        </w:rPr>
        <w:t xml:space="preserve">      (b) the activity for which the permit is sought and the</w:t>
      </w:r>
      <w:r w:rsidR="00295157" w:rsidRPr="0054647D">
        <w:rPr>
          <w:sz w:val="24"/>
          <w:szCs w:val="24"/>
          <w:lang w:val="en-US"/>
        </w:rPr>
        <w:t xml:space="preserve"> purpose</w:t>
      </w:r>
      <w:r>
        <w:rPr>
          <w:sz w:val="24"/>
          <w:szCs w:val="24"/>
          <w:lang w:val="en-US"/>
        </w:rPr>
        <w:t xml:space="preserve"> of the </w:t>
      </w:r>
      <w:proofErr w:type="gramStart"/>
      <w:r>
        <w:rPr>
          <w:sz w:val="24"/>
          <w:szCs w:val="24"/>
          <w:lang w:val="en-US"/>
        </w:rPr>
        <w:t>activity</w:t>
      </w:r>
      <w:r w:rsidR="00295157" w:rsidRPr="0054647D">
        <w:rPr>
          <w:sz w:val="24"/>
          <w:szCs w:val="24"/>
          <w:lang w:val="en-US"/>
        </w:rPr>
        <w:t>;</w:t>
      </w:r>
      <w:proofErr w:type="gramEnd"/>
      <w:r w:rsidR="00295157" w:rsidRPr="0054647D">
        <w:rPr>
          <w:sz w:val="24"/>
          <w:szCs w:val="24"/>
          <w:lang w:val="en-US"/>
        </w:rPr>
        <w:t xml:space="preserve">  </w:t>
      </w:r>
    </w:p>
    <w:p w14:paraId="69B73446" w14:textId="74DFDD5C" w:rsidR="00295157" w:rsidRPr="0054647D" w:rsidRDefault="002843C4" w:rsidP="005469F5">
      <w:pPr>
        <w:autoSpaceDE w:val="0"/>
        <w:autoSpaceDN w:val="0"/>
        <w:adjustRightInd w:val="0"/>
        <w:spacing w:before="120"/>
        <w:ind w:left="1080"/>
        <w:jc w:val="both"/>
        <w:rPr>
          <w:sz w:val="24"/>
          <w:szCs w:val="24"/>
          <w:lang w:val="en-US"/>
        </w:rPr>
      </w:pPr>
      <w:r>
        <w:rPr>
          <w:sz w:val="24"/>
          <w:szCs w:val="24"/>
          <w:lang w:val="en-US"/>
        </w:rPr>
        <w:t xml:space="preserve">       (c) </w:t>
      </w:r>
      <w:r w:rsidR="00295157" w:rsidRPr="0054647D">
        <w:rPr>
          <w:sz w:val="24"/>
          <w:szCs w:val="24"/>
          <w:lang w:val="en-US"/>
        </w:rPr>
        <w:t xml:space="preserve">the name, maximum quantity and form of nuclear and </w:t>
      </w:r>
      <w:r w:rsidR="00192927">
        <w:rPr>
          <w:sz w:val="24"/>
          <w:szCs w:val="24"/>
          <w:lang w:val="en-US"/>
        </w:rPr>
        <w:t xml:space="preserve">other </w:t>
      </w:r>
      <w:r w:rsidR="00295157" w:rsidRPr="0054647D">
        <w:rPr>
          <w:sz w:val="24"/>
          <w:szCs w:val="24"/>
          <w:lang w:val="en-US"/>
        </w:rPr>
        <w:t xml:space="preserve">radioactive substance to be encompassed by the </w:t>
      </w:r>
      <w:proofErr w:type="gramStart"/>
      <w:r w:rsidR="00295157" w:rsidRPr="0054647D">
        <w:rPr>
          <w:sz w:val="24"/>
          <w:szCs w:val="24"/>
          <w:lang w:val="en-US"/>
        </w:rPr>
        <w:t>permit;</w:t>
      </w:r>
      <w:proofErr w:type="gramEnd"/>
    </w:p>
    <w:p w14:paraId="345D410A" w14:textId="246DFF64" w:rsidR="00295157" w:rsidRPr="0054647D" w:rsidRDefault="002843C4" w:rsidP="005469F5">
      <w:pPr>
        <w:autoSpaceDE w:val="0"/>
        <w:autoSpaceDN w:val="0"/>
        <w:adjustRightInd w:val="0"/>
        <w:spacing w:before="120"/>
        <w:ind w:left="1080"/>
        <w:jc w:val="both"/>
        <w:rPr>
          <w:sz w:val="24"/>
          <w:szCs w:val="24"/>
          <w:lang w:val="en-US"/>
        </w:rPr>
      </w:pPr>
      <w:r>
        <w:rPr>
          <w:sz w:val="24"/>
          <w:szCs w:val="24"/>
          <w:lang w:val="en-US"/>
        </w:rPr>
        <w:t xml:space="preserve">       (d) </w:t>
      </w:r>
      <w:r w:rsidR="00295157" w:rsidRPr="0054647D">
        <w:rPr>
          <w:sz w:val="24"/>
          <w:szCs w:val="24"/>
          <w:lang w:val="en-US"/>
        </w:rPr>
        <w:t xml:space="preserve">a description of any nuclear facility prescribed equipment or prescribed information to be encompassed by the </w:t>
      </w:r>
      <w:proofErr w:type="gramStart"/>
      <w:r w:rsidR="00295157" w:rsidRPr="0054647D">
        <w:rPr>
          <w:sz w:val="24"/>
          <w:szCs w:val="24"/>
          <w:lang w:val="en-US"/>
        </w:rPr>
        <w:t>permit;</w:t>
      </w:r>
      <w:proofErr w:type="gramEnd"/>
    </w:p>
    <w:p w14:paraId="7894EDC7" w14:textId="3E84E223" w:rsidR="00295157" w:rsidRPr="0054647D" w:rsidRDefault="002843C4" w:rsidP="005469F5">
      <w:pPr>
        <w:autoSpaceDE w:val="0"/>
        <w:autoSpaceDN w:val="0"/>
        <w:adjustRightInd w:val="0"/>
        <w:spacing w:before="120"/>
        <w:ind w:left="1080"/>
        <w:jc w:val="both"/>
        <w:rPr>
          <w:sz w:val="24"/>
          <w:szCs w:val="24"/>
          <w:lang w:val="en-US"/>
        </w:rPr>
      </w:pPr>
      <w:r>
        <w:rPr>
          <w:sz w:val="24"/>
          <w:szCs w:val="24"/>
          <w:lang w:val="en-US"/>
        </w:rPr>
        <w:t xml:space="preserve">       (e) </w:t>
      </w:r>
      <w:r w:rsidR="00295157" w:rsidRPr="0054647D">
        <w:rPr>
          <w:sz w:val="24"/>
          <w:szCs w:val="24"/>
          <w:lang w:val="en-US"/>
        </w:rPr>
        <w:t xml:space="preserve">the proposed measures to control access to the </w:t>
      </w:r>
      <w:proofErr w:type="gramStart"/>
      <w:r w:rsidR="00295157" w:rsidRPr="0054647D">
        <w:rPr>
          <w:sz w:val="24"/>
          <w:szCs w:val="24"/>
          <w:lang w:val="en-US"/>
        </w:rPr>
        <w:t>site</w:t>
      </w:r>
      <w:r w:rsidR="00615F4F">
        <w:rPr>
          <w:sz w:val="24"/>
          <w:szCs w:val="24"/>
          <w:lang w:val="en-US"/>
        </w:rPr>
        <w:t>;</w:t>
      </w:r>
      <w:proofErr w:type="gramEnd"/>
      <w:r w:rsidR="00295157" w:rsidRPr="0054647D">
        <w:rPr>
          <w:sz w:val="24"/>
          <w:szCs w:val="24"/>
          <w:lang w:val="en-US"/>
        </w:rPr>
        <w:t xml:space="preserve">  </w:t>
      </w:r>
    </w:p>
    <w:p w14:paraId="0472E0A2" w14:textId="7BAEF6B8" w:rsidR="00295157" w:rsidRPr="0054647D" w:rsidRDefault="00325BFB" w:rsidP="005469F5">
      <w:pPr>
        <w:autoSpaceDE w:val="0"/>
        <w:autoSpaceDN w:val="0"/>
        <w:adjustRightInd w:val="0"/>
        <w:spacing w:before="120"/>
        <w:ind w:left="1080"/>
        <w:jc w:val="both"/>
        <w:rPr>
          <w:sz w:val="24"/>
          <w:szCs w:val="24"/>
          <w:lang w:val="en-US"/>
        </w:rPr>
      </w:pPr>
      <w:r>
        <w:rPr>
          <w:sz w:val="24"/>
          <w:szCs w:val="24"/>
          <w:lang w:val="en-US"/>
        </w:rPr>
        <w:t xml:space="preserve">       </w:t>
      </w:r>
      <w:r w:rsidR="002843C4">
        <w:rPr>
          <w:sz w:val="24"/>
          <w:szCs w:val="24"/>
          <w:lang w:val="en-US"/>
        </w:rPr>
        <w:t xml:space="preserve">(f) </w:t>
      </w:r>
      <w:r w:rsidR="00295157" w:rsidRPr="0054647D">
        <w:rPr>
          <w:sz w:val="24"/>
          <w:szCs w:val="24"/>
          <w:lang w:val="en-US"/>
        </w:rPr>
        <w:t xml:space="preserve">the proposed measures to prevent loss or illegal use, possession or removal of the nuclear and </w:t>
      </w:r>
      <w:r w:rsidR="00615F4F">
        <w:rPr>
          <w:sz w:val="24"/>
          <w:szCs w:val="24"/>
          <w:lang w:val="en-US"/>
        </w:rPr>
        <w:t xml:space="preserve">other </w:t>
      </w:r>
      <w:r w:rsidR="00295157" w:rsidRPr="0054647D">
        <w:rPr>
          <w:sz w:val="24"/>
          <w:szCs w:val="24"/>
          <w:lang w:val="en-US"/>
        </w:rPr>
        <w:t xml:space="preserve">radioactive substance, prescribed equipment or prescribed </w:t>
      </w:r>
      <w:proofErr w:type="gramStart"/>
      <w:r w:rsidR="00295157" w:rsidRPr="0054647D">
        <w:rPr>
          <w:sz w:val="24"/>
          <w:szCs w:val="24"/>
          <w:lang w:val="en-US"/>
        </w:rPr>
        <w:t>information;</w:t>
      </w:r>
      <w:proofErr w:type="gramEnd"/>
      <w:r w:rsidR="00295157" w:rsidRPr="0054647D">
        <w:rPr>
          <w:sz w:val="24"/>
          <w:szCs w:val="24"/>
          <w:lang w:val="en-US"/>
        </w:rPr>
        <w:t xml:space="preserve">  </w:t>
      </w:r>
    </w:p>
    <w:p w14:paraId="46206BB6" w14:textId="2F8B74FE" w:rsidR="00295157" w:rsidRPr="0054647D" w:rsidRDefault="00325BFB" w:rsidP="00703E25">
      <w:pPr>
        <w:autoSpaceDE w:val="0"/>
        <w:autoSpaceDN w:val="0"/>
        <w:adjustRightInd w:val="0"/>
        <w:spacing w:before="120"/>
        <w:ind w:left="1080"/>
        <w:jc w:val="both"/>
        <w:rPr>
          <w:sz w:val="24"/>
          <w:szCs w:val="24"/>
          <w:lang w:val="en-US"/>
        </w:rPr>
      </w:pPr>
      <w:r>
        <w:rPr>
          <w:sz w:val="24"/>
          <w:szCs w:val="24"/>
          <w:lang w:val="en-US"/>
        </w:rPr>
        <w:t xml:space="preserve">        </w:t>
      </w:r>
      <w:r w:rsidR="002843C4">
        <w:rPr>
          <w:sz w:val="24"/>
          <w:szCs w:val="24"/>
          <w:lang w:val="en-US"/>
        </w:rPr>
        <w:t xml:space="preserve">(g) </w:t>
      </w:r>
      <w:r w:rsidR="00295157" w:rsidRPr="0054647D">
        <w:rPr>
          <w:sz w:val="24"/>
          <w:szCs w:val="24"/>
          <w:lang w:val="en-US"/>
        </w:rPr>
        <w:t xml:space="preserve">a description and the results of any test, analysis or calculation </w:t>
      </w:r>
      <w:r>
        <w:rPr>
          <w:sz w:val="24"/>
          <w:szCs w:val="24"/>
          <w:lang w:val="en-US"/>
        </w:rPr>
        <w:t xml:space="preserve">  </w:t>
      </w:r>
      <w:r w:rsidR="00295157" w:rsidRPr="0054647D">
        <w:rPr>
          <w:sz w:val="24"/>
          <w:szCs w:val="24"/>
          <w:lang w:val="en-US"/>
        </w:rPr>
        <w:t xml:space="preserve">performed to substantiate the information included in the </w:t>
      </w:r>
      <w:proofErr w:type="gramStart"/>
      <w:r w:rsidR="00295157" w:rsidRPr="0054647D">
        <w:rPr>
          <w:sz w:val="24"/>
          <w:szCs w:val="24"/>
          <w:lang w:val="en-US"/>
        </w:rPr>
        <w:t>application;</w:t>
      </w:r>
      <w:proofErr w:type="gramEnd"/>
      <w:r w:rsidR="00295157" w:rsidRPr="0054647D">
        <w:rPr>
          <w:sz w:val="24"/>
          <w:szCs w:val="24"/>
          <w:lang w:val="en-US"/>
        </w:rPr>
        <w:t xml:space="preserve">  </w:t>
      </w:r>
    </w:p>
    <w:p w14:paraId="64D0FC2F" w14:textId="4DDF4E3B" w:rsidR="00295157" w:rsidRPr="0054647D" w:rsidRDefault="00325BFB" w:rsidP="005469F5">
      <w:pPr>
        <w:autoSpaceDE w:val="0"/>
        <w:autoSpaceDN w:val="0"/>
        <w:adjustRightInd w:val="0"/>
        <w:spacing w:before="120"/>
        <w:ind w:left="1080"/>
        <w:jc w:val="both"/>
        <w:rPr>
          <w:sz w:val="24"/>
          <w:szCs w:val="24"/>
          <w:lang w:val="en-US"/>
        </w:rPr>
      </w:pPr>
      <w:r>
        <w:rPr>
          <w:sz w:val="24"/>
          <w:szCs w:val="24"/>
          <w:lang w:val="en-US"/>
        </w:rPr>
        <w:t xml:space="preserve">      </w:t>
      </w:r>
      <w:r w:rsidR="002843C4">
        <w:rPr>
          <w:sz w:val="24"/>
          <w:szCs w:val="24"/>
          <w:lang w:val="en-US"/>
        </w:rPr>
        <w:t>(h) the</w:t>
      </w:r>
      <w:r w:rsidR="00295157" w:rsidRPr="0054647D">
        <w:rPr>
          <w:sz w:val="24"/>
          <w:szCs w:val="24"/>
          <w:lang w:val="en-US"/>
        </w:rPr>
        <w:t xml:space="preserve"> </w:t>
      </w:r>
      <w:proofErr w:type="spellStart"/>
      <w:r w:rsidR="00295157" w:rsidRPr="0054647D">
        <w:rPr>
          <w:sz w:val="24"/>
          <w:szCs w:val="24"/>
          <w:lang w:val="en-US"/>
        </w:rPr>
        <w:t>organi</w:t>
      </w:r>
      <w:r w:rsidR="00615F4F">
        <w:rPr>
          <w:sz w:val="24"/>
          <w:szCs w:val="24"/>
          <w:lang w:val="en-US"/>
        </w:rPr>
        <w:t>s</w:t>
      </w:r>
      <w:r w:rsidR="00295157" w:rsidRPr="0054647D">
        <w:rPr>
          <w:sz w:val="24"/>
          <w:szCs w:val="24"/>
          <w:lang w:val="en-US"/>
        </w:rPr>
        <w:t>ational</w:t>
      </w:r>
      <w:proofErr w:type="spellEnd"/>
      <w:r w:rsidR="00295157" w:rsidRPr="0054647D">
        <w:rPr>
          <w:sz w:val="24"/>
          <w:szCs w:val="24"/>
          <w:lang w:val="en-US"/>
        </w:rPr>
        <w:t xml:space="preserve"> management structure</w:t>
      </w:r>
      <w:r w:rsidR="002843C4">
        <w:rPr>
          <w:sz w:val="24"/>
          <w:szCs w:val="24"/>
          <w:lang w:val="en-US"/>
        </w:rPr>
        <w:t xml:space="preserve"> of the applicant to the e</w:t>
      </w:r>
      <w:r w:rsidR="00852FBE">
        <w:rPr>
          <w:sz w:val="24"/>
          <w:szCs w:val="24"/>
          <w:lang w:val="en-US"/>
        </w:rPr>
        <w:t xml:space="preserve">xtent that that structure has a </w:t>
      </w:r>
      <w:r w:rsidR="00295157" w:rsidRPr="0054647D">
        <w:rPr>
          <w:sz w:val="24"/>
          <w:szCs w:val="24"/>
          <w:lang w:val="en-US"/>
        </w:rPr>
        <w:t>bear</w:t>
      </w:r>
      <w:r w:rsidR="002843C4">
        <w:rPr>
          <w:sz w:val="24"/>
          <w:szCs w:val="24"/>
          <w:lang w:val="en-US"/>
        </w:rPr>
        <w:t>ing on the</w:t>
      </w:r>
      <w:r w:rsidR="00295157" w:rsidRPr="0054647D">
        <w:rPr>
          <w:sz w:val="24"/>
          <w:szCs w:val="24"/>
          <w:lang w:val="en-US"/>
        </w:rPr>
        <w:t xml:space="preserve"> compliance with Act </w:t>
      </w:r>
      <w:r w:rsidR="00615F4F">
        <w:rPr>
          <w:sz w:val="24"/>
          <w:szCs w:val="24"/>
          <w:lang w:val="en-US"/>
        </w:rPr>
        <w:t>895</w:t>
      </w:r>
      <w:r w:rsidR="002843C4">
        <w:rPr>
          <w:sz w:val="24"/>
          <w:szCs w:val="24"/>
          <w:lang w:val="en-US"/>
        </w:rPr>
        <w:t xml:space="preserve"> by the applicant</w:t>
      </w:r>
      <w:r w:rsidR="00615F4F">
        <w:rPr>
          <w:sz w:val="24"/>
          <w:szCs w:val="24"/>
          <w:lang w:val="en-US"/>
        </w:rPr>
        <w:t xml:space="preserve"> </w:t>
      </w:r>
      <w:r w:rsidR="00295157" w:rsidRPr="0054647D">
        <w:rPr>
          <w:sz w:val="24"/>
          <w:szCs w:val="24"/>
          <w:lang w:val="en-US"/>
        </w:rPr>
        <w:t xml:space="preserve">and the </w:t>
      </w:r>
      <w:r w:rsidR="00615F4F">
        <w:rPr>
          <w:sz w:val="24"/>
          <w:szCs w:val="24"/>
          <w:lang w:val="en-US"/>
        </w:rPr>
        <w:t>r</w:t>
      </w:r>
      <w:r w:rsidR="00295157" w:rsidRPr="0054647D">
        <w:rPr>
          <w:sz w:val="24"/>
          <w:szCs w:val="24"/>
          <w:lang w:val="en-US"/>
        </w:rPr>
        <w:t>egulation</w:t>
      </w:r>
      <w:r w:rsidR="00615F4F">
        <w:rPr>
          <w:sz w:val="24"/>
          <w:szCs w:val="24"/>
          <w:lang w:val="en-US"/>
        </w:rPr>
        <w:t>s</w:t>
      </w:r>
      <w:r w:rsidR="00295157" w:rsidRPr="0054647D">
        <w:rPr>
          <w:sz w:val="24"/>
          <w:szCs w:val="24"/>
          <w:lang w:val="en-US"/>
        </w:rPr>
        <w:t xml:space="preserve"> made under the Act, including the internal allocation of functions, responsibilities and authority; and</w:t>
      </w:r>
    </w:p>
    <w:p w14:paraId="40677376" w14:textId="0940A5E2" w:rsidR="00295157" w:rsidRPr="0054647D" w:rsidRDefault="00325BFB" w:rsidP="005469F5">
      <w:pPr>
        <w:autoSpaceDE w:val="0"/>
        <w:autoSpaceDN w:val="0"/>
        <w:adjustRightInd w:val="0"/>
        <w:spacing w:before="120"/>
        <w:ind w:left="1080"/>
        <w:jc w:val="both"/>
        <w:rPr>
          <w:sz w:val="24"/>
          <w:szCs w:val="24"/>
          <w:lang w:val="en-US"/>
        </w:rPr>
      </w:pPr>
      <w:r>
        <w:rPr>
          <w:sz w:val="24"/>
          <w:szCs w:val="24"/>
          <w:lang w:val="en-US"/>
        </w:rPr>
        <w:t xml:space="preserve">      </w:t>
      </w:r>
      <w:r w:rsidR="002843C4">
        <w:rPr>
          <w:sz w:val="24"/>
          <w:szCs w:val="24"/>
          <w:lang w:val="en-US"/>
        </w:rPr>
        <w:t xml:space="preserve">(i) </w:t>
      </w:r>
      <w:r w:rsidR="00295157" w:rsidRPr="0054647D">
        <w:rPr>
          <w:sz w:val="24"/>
          <w:szCs w:val="24"/>
          <w:lang w:val="en-US"/>
        </w:rPr>
        <w:t>a description of any proposed financial guarantee relating to the activity to be permitted.</w:t>
      </w:r>
    </w:p>
    <w:p w14:paraId="5BC54E48" w14:textId="5E53CCA6" w:rsidR="00295157" w:rsidRPr="0054647D" w:rsidRDefault="001A6688" w:rsidP="001071E7">
      <w:pPr>
        <w:spacing w:before="120"/>
        <w:ind w:left="540" w:right="2"/>
        <w:jc w:val="both"/>
        <w:rPr>
          <w:sz w:val="24"/>
          <w:szCs w:val="24"/>
          <w:lang w:val="en-US"/>
        </w:rPr>
      </w:pPr>
      <w:r w:rsidRPr="0054647D">
        <w:rPr>
          <w:sz w:val="24"/>
          <w:szCs w:val="24"/>
          <w:lang w:val="en-US"/>
        </w:rPr>
        <w:t xml:space="preserve"> </w:t>
      </w:r>
      <w:r w:rsidR="00325BFB">
        <w:rPr>
          <w:sz w:val="24"/>
          <w:szCs w:val="24"/>
          <w:lang w:val="en-US"/>
        </w:rPr>
        <w:t xml:space="preserve">   </w:t>
      </w:r>
      <w:r w:rsidR="00852FBE">
        <w:rPr>
          <w:sz w:val="24"/>
          <w:szCs w:val="24"/>
          <w:lang w:val="en-US"/>
        </w:rPr>
        <w:t>(4</w:t>
      </w:r>
      <w:r w:rsidRPr="0054647D">
        <w:rPr>
          <w:sz w:val="24"/>
          <w:szCs w:val="24"/>
          <w:lang w:val="en-US"/>
        </w:rPr>
        <w:t xml:space="preserve">)  </w:t>
      </w:r>
      <w:r w:rsidR="00325BFB">
        <w:rPr>
          <w:sz w:val="24"/>
          <w:szCs w:val="24"/>
          <w:lang w:val="en-US"/>
        </w:rPr>
        <w:t xml:space="preserve">The </w:t>
      </w:r>
      <w:r w:rsidR="00295157" w:rsidRPr="0054647D">
        <w:rPr>
          <w:sz w:val="24"/>
          <w:szCs w:val="24"/>
          <w:lang w:val="en-US"/>
        </w:rPr>
        <w:t>A</w:t>
      </w:r>
      <w:r w:rsidR="00325BFB">
        <w:rPr>
          <w:sz w:val="24"/>
          <w:szCs w:val="24"/>
          <w:lang w:val="en-US"/>
        </w:rPr>
        <w:t xml:space="preserve">uthority may request the applicant to submit any other information that the Authority considers to be </w:t>
      </w:r>
      <w:r w:rsidR="00295157" w:rsidRPr="0054647D">
        <w:rPr>
          <w:sz w:val="24"/>
          <w:szCs w:val="24"/>
          <w:lang w:val="en-US"/>
        </w:rPr>
        <w:t>necessary to de</w:t>
      </w:r>
      <w:r w:rsidR="00325BFB">
        <w:rPr>
          <w:sz w:val="24"/>
          <w:szCs w:val="24"/>
          <w:lang w:val="en-US"/>
        </w:rPr>
        <w:t>termine whether the applicant</w:t>
      </w:r>
    </w:p>
    <w:p w14:paraId="3B5906E2" w14:textId="089F67B1" w:rsidR="00295157" w:rsidRPr="0054647D" w:rsidRDefault="00E46E84" w:rsidP="005469F5">
      <w:pPr>
        <w:autoSpaceDE w:val="0"/>
        <w:autoSpaceDN w:val="0"/>
        <w:adjustRightInd w:val="0"/>
        <w:spacing w:before="120"/>
        <w:ind w:left="1080"/>
        <w:jc w:val="both"/>
        <w:rPr>
          <w:sz w:val="24"/>
          <w:szCs w:val="24"/>
          <w:lang w:val="en-US"/>
        </w:rPr>
      </w:pPr>
      <w:r>
        <w:rPr>
          <w:sz w:val="24"/>
          <w:szCs w:val="24"/>
          <w:lang w:val="en-US"/>
        </w:rPr>
        <w:lastRenderedPageBreak/>
        <w:t xml:space="preserve">     (a) </w:t>
      </w:r>
      <w:r w:rsidR="00295157" w:rsidRPr="0054647D">
        <w:rPr>
          <w:sz w:val="24"/>
          <w:szCs w:val="24"/>
          <w:lang w:val="en-US"/>
        </w:rPr>
        <w:t xml:space="preserve">is qualified to carry on the activity to be permitted; or  </w:t>
      </w:r>
    </w:p>
    <w:p w14:paraId="6B21403B" w14:textId="7410CB44" w:rsidR="00E46E84" w:rsidRDefault="00E46E84" w:rsidP="00E46E84">
      <w:pPr>
        <w:autoSpaceDE w:val="0"/>
        <w:autoSpaceDN w:val="0"/>
        <w:adjustRightInd w:val="0"/>
        <w:spacing w:before="120"/>
        <w:ind w:left="1080"/>
        <w:jc w:val="both"/>
        <w:rPr>
          <w:sz w:val="24"/>
          <w:szCs w:val="24"/>
          <w:lang w:val="en-US"/>
        </w:rPr>
      </w:pPr>
      <w:r>
        <w:rPr>
          <w:sz w:val="24"/>
          <w:szCs w:val="24"/>
          <w:lang w:val="en-US"/>
        </w:rPr>
        <w:t xml:space="preserve">   (b) </w:t>
      </w:r>
      <w:r w:rsidR="00325BFB">
        <w:rPr>
          <w:sz w:val="24"/>
          <w:szCs w:val="24"/>
          <w:lang w:val="en-US"/>
        </w:rPr>
        <w:t>has the capacity in</w:t>
      </w:r>
      <w:r w:rsidR="00295157" w:rsidRPr="0054647D">
        <w:rPr>
          <w:sz w:val="24"/>
          <w:szCs w:val="24"/>
          <w:lang w:val="en-US"/>
        </w:rPr>
        <w:t xml:space="preserve"> carrying on that activity, </w:t>
      </w:r>
      <w:r>
        <w:rPr>
          <w:sz w:val="24"/>
          <w:szCs w:val="24"/>
          <w:lang w:val="en-US"/>
        </w:rPr>
        <w:t xml:space="preserve">to </w:t>
      </w:r>
    </w:p>
    <w:p w14:paraId="197851FA" w14:textId="50637F3C" w:rsidR="00E46E84" w:rsidRDefault="00E46E84" w:rsidP="00E46E84">
      <w:pPr>
        <w:autoSpaceDE w:val="0"/>
        <w:autoSpaceDN w:val="0"/>
        <w:adjustRightInd w:val="0"/>
        <w:spacing w:before="120"/>
        <w:ind w:left="1080"/>
        <w:jc w:val="both"/>
        <w:rPr>
          <w:sz w:val="24"/>
          <w:szCs w:val="24"/>
          <w:lang w:val="en-US"/>
        </w:rPr>
      </w:pPr>
      <w:r>
        <w:rPr>
          <w:sz w:val="24"/>
          <w:szCs w:val="24"/>
          <w:lang w:val="en-US"/>
        </w:rPr>
        <w:t xml:space="preserve">                (i) </w:t>
      </w:r>
      <w:r w:rsidR="00295157" w:rsidRPr="0054647D">
        <w:rPr>
          <w:sz w:val="24"/>
          <w:szCs w:val="24"/>
          <w:lang w:val="en-US"/>
        </w:rPr>
        <w:t>make adequate provision for the protection of the environment, the health and safety of persons, and the maint</w:t>
      </w:r>
      <w:r w:rsidR="00325BFB">
        <w:rPr>
          <w:sz w:val="24"/>
          <w:szCs w:val="24"/>
          <w:lang w:val="en-US"/>
        </w:rPr>
        <w:t>enance of national security</w:t>
      </w:r>
      <w:r>
        <w:rPr>
          <w:sz w:val="24"/>
          <w:szCs w:val="24"/>
          <w:lang w:val="en-US"/>
        </w:rPr>
        <w:t xml:space="preserve">; and </w:t>
      </w:r>
      <w:r w:rsidR="00325BFB">
        <w:rPr>
          <w:sz w:val="24"/>
          <w:szCs w:val="24"/>
          <w:lang w:val="en-US"/>
        </w:rPr>
        <w:t xml:space="preserve"> </w:t>
      </w:r>
    </w:p>
    <w:p w14:paraId="6169E710" w14:textId="14676729" w:rsidR="00295157" w:rsidRPr="0054647D" w:rsidRDefault="00E46E84" w:rsidP="005469F5">
      <w:pPr>
        <w:autoSpaceDE w:val="0"/>
        <w:autoSpaceDN w:val="0"/>
        <w:adjustRightInd w:val="0"/>
        <w:spacing w:before="120"/>
        <w:ind w:left="1080"/>
        <w:jc w:val="both"/>
        <w:rPr>
          <w:sz w:val="24"/>
          <w:szCs w:val="24"/>
          <w:lang w:val="en-US"/>
        </w:rPr>
      </w:pPr>
      <w:r>
        <w:rPr>
          <w:sz w:val="24"/>
          <w:szCs w:val="24"/>
          <w:lang w:val="en-US"/>
        </w:rPr>
        <w:t xml:space="preserve">               (ii) </w:t>
      </w:r>
      <w:r w:rsidR="00325BFB">
        <w:rPr>
          <w:sz w:val="24"/>
          <w:szCs w:val="24"/>
          <w:lang w:val="en-US"/>
        </w:rPr>
        <w:t xml:space="preserve">institute </w:t>
      </w:r>
      <w:r w:rsidR="00295157" w:rsidRPr="0054647D">
        <w:rPr>
          <w:sz w:val="24"/>
          <w:szCs w:val="24"/>
          <w:lang w:val="en-US"/>
        </w:rPr>
        <w:t xml:space="preserve">measures required to implement international obligations to which Ghana has agreed. </w:t>
      </w:r>
    </w:p>
    <w:p w14:paraId="36D23E49" w14:textId="4FDEF577" w:rsidR="00EF2996" w:rsidRPr="0054647D" w:rsidRDefault="00E46E84" w:rsidP="001071E7">
      <w:pPr>
        <w:spacing w:before="120"/>
        <w:ind w:left="540" w:right="2"/>
        <w:jc w:val="both"/>
        <w:rPr>
          <w:sz w:val="24"/>
          <w:szCs w:val="24"/>
          <w:lang w:val="en-US"/>
        </w:rPr>
      </w:pPr>
      <w:r>
        <w:rPr>
          <w:sz w:val="24"/>
          <w:szCs w:val="24"/>
          <w:lang w:val="en-US"/>
        </w:rPr>
        <w:t xml:space="preserve">   </w:t>
      </w:r>
      <w:r w:rsidR="00852FBE">
        <w:rPr>
          <w:sz w:val="24"/>
          <w:szCs w:val="24"/>
          <w:lang w:val="en-US"/>
        </w:rPr>
        <w:t xml:space="preserve"> (5</w:t>
      </w:r>
      <w:r w:rsidR="001A6688" w:rsidRPr="0054647D">
        <w:rPr>
          <w:sz w:val="24"/>
          <w:szCs w:val="24"/>
          <w:lang w:val="en-US"/>
        </w:rPr>
        <w:t xml:space="preserve">)  </w:t>
      </w:r>
      <w:r>
        <w:rPr>
          <w:sz w:val="24"/>
          <w:szCs w:val="24"/>
          <w:lang w:val="en-US"/>
        </w:rPr>
        <w:t>An application shall</w:t>
      </w:r>
      <w:r w:rsidR="00295157" w:rsidRPr="0054647D">
        <w:rPr>
          <w:sz w:val="24"/>
          <w:szCs w:val="24"/>
          <w:lang w:val="en-US"/>
        </w:rPr>
        <w:t>, in addition to any other information required</w:t>
      </w:r>
      <w:r>
        <w:rPr>
          <w:sz w:val="24"/>
          <w:szCs w:val="24"/>
          <w:lang w:val="en-US"/>
        </w:rPr>
        <w:t>, contain</w:t>
      </w:r>
      <w:r w:rsidR="00295157" w:rsidRPr="0054647D">
        <w:rPr>
          <w:sz w:val="24"/>
          <w:szCs w:val="24"/>
          <w:lang w:val="en-US"/>
        </w:rPr>
        <w:t xml:space="preserve"> a writte</w:t>
      </w:r>
      <w:r w:rsidR="00EF2996" w:rsidRPr="0054647D">
        <w:rPr>
          <w:sz w:val="24"/>
          <w:szCs w:val="24"/>
          <w:lang w:val="en-US"/>
        </w:rPr>
        <w:t xml:space="preserve">n transport security </w:t>
      </w:r>
      <w:proofErr w:type="gramStart"/>
      <w:r w:rsidR="00EF2996" w:rsidRPr="0054647D">
        <w:rPr>
          <w:sz w:val="24"/>
          <w:szCs w:val="24"/>
          <w:lang w:val="en-US"/>
        </w:rPr>
        <w:t>plan</w:t>
      </w:r>
      <w:r w:rsidR="00295157" w:rsidRPr="0054647D">
        <w:rPr>
          <w:sz w:val="24"/>
          <w:szCs w:val="24"/>
          <w:lang w:val="en-US"/>
        </w:rPr>
        <w:t>;</w:t>
      </w:r>
      <w:proofErr w:type="gramEnd"/>
      <w:r w:rsidR="00295157" w:rsidRPr="0054647D">
        <w:rPr>
          <w:sz w:val="24"/>
          <w:szCs w:val="24"/>
          <w:lang w:val="en-US"/>
        </w:rPr>
        <w:t xml:space="preserve"> </w:t>
      </w:r>
    </w:p>
    <w:p w14:paraId="3AAC3875" w14:textId="377BA50E" w:rsidR="00295157" w:rsidRPr="0054647D" w:rsidRDefault="001A6688" w:rsidP="001071E7">
      <w:pPr>
        <w:spacing w:before="120"/>
        <w:ind w:right="2" w:firstLine="540"/>
        <w:jc w:val="both"/>
        <w:rPr>
          <w:sz w:val="24"/>
          <w:szCs w:val="24"/>
          <w:lang w:val="en-US"/>
        </w:rPr>
      </w:pPr>
      <w:r w:rsidRPr="0054647D">
        <w:rPr>
          <w:sz w:val="24"/>
          <w:szCs w:val="24"/>
          <w:lang w:val="en-US"/>
        </w:rPr>
        <w:t xml:space="preserve"> </w:t>
      </w:r>
      <w:r w:rsidR="00E46E84">
        <w:rPr>
          <w:sz w:val="24"/>
          <w:szCs w:val="24"/>
          <w:lang w:val="en-US"/>
        </w:rPr>
        <w:t xml:space="preserve">   </w:t>
      </w:r>
      <w:r w:rsidR="00852FBE">
        <w:rPr>
          <w:sz w:val="24"/>
          <w:szCs w:val="24"/>
          <w:lang w:val="en-US"/>
        </w:rPr>
        <w:t xml:space="preserve">(6) </w:t>
      </w:r>
      <w:r w:rsidR="00EF2996" w:rsidRPr="0054647D">
        <w:rPr>
          <w:sz w:val="24"/>
          <w:szCs w:val="24"/>
          <w:lang w:val="en-US"/>
        </w:rPr>
        <w:t>The transport secu</w:t>
      </w:r>
      <w:r w:rsidR="002C1FD8" w:rsidRPr="0054647D">
        <w:rPr>
          <w:sz w:val="24"/>
          <w:szCs w:val="24"/>
          <w:lang w:val="en-US"/>
        </w:rPr>
        <w:t>r</w:t>
      </w:r>
      <w:r w:rsidR="00E46E84">
        <w:rPr>
          <w:sz w:val="24"/>
          <w:szCs w:val="24"/>
          <w:lang w:val="en-US"/>
        </w:rPr>
        <w:t>ity plan shall contain</w:t>
      </w:r>
      <w:r w:rsidR="00295157" w:rsidRPr="0054647D">
        <w:rPr>
          <w:sz w:val="24"/>
          <w:szCs w:val="24"/>
          <w:lang w:val="en-US"/>
        </w:rPr>
        <w:t xml:space="preserve"> </w:t>
      </w:r>
    </w:p>
    <w:p w14:paraId="7BFEB458" w14:textId="2A79D5B9" w:rsidR="00295157" w:rsidRPr="0054647D" w:rsidRDefault="00E46E84" w:rsidP="005469F5">
      <w:pPr>
        <w:autoSpaceDE w:val="0"/>
        <w:autoSpaceDN w:val="0"/>
        <w:adjustRightInd w:val="0"/>
        <w:spacing w:before="120"/>
        <w:ind w:left="1080"/>
        <w:jc w:val="both"/>
        <w:rPr>
          <w:sz w:val="24"/>
          <w:szCs w:val="24"/>
          <w:lang w:val="en-US"/>
        </w:rPr>
      </w:pPr>
      <w:r>
        <w:rPr>
          <w:sz w:val="24"/>
          <w:szCs w:val="24"/>
          <w:lang w:val="en-US"/>
        </w:rPr>
        <w:t xml:space="preserve">  (a) </w:t>
      </w:r>
      <w:r w:rsidR="00295157" w:rsidRPr="0054647D">
        <w:rPr>
          <w:sz w:val="24"/>
          <w:szCs w:val="24"/>
          <w:lang w:val="en-US"/>
        </w:rPr>
        <w:t xml:space="preserve">the </w:t>
      </w:r>
      <w:r w:rsidR="005C1E42">
        <w:rPr>
          <w:sz w:val="24"/>
          <w:szCs w:val="24"/>
          <w:lang w:val="en-US"/>
        </w:rPr>
        <w:t>name, quantity, radiation level</w:t>
      </w:r>
      <w:r w:rsidR="00295157" w:rsidRPr="0054647D">
        <w:rPr>
          <w:sz w:val="24"/>
          <w:szCs w:val="24"/>
          <w:lang w:val="en-US"/>
        </w:rPr>
        <w:t xml:space="preserve">, chemical and physical characteristics and isotopic composition of the nuclear and other radioactive </w:t>
      </w:r>
      <w:proofErr w:type="gramStart"/>
      <w:r w:rsidR="00295157" w:rsidRPr="0054647D">
        <w:rPr>
          <w:sz w:val="24"/>
          <w:szCs w:val="24"/>
          <w:lang w:val="en-US"/>
        </w:rPr>
        <w:t>material;</w:t>
      </w:r>
      <w:proofErr w:type="gramEnd"/>
      <w:r w:rsidR="00295157" w:rsidRPr="0054647D">
        <w:rPr>
          <w:sz w:val="24"/>
          <w:szCs w:val="24"/>
          <w:lang w:val="en-US"/>
        </w:rPr>
        <w:t xml:space="preserve">  </w:t>
      </w:r>
    </w:p>
    <w:p w14:paraId="75599DFC" w14:textId="124C8407" w:rsidR="00295157" w:rsidRPr="0054647D" w:rsidRDefault="00E46E84" w:rsidP="005469F5">
      <w:pPr>
        <w:autoSpaceDE w:val="0"/>
        <w:autoSpaceDN w:val="0"/>
        <w:adjustRightInd w:val="0"/>
        <w:spacing w:before="120"/>
        <w:ind w:left="1080"/>
        <w:jc w:val="both"/>
        <w:rPr>
          <w:sz w:val="24"/>
          <w:szCs w:val="24"/>
          <w:lang w:val="en-US"/>
        </w:rPr>
      </w:pPr>
      <w:r>
        <w:rPr>
          <w:sz w:val="24"/>
          <w:szCs w:val="24"/>
          <w:lang w:val="en-US"/>
        </w:rPr>
        <w:t xml:space="preserve">  (b) </w:t>
      </w:r>
      <w:r w:rsidR="00295157" w:rsidRPr="0054647D">
        <w:rPr>
          <w:sz w:val="24"/>
          <w:szCs w:val="24"/>
          <w:lang w:val="en-US"/>
        </w:rPr>
        <w:t xml:space="preserve">a description of the </w:t>
      </w:r>
      <w:proofErr w:type="gramStart"/>
      <w:r w:rsidR="00295157" w:rsidRPr="0054647D">
        <w:rPr>
          <w:sz w:val="24"/>
          <w:szCs w:val="24"/>
          <w:lang w:val="en-US"/>
        </w:rPr>
        <w:t>conveyance;</w:t>
      </w:r>
      <w:proofErr w:type="gramEnd"/>
      <w:r w:rsidR="00295157" w:rsidRPr="0054647D">
        <w:rPr>
          <w:sz w:val="24"/>
          <w:szCs w:val="24"/>
          <w:lang w:val="en-US"/>
        </w:rPr>
        <w:t xml:space="preserve">  </w:t>
      </w:r>
    </w:p>
    <w:p w14:paraId="0A0EBCDE" w14:textId="633B7E10" w:rsidR="00295157" w:rsidRPr="00A8240E" w:rsidRDefault="00E46E84" w:rsidP="005469F5">
      <w:pPr>
        <w:autoSpaceDE w:val="0"/>
        <w:autoSpaceDN w:val="0"/>
        <w:adjustRightInd w:val="0"/>
        <w:spacing w:before="120"/>
        <w:ind w:left="1080"/>
        <w:jc w:val="both"/>
        <w:rPr>
          <w:sz w:val="24"/>
          <w:szCs w:val="24"/>
          <w:lang w:val="en-US"/>
        </w:rPr>
      </w:pPr>
      <w:r w:rsidRPr="00A8240E">
        <w:rPr>
          <w:sz w:val="24"/>
          <w:szCs w:val="24"/>
          <w:lang w:val="en-US"/>
        </w:rPr>
        <w:t xml:space="preserve">  (c) </w:t>
      </w:r>
      <w:r w:rsidR="00295157" w:rsidRPr="00A8240E">
        <w:rPr>
          <w:sz w:val="24"/>
          <w:szCs w:val="24"/>
          <w:lang w:val="en-US"/>
        </w:rPr>
        <w:t xml:space="preserve">the proposed security measures; </w:t>
      </w:r>
      <w:r w:rsidR="00615F4F" w:rsidRPr="00A8240E">
        <w:rPr>
          <w:sz w:val="24"/>
          <w:szCs w:val="24"/>
          <w:lang w:val="en-US"/>
        </w:rPr>
        <w:t>and</w:t>
      </w:r>
      <w:r w:rsidR="00295157" w:rsidRPr="00A8240E">
        <w:rPr>
          <w:sz w:val="24"/>
          <w:szCs w:val="24"/>
          <w:lang w:val="en-US"/>
        </w:rPr>
        <w:t xml:space="preserve"> </w:t>
      </w:r>
    </w:p>
    <w:p w14:paraId="72704EE9" w14:textId="1706FF03" w:rsidR="00295157" w:rsidRPr="0054647D" w:rsidRDefault="00E46E84" w:rsidP="005469F5">
      <w:pPr>
        <w:autoSpaceDE w:val="0"/>
        <w:autoSpaceDN w:val="0"/>
        <w:adjustRightInd w:val="0"/>
        <w:spacing w:before="120"/>
        <w:ind w:left="1080"/>
        <w:jc w:val="both"/>
        <w:rPr>
          <w:sz w:val="24"/>
          <w:szCs w:val="24"/>
          <w:lang w:val="en-US"/>
        </w:rPr>
      </w:pPr>
      <w:r>
        <w:rPr>
          <w:sz w:val="24"/>
          <w:szCs w:val="24"/>
          <w:lang w:val="en-US"/>
        </w:rPr>
        <w:t xml:space="preserve">  (d) </w:t>
      </w:r>
      <w:r w:rsidR="00295157" w:rsidRPr="0054647D">
        <w:rPr>
          <w:sz w:val="24"/>
          <w:szCs w:val="24"/>
          <w:lang w:val="en-US"/>
        </w:rPr>
        <w:t xml:space="preserve">the communication arrangements made among the </w:t>
      </w:r>
      <w:proofErr w:type="spellStart"/>
      <w:r w:rsidR="00295157" w:rsidRPr="0054647D">
        <w:rPr>
          <w:sz w:val="24"/>
          <w:szCs w:val="24"/>
          <w:lang w:val="en-US"/>
        </w:rPr>
        <w:t>authori</w:t>
      </w:r>
      <w:r w:rsidR="00615F4F">
        <w:rPr>
          <w:sz w:val="24"/>
          <w:szCs w:val="24"/>
          <w:lang w:val="en-US"/>
        </w:rPr>
        <w:t>s</w:t>
      </w:r>
      <w:r w:rsidR="00295157" w:rsidRPr="0054647D">
        <w:rPr>
          <w:sz w:val="24"/>
          <w:szCs w:val="24"/>
          <w:lang w:val="en-US"/>
        </w:rPr>
        <w:t>ed</w:t>
      </w:r>
      <w:proofErr w:type="spellEnd"/>
      <w:r w:rsidR="00295157" w:rsidRPr="0054647D">
        <w:rPr>
          <w:sz w:val="24"/>
          <w:szCs w:val="24"/>
          <w:lang w:val="en-US"/>
        </w:rPr>
        <w:t xml:space="preserve"> person, the operator of the land vehicle transporting the nuclear material, the recipient of the material and any offsite response force along the route</w:t>
      </w:r>
      <w:r w:rsidR="00615F4F">
        <w:rPr>
          <w:sz w:val="24"/>
          <w:szCs w:val="24"/>
          <w:lang w:val="en-US"/>
        </w:rPr>
        <w:t>.</w:t>
      </w:r>
      <w:r w:rsidR="00615F4F" w:rsidRPr="0054647D">
        <w:rPr>
          <w:sz w:val="24"/>
          <w:szCs w:val="24"/>
          <w:lang w:val="en-US"/>
        </w:rPr>
        <w:t xml:space="preserve">  </w:t>
      </w:r>
    </w:p>
    <w:p w14:paraId="59903EAC" w14:textId="77777777" w:rsidR="00295157" w:rsidRPr="0054647D" w:rsidRDefault="00295157" w:rsidP="001071E7">
      <w:pPr>
        <w:autoSpaceDE w:val="0"/>
        <w:autoSpaceDN w:val="0"/>
        <w:adjustRightInd w:val="0"/>
        <w:spacing w:before="120"/>
        <w:ind w:left="1080"/>
        <w:jc w:val="both"/>
        <w:rPr>
          <w:sz w:val="24"/>
          <w:szCs w:val="24"/>
          <w:lang w:val="en-US"/>
        </w:rPr>
      </w:pPr>
      <w:r w:rsidRPr="0054647D">
        <w:rPr>
          <w:sz w:val="24"/>
          <w:szCs w:val="24"/>
          <w:lang w:val="en-US"/>
        </w:rPr>
        <w:t xml:space="preserve"> </w:t>
      </w:r>
    </w:p>
    <w:p w14:paraId="0DC13A68" w14:textId="77777777" w:rsidR="00295157" w:rsidRPr="0054647D" w:rsidRDefault="00295157" w:rsidP="001071E7">
      <w:pPr>
        <w:spacing w:before="120"/>
        <w:jc w:val="both"/>
        <w:rPr>
          <w:b/>
          <w:bCs/>
          <w:sz w:val="24"/>
          <w:szCs w:val="24"/>
          <w:lang w:val="en-GB"/>
        </w:rPr>
      </w:pPr>
      <w:r w:rsidRPr="0054647D">
        <w:rPr>
          <w:b/>
          <w:bCs/>
          <w:sz w:val="24"/>
          <w:szCs w:val="24"/>
          <w:lang w:val="en-GB"/>
        </w:rPr>
        <w:t>A</w:t>
      </w:r>
      <w:r w:rsidR="000F60F9" w:rsidRPr="0054647D">
        <w:rPr>
          <w:b/>
          <w:bCs/>
          <w:sz w:val="24"/>
          <w:szCs w:val="24"/>
          <w:lang w:val="en-GB"/>
        </w:rPr>
        <w:t>pplication</w:t>
      </w:r>
      <w:r w:rsidR="00C34E14" w:rsidRPr="0054647D">
        <w:rPr>
          <w:b/>
          <w:bCs/>
          <w:sz w:val="24"/>
          <w:szCs w:val="24"/>
          <w:lang w:val="en-GB"/>
        </w:rPr>
        <w:t xml:space="preserve"> for</w:t>
      </w:r>
      <w:r w:rsidRPr="0054647D">
        <w:rPr>
          <w:b/>
          <w:bCs/>
          <w:sz w:val="24"/>
          <w:szCs w:val="24"/>
          <w:lang w:val="en-GB"/>
        </w:rPr>
        <w:t xml:space="preserve"> </w:t>
      </w:r>
      <w:r w:rsidR="00A820FD">
        <w:rPr>
          <w:b/>
          <w:bCs/>
          <w:sz w:val="24"/>
          <w:szCs w:val="24"/>
          <w:lang w:val="en-GB"/>
        </w:rPr>
        <w:t>T</w:t>
      </w:r>
      <w:r w:rsidRPr="0054647D">
        <w:rPr>
          <w:b/>
          <w:bCs/>
          <w:sz w:val="24"/>
          <w:szCs w:val="24"/>
          <w:lang w:val="en-GB"/>
        </w:rPr>
        <w:t>ransit</w:t>
      </w:r>
      <w:r w:rsidR="000F60F9" w:rsidRPr="0054647D">
        <w:rPr>
          <w:b/>
          <w:bCs/>
          <w:sz w:val="24"/>
          <w:szCs w:val="24"/>
          <w:lang w:val="en-GB"/>
        </w:rPr>
        <w:t xml:space="preserve"> </w:t>
      </w:r>
      <w:r w:rsidR="00A820FD">
        <w:rPr>
          <w:b/>
          <w:bCs/>
          <w:sz w:val="24"/>
          <w:szCs w:val="24"/>
          <w:lang w:val="en-GB"/>
        </w:rPr>
        <w:t>P</w:t>
      </w:r>
      <w:r w:rsidR="000F60F9" w:rsidRPr="0054647D">
        <w:rPr>
          <w:b/>
          <w:bCs/>
          <w:sz w:val="24"/>
          <w:szCs w:val="24"/>
          <w:lang w:val="en-GB"/>
        </w:rPr>
        <w:t>ermit</w:t>
      </w:r>
      <w:r w:rsidRPr="0054647D">
        <w:rPr>
          <w:b/>
          <w:bCs/>
          <w:sz w:val="24"/>
          <w:szCs w:val="24"/>
          <w:lang w:val="en-GB"/>
        </w:rPr>
        <w:t xml:space="preserve">.  </w:t>
      </w:r>
    </w:p>
    <w:p w14:paraId="06BD61E6" w14:textId="56A61438" w:rsidR="000719BD" w:rsidRDefault="00B62098" w:rsidP="00B62098">
      <w:pPr>
        <w:spacing w:before="120"/>
        <w:jc w:val="both"/>
        <w:rPr>
          <w:sz w:val="24"/>
          <w:szCs w:val="24"/>
          <w:lang w:val="en-GB"/>
        </w:rPr>
      </w:pPr>
      <w:r w:rsidRPr="00B62098">
        <w:rPr>
          <w:b/>
          <w:sz w:val="24"/>
          <w:szCs w:val="24"/>
          <w:lang w:val="en-GB"/>
        </w:rPr>
        <w:t>72</w:t>
      </w:r>
      <w:r w:rsidR="00106AA0">
        <w:rPr>
          <w:sz w:val="24"/>
          <w:szCs w:val="24"/>
          <w:lang w:val="en-GB"/>
        </w:rPr>
        <w:t xml:space="preserve">. (1) A person shall not transport a nuclear or other radioactive material in transit, if that person does not have a permit issued for that purpose by the Authority. </w:t>
      </w:r>
    </w:p>
    <w:p w14:paraId="648FF737" w14:textId="4F4879DB" w:rsidR="000719BD" w:rsidRDefault="000719BD" w:rsidP="00B62098">
      <w:pPr>
        <w:spacing w:before="120"/>
        <w:jc w:val="both"/>
        <w:rPr>
          <w:sz w:val="24"/>
          <w:szCs w:val="24"/>
          <w:lang w:val="en-GB"/>
        </w:rPr>
      </w:pPr>
      <w:r>
        <w:rPr>
          <w:sz w:val="24"/>
          <w:szCs w:val="24"/>
          <w:lang w:val="en-GB"/>
        </w:rPr>
        <w:t xml:space="preserve">      </w:t>
      </w:r>
      <w:r w:rsidR="00106AA0">
        <w:rPr>
          <w:sz w:val="24"/>
          <w:szCs w:val="24"/>
          <w:lang w:val="en-GB"/>
        </w:rPr>
        <w:t>(2) The permit may be obtained on application to the Authority.</w:t>
      </w:r>
      <w:r w:rsidR="00295157" w:rsidRPr="00B62098">
        <w:rPr>
          <w:sz w:val="24"/>
          <w:szCs w:val="24"/>
          <w:lang w:val="en-GB"/>
        </w:rPr>
        <w:t xml:space="preserve"> </w:t>
      </w:r>
    </w:p>
    <w:p w14:paraId="48EA6D2A" w14:textId="7599DADB" w:rsidR="00295157" w:rsidRPr="00B62098" w:rsidRDefault="000719BD" w:rsidP="005469F5">
      <w:pPr>
        <w:spacing w:before="120"/>
        <w:jc w:val="both"/>
        <w:rPr>
          <w:sz w:val="24"/>
          <w:szCs w:val="24"/>
          <w:lang w:val="en-GB"/>
        </w:rPr>
      </w:pPr>
      <w:r>
        <w:rPr>
          <w:sz w:val="24"/>
          <w:szCs w:val="24"/>
          <w:lang w:val="en-GB"/>
        </w:rPr>
        <w:t xml:space="preserve">      </w:t>
      </w:r>
      <w:r w:rsidR="00106AA0">
        <w:rPr>
          <w:sz w:val="24"/>
          <w:szCs w:val="24"/>
          <w:lang w:val="en-GB"/>
        </w:rPr>
        <w:t xml:space="preserve">(3) </w:t>
      </w:r>
      <w:r w:rsidR="00852FBE">
        <w:rPr>
          <w:sz w:val="24"/>
          <w:szCs w:val="24"/>
          <w:lang w:val="en-GB"/>
        </w:rPr>
        <w:t>T</w:t>
      </w:r>
      <w:r w:rsidR="00106AA0">
        <w:rPr>
          <w:sz w:val="24"/>
          <w:szCs w:val="24"/>
          <w:lang w:val="en-GB"/>
        </w:rPr>
        <w:t xml:space="preserve">he </w:t>
      </w:r>
      <w:r w:rsidR="00295157" w:rsidRPr="00B62098">
        <w:rPr>
          <w:sz w:val="24"/>
          <w:szCs w:val="24"/>
          <w:lang w:val="en-GB"/>
        </w:rPr>
        <w:t>application for a p</w:t>
      </w:r>
      <w:r w:rsidR="006F6A1A">
        <w:rPr>
          <w:sz w:val="24"/>
          <w:szCs w:val="24"/>
          <w:lang w:val="en-GB"/>
        </w:rPr>
        <w:t>ermit to transport a nuclear or</w:t>
      </w:r>
      <w:r w:rsidR="00295157" w:rsidRPr="00B62098">
        <w:rPr>
          <w:sz w:val="24"/>
          <w:szCs w:val="24"/>
          <w:lang w:val="en-GB"/>
        </w:rPr>
        <w:t xml:space="preserve"> </w:t>
      </w:r>
      <w:r w:rsidR="002C1FD8" w:rsidRPr="00B62098">
        <w:rPr>
          <w:sz w:val="24"/>
          <w:szCs w:val="24"/>
          <w:lang w:val="en-GB"/>
        </w:rPr>
        <w:t xml:space="preserve">other </w:t>
      </w:r>
      <w:r w:rsidR="00295157" w:rsidRPr="00B62098">
        <w:rPr>
          <w:sz w:val="24"/>
          <w:szCs w:val="24"/>
          <w:lang w:val="en-GB"/>
        </w:rPr>
        <w:t xml:space="preserve">radioactive </w:t>
      </w:r>
      <w:r w:rsidR="002C1FD8" w:rsidRPr="00B62098">
        <w:rPr>
          <w:sz w:val="24"/>
          <w:szCs w:val="24"/>
          <w:lang w:val="en-GB"/>
        </w:rPr>
        <w:t>material</w:t>
      </w:r>
      <w:r w:rsidR="00295157" w:rsidRPr="00B62098">
        <w:rPr>
          <w:sz w:val="24"/>
          <w:szCs w:val="24"/>
          <w:lang w:val="en-GB"/>
        </w:rPr>
        <w:t xml:space="preserve"> in </w:t>
      </w:r>
      <w:r w:rsidR="00106AA0">
        <w:rPr>
          <w:sz w:val="24"/>
          <w:szCs w:val="24"/>
          <w:lang w:val="en-GB"/>
        </w:rPr>
        <w:t>transit</w:t>
      </w:r>
      <w:r w:rsidR="00295157" w:rsidRPr="00B62098">
        <w:rPr>
          <w:sz w:val="24"/>
          <w:szCs w:val="24"/>
          <w:lang w:val="en-GB"/>
        </w:rPr>
        <w:t xml:space="preserve"> shall contain</w:t>
      </w:r>
      <w:r w:rsidR="00852FBE">
        <w:rPr>
          <w:sz w:val="24"/>
          <w:szCs w:val="24"/>
          <w:lang w:val="en-GB"/>
        </w:rPr>
        <w:t>,</w:t>
      </w:r>
      <w:r w:rsidR="00106AA0">
        <w:rPr>
          <w:sz w:val="24"/>
          <w:szCs w:val="24"/>
          <w:lang w:val="en-GB"/>
        </w:rPr>
        <w:t xml:space="preserve"> among others</w:t>
      </w:r>
      <w:r w:rsidR="00852FBE">
        <w:rPr>
          <w:sz w:val="24"/>
          <w:szCs w:val="24"/>
          <w:lang w:val="en-GB"/>
        </w:rPr>
        <w:t>, the following</w:t>
      </w:r>
      <w:r w:rsidR="00295157" w:rsidRPr="00B62098">
        <w:rPr>
          <w:sz w:val="24"/>
          <w:szCs w:val="24"/>
          <w:lang w:val="en-GB"/>
        </w:rPr>
        <w:t xml:space="preserve">: </w:t>
      </w:r>
    </w:p>
    <w:p w14:paraId="0317069D" w14:textId="21E5BA35" w:rsidR="000719BD" w:rsidRDefault="00852FBE" w:rsidP="000719BD">
      <w:pPr>
        <w:spacing w:before="120"/>
        <w:ind w:left="720" w:right="2"/>
        <w:jc w:val="both"/>
        <w:rPr>
          <w:sz w:val="24"/>
          <w:szCs w:val="24"/>
          <w:lang w:val="en-US"/>
        </w:rPr>
      </w:pPr>
      <w:r>
        <w:rPr>
          <w:sz w:val="24"/>
          <w:szCs w:val="24"/>
          <w:lang w:val="en-US"/>
        </w:rPr>
        <w:t>(a) t</w:t>
      </w:r>
      <w:r w:rsidR="00295157" w:rsidRPr="0054647D">
        <w:rPr>
          <w:sz w:val="24"/>
          <w:szCs w:val="24"/>
          <w:lang w:val="en-US"/>
        </w:rPr>
        <w:t>he name, address and t</w:t>
      </w:r>
      <w:r w:rsidR="000719BD">
        <w:rPr>
          <w:sz w:val="24"/>
          <w:szCs w:val="24"/>
          <w:lang w:val="en-US"/>
        </w:rPr>
        <w:t xml:space="preserve">elephone number of the </w:t>
      </w:r>
      <w:proofErr w:type="gramStart"/>
      <w:r w:rsidR="000719BD">
        <w:rPr>
          <w:sz w:val="24"/>
          <w:szCs w:val="24"/>
          <w:lang w:val="en-US"/>
        </w:rPr>
        <w:t>shipper;</w:t>
      </w:r>
      <w:proofErr w:type="gramEnd"/>
    </w:p>
    <w:p w14:paraId="33AE23F3" w14:textId="5E0398CB" w:rsidR="000719BD" w:rsidRDefault="00852FBE" w:rsidP="005469F5">
      <w:pPr>
        <w:spacing w:before="120"/>
        <w:ind w:left="720" w:right="2"/>
        <w:jc w:val="both"/>
        <w:rPr>
          <w:sz w:val="24"/>
          <w:szCs w:val="24"/>
          <w:lang w:val="en-US"/>
        </w:rPr>
      </w:pPr>
      <w:r>
        <w:rPr>
          <w:sz w:val="24"/>
          <w:szCs w:val="24"/>
          <w:lang w:val="en-US"/>
        </w:rPr>
        <w:t xml:space="preserve">(b) </w:t>
      </w:r>
      <w:r w:rsidR="00295157" w:rsidRPr="0054647D">
        <w:rPr>
          <w:sz w:val="24"/>
          <w:szCs w:val="24"/>
          <w:lang w:val="en-US"/>
        </w:rPr>
        <w:t xml:space="preserve">a description of the nuclear and </w:t>
      </w:r>
      <w:r w:rsidR="002C1FD8" w:rsidRPr="0054647D">
        <w:rPr>
          <w:sz w:val="24"/>
          <w:szCs w:val="24"/>
          <w:lang w:val="en-US"/>
        </w:rPr>
        <w:t xml:space="preserve">other </w:t>
      </w:r>
      <w:r w:rsidR="00295157" w:rsidRPr="0054647D">
        <w:rPr>
          <w:sz w:val="24"/>
          <w:szCs w:val="24"/>
          <w:lang w:val="en-US"/>
        </w:rPr>
        <w:t xml:space="preserve">radioactive </w:t>
      </w:r>
      <w:r w:rsidR="002C1FD8" w:rsidRPr="0054647D">
        <w:rPr>
          <w:sz w:val="24"/>
          <w:szCs w:val="24"/>
          <w:lang w:val="en-US"/>
        </w:rPr>
        <w:t>material</w:t>
      </w:r>
      <w:r w:rsidR="00295157" w:rsidRPr="0054647D">
        <w:rPr>
          <w:sz w:val="24"/>
          <w:szCs w:val="24"/>
          <w:lang w:val="en-US"/>
        </w:rPr>
        <w:t xml:space="preserve">, including the name, the chemical and physical form, the activity, or in the case of fissile material, the mass of each nuclear </w:t>
      </w:r>
      <w:r w:rsidR="002C1FD8" w:rsidRPr="0054647D">
        <w:rPr>
          <w:sz w:val="24"/>
          <w:szCs w:val="24"/>
          <w:lang w:val="en-US"/>
        </w:rPr>
        <w:t>material</w:t>
      </w:r>
      <w:r>
        <w:rPr>
          <w:sz w:val="24"/>
          <w:szCs w:val="24"/>
          <w:lang w:val="en-US"/>
        </w:rPr>
        <w:t xml:space="preserve"> in a </w:t>
      </w:r>
      <w:proofErr w:type="gramStart"/>
      <w:r>
        <w:rPr>
          <w:sz w:val="24"/>
          <w:szCs w:val="24"/>
          <w:lang w:val="en-US"/>
        </w:rPr>
        <w:t>package;</w:t>
      </w:r>
      <w:proofErr w:type="gramEnd"/>
      <w:r w:rsidR="000719BD">
        <w:rPr>
          <w:sz w:val="24"/>
          <w:szCs w:val="24"/>
          <w:lang w:val="en-US"/>
        </w:rPr>
        <w:t xml:space="preserve"> </w:t>
      </w:r>
    </w:p>
    <w:p w14:paraId="646AC5BD" w14:textId="6B4791B8" w:rsidR="00295157" w:rsidRPr="0054647D" w:rsidRDefault="00295157" w:rsidP="000719BD">
      <w:pPr>
        <w:spacing w:before="120"/>
        <w:ind w:left="720" w:right="2"/>
        <w:jc w:val="both"/>
        <w:rPr>
          <w:sz w:val="24"/>
          <w:szCs w:val="24"/>
          <w:lang w:val="en-US"/>
        </w:rPr>
      </w:pPr>
      <w:r w:rsidRPr="0054647D">
        <w:rPr>
          <w:sz w:val="24"/>
          <w:szCs w:val="24"/>
          <w:lang w:val="en-US"/>
        </w:rPr>
        <w:t xml:space="preserve"> </w:t>
      </w:r>
      <w:r w:rsidR="006F6A1A">
        <w:rPr>
          <w:sz w:val="24"/>
          <w:szCs w:val="24"/>
          <w:lang w:val="en-US"/>
        </w:rPr>
        <w:t xml:space="preserve">(c) </w:t>
      </w:r>
      <w:r w:rsidRPr="0054647D">
        <w:rPr>
          <w:sz w:val="24"/>
          <w:szCs w:val="24"/>
          <w:lang w:val="en-US"/>
        </w:rPr>
        <w:t xml:space="preserve">the total quantity of the activity or mass in the </w:t>
      </w:r>
      <w:proofErr w:type="gramStart"/>
      <w:r w:rsidRPr="0054647D">
        <w:rPr>
          <w:sz w:val="24"/>
          <w:szCs w:val="24"/>
          <w:lang w:val="en-US"/>
        </w:rPr>
        <w:t>consignment;</w:t>
      </w:r>
      <w:proofErr w:type="gramEnd"/>
      <w:r w:rsidRPr="0054647D">
        <w:rPr>
          <w:sz w:val="24"/>
          <w:szCs w:val="24"/>
          <w:lang w:val="en-US"/>
        </w:rPr>
        <w:t xml:space="preserve">  </w:t>
      </w:r>
    </w:p>
    <w:p w14:paraId="6F30C98F" w14:textId="0CCB40FB" w:rsidR="00295157" w:rsidRPr="0054647D" w:rsidRDefault="006F6A1A" w:rsidP="005469F5">
      <w:pPr>
        <w:spacing w:before="120"/>
        <w:ind w:left="720" w:right="2"/>
        <w:jc w:val="both"/>
        <w:rPr>
          <w:sz w:val="24"/>
          <w:szCs w:val="24"/>
          <w:lang w:val="en-US"/>
        </w:rPr>
      </w:pPr>
      <w:r>
        <w:rPr>
          <w:sz w:val="24"/>
          <w:szCs w:val="24"/>
          <w:lang w:val="en-US"/>
        </w:rPr>
        <w:t xml:space="preserve">(d) </w:t>
      </w:r>
      <w:r w:rsidR="00295157" w:rsidRPr="0054647D">
        <w:rPr>
          <w:sz w:val="24"/>
          <w:szCs w:val="24"/>
          <w:lang w:val="en-US"/>
        </w:rPr>
        <w:t xml:space="preserve">the country of origin of the nuclear and </w:t>
      </w:r>
      <w:r w:rsidR="002C1FD8" w:rsidRPr="0054647D">
        <w:rPr>
          <w:sz w:val="24"/>
          <w:szCs w:val="24"/>
          <w:lang w:val="en-US"/>
        </w:rPr>
        <w:t xml:space="preserve">other </w:t>
      </w:r>
      <w:r w:rsidR="00295157" w:rsidRPr="0054647D">
        <w:rPr>
          <w:sz w:val="24"/>
          <w:szCs w:val="24"/>
          <w:lang w:val="en-US"/>
        </w:rPr>
        <w:t xml:space="preserve">radioactive </w:t>
      </w:r>
      <w:proofErr w:type="gramStart"/>
      <w:r w:rsidR="002C1FD8" w:rsidRPr="0054647D">
        <w:rPr>
          <w:sz w:val="24"/>
          <w:szCs w:val="24"/>
          <w:lang w:val="en-US"/>
        </w:rPr>
        <w:t>material</w:t>
      </w:r>
      <w:r w:rsidR="00295157" w:rsidRPr="0054647D">
        <w:rPr>
          <w:sz w:val="24"/>
          <w:szCs w:val="24"/>
          <w:lang w:val="en-US"/>
        </w:rPr>
        <w:t>;</w:t>
      </w:r>
      <w:proofErr w:type="gramEnd"/>
      <w:r w:rsidR="00295157" w:rsidRPr="0054647D">
        <w:rPr>
          <w:sz w:val="24"/>
          <w:szCs w:val="24"/>
          <w:lang w:val="en-US"/>
        </w:rPr>
        <w:t xml:space="preserve">  </w:t>
      </w:r>
    </w:p>
    <w:p w14:paraId="3DB1745A" w14:textId="64ABB189" w:rsidR="00295157" w:rsidRPr="0054647D" w:rsidRDefault="006F6A1A" w:rsidP="005469F5">
      <w:pPr>
        <w:spacing w:before="120"/>
        <w:ind w:left="720" w:right="2"/>
        <w:jc w:val="both"/>
        <w:rPr>
          <w:sz w:val="24"/>
          <w:szCs w:val="24"/>
          <w:lang w:val="en-US"/>
        </w:rPr>
      </w:pPr>
      <w:r>
        <w:rPr>
          <w:sz w:val="24"/>
          <w:szCs w:val="24"/>
          <w:lang w:val="en-US"/>
        </w:rPr>
        <w:t xml:space="preserve">(e) </w:t>
      </w:r>
      <w:r w:rsidR="00295157" w:rsidRPr="0054647D">
        <w:rPr>
          <w:sz w:val="24"/>
          <w:szCs w:val="24"/>
          <w:lang w:val="en-US"/>
        </w:rPr>
        <w:t xml:space="preserve">the name and address of each </w:t>
      </w:r>
      <w:proofErr w:type="gramStart"/>
      <w:r w:rsidR="00250324">
        <w:rPr>
          <w:sz w:val="24"/>
          <w:szCs w:val="24"/>
          <w:lang w:val="en-US"/>
        </w:rPr>
        <w:t>rec</w:t>
      </w:r>
      <w:r w:rsidR="00B968D5">
        <w:rPr>
          <w:sz w:val="24"/>
          <w:szCs w:val="24"/>
          <w:lang w:val="en-US"/>
        </w:rPr>
        <w:t>e</w:t>
      </w:r>
      <w:r w:rsidR="00250324">
        <w:rPr>
          <w:sz w:val="24"/>
          <w:szCs w:val="24"/>
          <w:lang w:val="en-US"/>
        </w:rPr>
        <w:t>iver</w:t>
      </w:r>
      <w:r w:rsidR="00295157" w:rsidRPr="0054647D">
        <w:rPr>
          <w:sz w:val="24"/>
          <w:szCs w:val="24"/>
          <w:lang w:val="en-US"/>
        </w:rPr>
        <w:t>;</w:t>
      </w:r>
      <w:proofErr w:type="gramEnd"/>
      <w:r w:rsidR="00295157" w:rsidRPr="0054647D">
        <w:rPr>
          <w:sz w:val="24"/>
          <w:szCs w:val="24"/>
          <w:lang w:val="en-US"/>
        </w:rPr>
        <w:t xml:space="preserve">  </w:t>
      </w:r>
    </w:p>
    <w:p w14:paraId="5BC96ED8" w14:textId="119422F8" w:rsidR="00295157" w:rsidRPr="0054647D" w:rsidRDefault="006F6A1A" w:rsidP="005469F5">
      <w:pPr>
        <w:spacing w:before="120"/>
        <w:ind w:left="720" w:right="2"/>
        <w:jc w:val="both"/>
        <w:rPr>
          <w:sz w:val="24"/>
          <w:szCs w:val="24"/>
          <w:lang w:val="en-US"/>
        </w:rPr>
      </w:pPr>
      <w:r>
        <w:rPr>
          <w:sz w:val="24"/>
          <w:szCs w:val="24"/>
          <w:lang w:val="en-US"/>
        </w:rPr>
        <w:t xml:space="preserve">(f) </w:t>
      </w:r>
      <w:r w:rsidR="00295157" w:rsidRPr="0054647D">
        <w:rPr>
          <w:sz w:val="24"/>
          <w:szCs w:val="24"/>
          <w:lang w:val="en-US"/>
        </w:rPr>
        <w:t xml:space="preserve">the reason for selecting a route through </w:t>
      </w:r>
      <w:proofErr w:type="gramStart"/>
      <w:r w:rsidR="00295157" w:rsidRPr="0054647D">
        <w:rPr>
          <w:sz w:val="24"/>
          <w:szCs w:val="24"/>
          <w:lang w:val="en-US"/>
        </w:rPr>
        <w:t>Ghana;</w:t>
      </w:r>
      <w:proofErr w:type="gramEnd"/>
      <w:r w:rsidR="00295157" w:rsidRPr="0054647D">
        <w:rPr>
          <w:sz w:val="24"/>
          <w:szCs w:val="24"/>
          <w:lang w:val="en-US"/>
        </w:rPr>
        <w:t xml:space="preserve"> </w:t>
      </w:r>
    </w:p>
    <w:p w14:paraId="59AE3F9D" w14:textId="51732E2B" w:rsidR="00295157" w:rsidRPr="0054647D" w:rsidRDefault="006F6A1A" w:rsidP="005469F5">
      <w:pPr>
        <w:spacing w:before="120"/>
        <w:ind w:left="720" w:right="2"/>
        <w:jc w:val="both"/>
        <w:rPr>
          <w:sz w:val="24"/>
          <w:szCs w:val="24"/>
          <w:lang w:val="en-US"/>
        </w:rPr>
      </w:pPr>
      <w:r>
        <w:rPr>
          <w:sz w:val="24"/>
          <w:szCs w:val="24"/>
          <w:lang w:val="en-US"/>
        </w:rPr>
        <w:t xml:space="preserve">(g) </w:t>
      </w:r>
      <w:r w:rsidR="00295157" w:rsidRPr="0054647D">
        <w:rPr>
          <w:sz w:val="24"/>
          <w:szCs w:val="24"/>
          <w:lang w:val="en-US"/>
        </w:rPr>
        <w:t xml:space="preserve">the name of every </w:t>
      </w:r>
      <w:proofErr w:type="gramStart"/>
      <w:r w:rsidR="00295157" w:rsidRPr="0054647D">
        <w:rPr>
          <w:sz w:val="24"/>
          <w:szCs w:val="24"/>
          <w:lang w:val="en-US"/>
        </w:rPr>
        <w:t>carrier;</w:t>
      </w:r>
      <w:proofErr w:type="gramEnd"/>
      <w:r w:rsidR="00295157" w:rsidRPr="0054647D">
        <w:rPr>
          <w:sz w:val="24"/>
          <w:szCs w:val="24"/>
          <w:lang w:val="en-US"/>
        </w:rPr>
        <w:t xml:space="preserve">  </w:t>
      </w:r>
    </w:p>
    <w:p w14:paraId="0CCB6080" w14:textId="093EE783" w:rsidR="00295157" w:rsidRPr="00A8240E" w:rsidRDefault="006F6A1A" w:rsidP="005469F5">
      <w:pPr>
        <w:spacing w:before="120"/>
        <w:ind w:left="720" w:right="2"/>
        <w:jc w:val="both"/>
        <w:rPr>
          <w:sz w:val="24"/>
          <w:szCs w:val="24"/>
          <w:lang w:val="en-US"/>
        </w:rPr>
      </w:pPr>
      <w:r w:rsidRPr="00A8240E">
        <w:rPr>
          <w:sz w:val="24"/>
          <w:szCs w:val="24"/>
          <w:lang w:val="en-US"/>
        </w:rPr>
        <w:t xml:space="preserve">(h) </w:t>
      </w:r>
      <w:r w:rsidR="00295157" w:rsidRPr="00A8240E">
        <w:rPr>
          <w:sz w:val="24"/>
          <w:szCs w:val="24"/>
          <w:lang w:val="en-US"/>
        </w:rPr>
        <w:t xml:space="preserve">the route and </w:t>
      </w:r>
      <w:proofErr w:type="gramStart"/>
      <w:r w:rsidR="00295157" w:rsidRPr="00A8240E">
        <w:rPr>
          <w:sz w:val="24"/>
          <w:szCs w:val="24"/>
          <w:lang w:val="en-US"/>
        </w:rPr>
        <w:t>schedule;</w:t>
      </w:r>
      <w:proofErr w:type="gramEnd"/>
      <w:r w:rsidR="00295157" w:rsidRPr="00A8240E">
        <w:rPr>
          <w:sz w:val="24"/>
          <w:szCs w:val="24"/>
          <w:lang w:val="en-US"/>
        </w:rPr>
        <w:t xml:space="preserve">  </w:t>
      </w:r>
    </w:p>
    <w:p w14:paraId="7141C8A4" w14:textId="5BBEFE98" w:rsidR="00295157" w:rsidRPr="0054647D" w:rsidRDefault="006F6A1A" w:rsidP="005469F5">
      <w:pPr>
        <w:spacing w:before="120"/>
        <w:ind w:left="720" w:right="2"/>
        <w:jc w:val="both"/>
        <w:rPr>
          <w:sz w:val="24"/>
          <w:szCs w:val="24"/>
          <w:lang w:val="en-US"/>
        </w:rPr>
      </w:pPr>
      <w:r>
        <w:rPr>
          <w:sz w:val="24"/>
          <w:szCs w:val="24"/>
          <w:lang w:val="en-US"/>
        </w:rPr>
        <w:t xml:space="preserve">(i) </w:t>
      </w:r>
      <w:r w:rsidR="00295157" w:rsidRPr="0054647D">
        <w:rPr>
          <w:sz w:val="24"/>
          <w:szCs w:val="24"/>
          <w:lang w:val="en-US"/>
        </w:rPr>
        <w:t xml:space="preserve">the dates, times and locations of arrival into and departure from </w:t>
      </w:r>
      <w:proofErr w:type="gramStart"/>
      <w:r w:rsidR="00295157" w:rsidRPr="0054647D">
        <w:rPr>
          <w:sz w:val="24"/>
          <w:szCs w:val="24"/>
          <w:lang w:val="en-US"/>
        </w:rPr>
        <w:t>Ghana;</w:t>
      </w:r>
      <w:proofErr w:type="gramEnd"/>
      <w:r w:rsidR="00295157" w:rsidRPr="0054647D">
        <w:rPr>
          <w:sz w:val="24"/>
          <w:szCs w:val="24"/>
          <w:lang w:val="en-US"/>
        </w:rPr>
        <w:t xml:space="preserve">  </w:t>
      </w:r>
    </w:p>
    <w:p w14:paraId="03BB39FC" w14:textId="44EC0964" w:rsidR="00B654FE" w:rsidRPr="00AB197F" w:rsidRDefault="000719BD" w:rsidP="005469F5">
      <w:pPr>
        <w:spacing w:before="120"/>
        <w:ind w:left="720" w:right="2"/>
        <w:jc w:val="both"/>
        <w:rPr>
          <w:sz w:val="24"/>
          <w:szCs w:val="24"/>
          <w:lang w:val="en-US"/>
        </w:rPr>
      </w:pPr>
      <w:r>
        <w:rPr>
          <w:sz w:val="24"/>
          <w:szCs w:val="24"/>
          <w:lang w:val="en-US"/>
        </w:rPr>
        <w:t xml:space="preserve">(j) </w:t>
      </w:r>
      <w:r w:rsidR="00295157" w:rsidRPr="0054647D">
        <w:rPr>
          <w:sz w:val="24"/>
          <w:szCs w:val="24"/>
          <w:lang w:val="en-US"/>
        </w:rPr>
        <w:t xml:space="preserve">the date, time and location of any scheduled stop or trans-shipment in </w:t>
      </w:r>
      <w:proofErr w:type="gramStart"/>
      <w:r w:rsidR="00295157" w:rsidRPr="0054647D">
        <w:rPr>
          <w:sz w:val="24"/>
          <w:szCs w:val="24"/>
          <w:lang w:val="en-US"/>
        </w:rPr>
        <w:t>Ghana;</w:t>
      </w:r>
      <w:proofErr w:type="gramEnd"/>
      <w:r w:rsidR="00295157" w:rsidRPr="0054647D">
        <w:rPr>
          <w:sz w:val="24"/>
          <w:szCs w:val="24"/>
          <w:lang w:val="en-US"/>
        </w:rPr>
        <w:t xml:space="preserve">  </w:t>
      </w:r>
    </w:p>
    <w:p w14:paraId="40AC3C82" w14:textId="365309E6" w:rsidR="00ED37A9" w:rsidRDefault="000719BD" w:rsidP="005469F5">
      <w:pPr>
        <w:tabs>
          <w:tab w:val="left" w:pos="900"/>
        </w:tabs>
        <w:spacing w:before="120"/>
        <w:ind w:left="720" w:right="2"/>
        <w:jc w:val="both"/>
        <w:rPr>
          <w:sz w:val="24"/>
          <w:szCs w:val="24"/>
          <w:lang w:val="en-US"/>
        </w:rPr>
      </w:pPr>
      <w:r>
        <w:rPr>
          <w:sz w:val="24"/>
          <w:szCs w:val="24"/>
          <w:lang w:val="en-US"/>
        </w:rPr>
        <w:t xml:space="preserve">(k) </w:t>
      </w:r>
      <w:r w:rsidR="00295157" w:rsidRPr="00B654FE">
        <w:rPr>
          <w:sz w:val="24"/>
          <w:szCs w:val="24"/>
          <w:lang w:val="en-US"/>
        </w:rPr>
        <w:t xml:space="preserve">the number of packages that are to be </w:t>
      </w:r>
      <w:proofErr w:type="gramStart"/>
      <w:r w:rsidR="00295157" w:rsidRPr="00B654FE">
        <w:rPr>
          <w:sz w:val="24"/>
          <w:szCs w:val="24"/>
          <w:lang w:val="en-US"/>
        </w:rPr>
        <w:t>transported;</w:t>
      </w:r>
      <w:proofErr w:type="gramEnd"/>
    </w:p>
    <w:p w14:paraId="2A9A1767" w14:textId="4F12FECB" w:rsidR="00295157" w:rsidRDefault="000719BD" w:rsidP="005469F5">
      <w:pPr>
        <w:tabs>
          <w:tab w:val="left" w:pos="900"/>
        </w:tabs>
        <w:spacing w:before="120"/>
        <w:ind w:left="720" w:right="2"/>
        <w:jc w:val="both"/>
        <w:rPr>
          <w:sz w:val="24"/>
          <w:szCs w:val="24"/>
          <w:lang w:val="en-US"/>
        </w:rPr>
      </w:pPr>
      <w:r>
        <w:rPr>
          <w:sz w:val="24"/>
          <w:szCs w:val="24"/>
          <w:lang w:val="en-US"/>
        </w:rPr>
        <w:t xml:space="preserve">(l) </w:t>
      </w:r>
      <w:r w:rsidR="00295157" w:rsidRPr="00ED37A9">
        <w:rPr>
          <w:sz w:val="24"/>
          <w:szCs w:val="24"/>
          <w:lang w:val="en-US"/>
        </w:rPr>
        <w:t xml:space="preserve">the type of conveyance to be used during </w:t>
      </w:r>
      <w:proofErr w:type="gramStart"/>
      <w:r w:rsidR="00295157" w:rsidRPr="00ED37A9">
        <w:rPr>
          <w:sz w:val="24"/>
          <w:szCs w:val="24"/>
          <w:lang w:val="en-US"/>
        </w:rPr>
        <w:t>transit;</w:t>
      </w:r>
      <w:proofErr w:type="gramEnd"/>
      <w:r w:rsidR="00295157" w:rsidRPr="00ED37A9">
        <w:rPr>
          <w:sz w:val="24"/>
          <w:szCs w:val="24"/>
          <w:lang w:val="en-US"/>
        </w:rPr>
        <w:t xml:space="preserve">  </w:t>
      </w:r>
    </w:p>
    <w:p w14:paraId="74808B87" w14:textId="297C35F9" w:rsidR="00295157" w:rsidRPr="00ED37A9" w:rsidRDefault="000719BD" w:rsidP="005469F5">
      <w:pPr>
        <w:tabs>
          <w:tab w:val="left" w:pos="900"/>
        </w:tabs>
        <w:spacing w:before="120"/>
        <w:ind w:left="720" w:right="2"/>
        <w:jc w:val="both"/>
        <w:rPr>
          <w:sz w:val="24"/>
          <w:szCs w:val="24"/>
          <w:lang w:val="en-US"/>
        </w:rPr>
      </w:pPr>
      <w:r>
        <w:rPr>
          <w:sz w:val="24"/>
          <w:szCs w:val="24"/>
          <w:lang w:val="en-US"/>
        </w:rPr>
        <w:t xml:space="preserve">(m) </w:t>
      </w:r>
      <w:r w:rsidR="00295157" w:rsidRPr="00ED37A9">
        <w:rPr>
          <w:sz w:val="24"/>
          <w:szCs w:val="24"/>
          <w:lang w:val="en-US"/>
        </w:rPr>
        <w:t xml:space="preserve">where a vessel is to be used as a conveyance during transit, the name of the vessel and its flag </w:t>
      </w:r>
      <w:proofErr w:type="gramStart"/>
      <w:r w:rsidR="00F06001" w:rsidRPr="00ED37A9">
        <w:rPr>
          <w:sz w:val="24"/>
          <w:szCs w:val="24"/>
          <w:lang w:val="en-US"/>
        </w:rPr>
        <w:t>State</w:t>
      </w:r>
      <w:r w:rsidR="00295157" w:rsidRPr="00ED37A9">
        <w:rPr>
          <w:sz w:val="24"/>
          <w:szCs w:val="24"/>
          <w:lang w:val="en-US"/>
        </w:rPr>
        <w:t>;</w:t>
      </w:r>
      <w:proofErr w:type="gramEnd"/>
      <w:r w:rsidR="00295157" w:rsidRPr="00ED37A9">
        <w:rPr>
          <w:sz w:val="24"/>
          <w:szCs w:val="24"/>
          <w:lang w:val="en-US"/>
        </w:rPr>
        <w:t xml:space="preserve">  </w:t>
      </w:r>
    </w:p>
    <w:p w14:paraId="0275B454" w14:textId="278C620A" w:rsidR="00295157" w:rsidRPr="0054647D" w:rsidRDefault="000719BD" w:rsidP="005469F5">
      <w:pPr>
        <w:tabs>
          <w:tab w:val="left" w:pos="990"/>
        </w:tabs>
        <w:spacing w:before="120"/>
        <w:ind w:left="720" w:right="2"/>
        <w:jc w:val="both"/>
        <w:rPr>
          <w:sz w:val="24"/>
          <w:szCs w:val="24"/>
          <w:lang w:val="en-US"/>
        </w:rPr>
      </w:pPr>
      <w:r>
        <w:rPr>
          <w:sz w:val="24"/>
          <w:szCs w:val="24"/>
          <w:lang w:val="en-US"/>
        </w:rPr>
        <w:lastRenderedPageBreak/>
        <w:t xml:space="preserve">(n) </w:t>
      </w:r>
      <w:r w:rsidR="00295157" w:rsidRPr="0054647D">
        <w:rPr>
          <w:sz w:val="24"/>
          <w:szCs w:val="24"/>
          <w:lang w:val="en-US"/>
        </w:rPr>
        <w:t xml:space="preserve">where the nuclear </w:t>
      </w:r>
      <w:r w:rsidR="00C34E14" w:rsidRPr="0054647D">
        <w:rPr>
          <w:sz w:val="24"/>
          <w:szCs w:val="24"/>
          <w:lang w:val="en-US"/>
        </w:rPr>
        <w:t>material</w:t>
      </w:r>
      <w:r w:rsidR="00295157" w:rsidRPr="0054647D">
        <w:rPr>
          <w:sz w:val="24"/>
          <w:szCs w:val="24"/>
          <w:lang w:val="en-US"/>
        </w:rPr>
        <w:t xml:space="preserve"> is to be transported by sea, the International Maritime Dangerous Goods Code transport schedule number for the nuclear </w:t>
      </w:r>
      <w:proofErr w:type="gramStart"/>
      <w:r w:rsidR="00295157" w:rsidRPr="0054647D">
        <w:rPr>
          <w:sz w:val="24"/>
          <w:szCs w:val="24"/>
          <w:lang w:val="en-US"/>
        </w:rPr>
        <w:t>substance;</w:t>
      </w:r>
      <w:proofErr w:type="gramEnd"/>
      <w:r w:rsidR="00295157" w:rsidRPr="0054647D">
        <w:rPr>
          <w:sz w:val="24"/>
          <w:szCs w:val="24"/>
          <w:lang w:val="en-US"/>
        </w:rPr>
        <w:t xml:space="preserve">  </w:t>
      </w:r>
    </w:p>
    <w:p w14:paraId="7893BEC6" w14:textId="0CB4F417" w:rsidR="00295157" w:rsidRPr="0054647D" w:rsidRDefault="000719BD" w:rsidP="005469F5">
      <w:pPr>
        <w:tabs>
          <w:tab w:val="left" w:pos="900"/>
        </w:tabs>
        <w:spacing w:before="120"/>
        <w:ind w:left="720" w:right="2"/>
        <w:jc w:val="both"/>
        <w:rPr>
          <w:sz w:val="24"/>
          <w:szCs w:val="24"/>
          <w:lang w:val="en-US"/>
        </w:rPr>
      </w:pPr>
      <w:r>
        <w:rPr>
          <w:sz w:val="24"/>
          <w:szCs w:val="24"/>
          <w:lang w:val="en-US"/>
        </w:rPr>
        <w:t>(o)</w:t>
      </w:r>
      <w:r w:rsidR="00295157" w:rsidRPr="0054647D">
        <w:rPr>
          <w:sz w:val="24"/>
          <w:szCs w:val="24"/>
          <w:lang w:val="en-US"/>
        </w:rPr>
        <w:t xml:space="preserve">the United Nations number for the nuclear </w:t>
      </w:r>
      <w:r>
        <w:rPr>
          <w:sz w:val="24"/>
          <w:szCs w:val="24"/>
          <w:lang w:val="en-US"/>
        </w:rPr>
        <w:t>or</w:t>
      </w:r>
      <w:r w:rsidR="00F34183" w:rsidRPr="0054647D">
        <w:rPr>
          <w:sz w:val="24"/>
          <w:szCs w:val="24"/>
          <w:lang w:val="en-US"/>
        </w:rPr>
        <w:t xml:space="preserve"> other radioactive materials</w:t>
      </w:r>
      <w:r w:rsidR="00A20E78">
        <w:rPr>
          <w:sz w:val="24"/>
          <w:szCs w:val="24"/>
          <w:lang w:val="en-US"/>
        </w:rPr>
        <w:t>; and</w:t>
      </w:r>
      <w:r w:rsidR="00295157" w:rsidRPr="0054647D">
        <w:rPr>
          <w:sz w:val="24"/>
          <w:szCs w:val="24"/>
          <w:lang w:val="en-US"/>
        </w:rPr>
        <w:t xml:space="preserve"> </w:t>
      </w:r>
    </w:p>
    <w:p w14:paraId="570A9DFA" w14:textId="1504BE12" w:rsidR="008A419F" w:rsidRDefault="000719BD" w:rsidP="005469F5">
      <w:pPr>
        <w:tabs>
          <w:tab w:val="left" w:pos="900"/>
        </w:tabs>
        <w:spacing w:before="120"/>
        <w:ind w:left="720" w:right="2"/>
        <w:jc w:val="both"/>
        <w:rPr>
          <w:sz w:val="24"/>
          <w:szCs w:val="24"/>
          <w:lang w:val="en-US"/>
        </w:rPr>
      </w:pPr>
      <w:r>
        <w:rPr>
          <w:sz w:val="24"/>
          <w:szCs w:val="24"/>
          <w:lang w:val="en-US"/>
        </w:rPr>
        <w:t>(p) c</w:t>
      </w:r>
      <w:r w:rsidR="00295157" w:rsidRPr="0054647D">
        <w:rPr>
          <w:sz w:val="24"/>
          <w:szCs w:val="24"/>
          <w:lang w:val="en-US"/>
        </w:rPr>
        <w:t>ontact information of crew</w:t>
      </w:r>
      <w:r w:rsidR="00A20E78">
        <w:rPr>
          <w:sz w:val="24"/>
          <w:szCs w:val="24"/>
          <w:lang w:val="en-US"/>
        </w:rPr>
        <w:t xml:space="preserve"> and</w:t>
      </w:r>
      <w:r w:rsidR="00A20E78" w:rsidRPr="0054647D">
        <w:rPr>
          <w:sz w:val="24"/>
          <w:szCs w:val="24"/>
          <w:lang w:val="en-US"/>
        </w:rPr>
        <w:t xml:space="preserve"> </w:t>
      </w:r>
      <w:r w:rsidR="00295157" w:rsidRPr="0054647D">
        <w:rPr>
          <w:sz w:val="24"/>
          <w:szCs w:val="24"/>
          <w:lang w:val="en-US"/>
        </w:rPr>
        <w:t>security measures</w:t>
      </w:r>
      <w:r w:rsidR="00A20E78">
        <w:rPr>
          <w:sz w:val="24"/>
          <w:szCs w:val="24"/>
          <w:lang w:val="en-US"/>
        </w:rPr>
        <w:t xml:space="preserve"> taken.</w:t>
      </w:r>
    </w:p>
    <w:p w14:paraId="4D5B6DE4" w14:textId="77777777" w:rsidR="008A419F" w:rsidRDefault="008A419F" w:rsidP="00DD43E1">
      <w:pPr>
        <w:spacing w:before="120"/>
        <w:ind w:left="360"/>
        <w:jc w:val="both"/>
        <w:rPr>
          <w:rFonts w:eastAsia="MS Mincho"/>
          <w:color w:val="000000"/>
          <w:sz w:val="24"/>
          <w:szCs w:val="24"/>
          <w:lang w:val="en-US" w:eastAsia="en-GB"/>
        </w:rPr>
      </w:pPr>
    </w:p>
    <w:p w14:paraId="47939726" w14:textId="77777777" w:rsidR="008A419F" w:rsidRPr="00DD43E1" w:rsidRDefault="008A419F" w:rsidP="00DD43E1">
      <w:pPr>
        <w:spacing w:before="120"/>
        <w:ind w:left="360"/>
        <w:jc w:val="both"/>
        <w:rPr>
          <w:rFonts w:eastAsia="MS Mincho"/>
          <w:b/>
          <w:color w:val="000000"/>
          <w:sz w:val="24"/>
          <w:szCs w:val="24"/>
          <w:lang w:val="en-US" w:eastAsia="en-GB"/>
        </w:rPr>
      </w:pPr>
      <w:r w:rsidRPr="00DD43E1">
        <w:rPr>
          <w:rFonts w:eastAsia="MS Mincho"/>
          <w:b/>
          <w:color w:val="000000"/>
          <w:sz w:val="24"/>
          <w:szCs w:val="24"/>
          <w:lang w:val="en-US" w:eastAsia="en-GB"/>
        </w:rPr>
        <w:t>Key Control</w:t>
      </w:r>
    </w:p>
    <w:p w14:paraId="041A660C" w14:textId="6BC5FBF9" w:rsidR="008A419F" w:rsidRPr="000719BD" w:rsidRDefault="000719BD" w:rsidP="005469F5">
      <w:pPr>
        <w:spacing w:before="120"/>
        <w:jc w:val="both"/>
        <w:rPr>
          <w:rFonts w:eastAsia="MS Mincho"/>
          <w:color w:val="000000"/>
          <w:sz w:val="24"/>
          <w:szCs w:val="24"/>
          <w:lang w:val="en-US" w:eastAsia="en-GB"/>
        </w:rPr>
      </w:pPr>
      <w:r w:rsidRPr="000719BD">
        <w:rPr>
          <w:rFonts w:eastAsia="MS Mincho"/>
          <w:b/>
          <w:color w:val="000000"/>
          <w:sz w:val="24"/>
          <w:szCs w:val="24"/>
          <w:lang w:val="en-US" w:eastAsia="en-GB"/>
        </w:rPr>
        <w:t>73</w:t>
      </w:r>
      <w:r>
        <w:rPr>
          <w:rFonts w:eastAsia="MS Mincho"/>
          <w:color w:val="000000"/>
          <w:sz w:val="24"/>
          <w:szCs w:val="24"/>
          <w:lang w:val="en-US" w:eastAsia="en-GB"/>
        </w:rPr>
        <w:t>. An</w:t>
      </w:r>
      <w:r w:rsidR="008A419F" w:rsidRPr="000719BD">
        <w:rPr>
          <w:rFonts w:eastAsia="MS Mincho"/>
          <w:color w:val="000000"/>
          <w:sz w:val="24"/>
          <w:szCs w:val="24"/>
          <w:lang w:val="en-US" w:eastAsia="en-GB"/>
        </w:rPr>
        <w:t xml:space="preserve"> </w:t>
      </w:r>
      <w:proofErr w:type="spellStart"/>
      <w:r w:rsidR="008A419F" w:rsidRPr="000719BD">
        <w:rPr>
          <w:rFonts w:eastAsia="MS Mincho"/>
          <w:color w:val="000000"/>
          <w:sz w:val="24"/>
          <w:szCs w:val="24"/>
          <w:lang w:val="en-US" w:eastAsia="en-GB"/>
        </w:rPr>
        <w:t>authorised</w:t>
      </w:r>
      <w:proofErr w:type="spellEnd"/>
      <w:r w:rsidR="008A419F" w:rsidRPr="000719BD">
        <w:rPr>
          <w:rFonts w:eastAsia="MS Mincho"/>
          <w:color w:val="000000"/>
          <w:sz w:val="24"/>
          <w:szCs w:val="24"/>
          <w:lang w:val="en-US" w:eastAsia="en-GB"/>
        </w:rPr>
        <w:t xml:space="preserve"> person shall establish procedures to ensure the security of keys to conveyances and security locks, commensurate with the category of the nuclear material or radioactive material being transported.  </w:t>
      </w:r>
    </w:p>
    <w:p w14:paraId="03C99AA7" w14:textId="77777777" w:rsidR="00295157" w:rsidRPr="0054647D" w:rsidRDefault="00295157" w:rsidP="001071E7">
      <w:pPr>
        <w:spacing w:before="120"/>
        <w:ind w:left="720" w:right="2"/>
        <w:jc w:val="both"/>
        <w:rPr>
          <w:sz w:val="24"/>
          <w:szCs w:val="24"/>
          <w:lang w:val="en-US"/>
        </w:rPr>
      </w:pPr>
    </w:p>
    <w:p w14:paraId="683EA64C"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Application for </w:t>
      </w:r>
      <w:r w:rsidR="00A820FD">
        <w:rPr>
          <w:b/>
          <w:bCs/>
          <w:sz w:val="24"/>
          <w:szCs w:val="24"/>
          <w:lang w:val="en-GB"/>
        </w:rPr>
        <w:t>I</w:t>
      </w:r>
      <w:r w:rsidRPr="0054647D">
        <w:rPr>
          <w:b/>
          <w:bCs/>
          <w:sz w:val="24"/>
          <w:szCs w:val="24"/>
          <w:lang w:val="en-GB"/>
        </w:rPr>
        <w:t xml:space="preserve">nternational </w:t>
      </w:r>
      <w:r w:rsidR="00A820FD">
        <w:rPr>
          <w:b/>
          <w:bCs/>
          <w:sz w:val="24"/>
          <w:szCs w:val="24"/>
          <w:lang w:val="en-GB"/>
        </w:rPr>
        <w:t>S</w:t>
      </w:r>
      <w:r w:rsidRPr="0054647D">
        <w:rPr>
          <w:b/>
          <w:bCs/>
          <w:sz w:val="24"/>
          <w:szCs w:val="24"/>
          <w:lang w:val="en-GB"/>
        </w:rPr>
        <w:t>hipments</w:t>
      </w:r>
    </w:p>
    <w:p w14:paraId="6AE3B889" w14:textId="21F4B555" w:rsidR="00CF3ABE" w:rsidRDefault="000719BD" w:rsidP="000719BD">
      <w:pPr>
        <w:spacing w:before="120"/>
        <w:jc w:val="both"/>
        <w:rPr>
          <w:sz w:val="24"/>
          <w:szCs w:val="24"/>
          <w:lang w:val="en-GB"/>
        </w:rPr>
      </w:pPr>
      <w:r w:rsidRPr="000719BD">
        <w:rPr>
          <w:b/>
          <w:sz w:val="24"/>
          <w:szCs w:val="24"/>
          <w:lang w:val="en-GB"/>
        </w:rPr>
        <w:t>74</w:t>
      </w:r>
      <w:r>
        <w:rPr>
          <w:sz w:val="24"/>
          <w:szCs w:val="24"/>
          <w:lang w:val="en-GB"/>
        </w:rPr>
        <w:t>.</w:t>
      </w:r>
      <w:r w:rsidR="0095187B" w:rsidRPr="000719BD">
        <w:rPr>
          <w:sz w:val="24"/>
          <w:szCs w:val="24"/>
          <w:lang w:val="en-GB"/>
        </w:rPr>
        <w:t xml:space="preserve"> (1) </w:t>
      </w:r>
      <w:r w:rsidR="00295157" w:rsidRPr="000719BD">
        <w:rPr>
          <w:sz w:val="24"/>
          <w:szCs w:val="24"/>
          <w:lang w:val="en-GB"/>
        </w:rPr>
        <w:t xml:space="preserve">The authorised person shall </w:t>
      </w:r>
      <w:proofErr w:type="gramStart"/>
      <w:r w:rsidR="00295157" w:rsidRPr="000719BD">
        <w:rPr>
          <w:sz w:val="24"/>
          <w:szCs w:val="24"/>
          <w:lang w:val="en-GB"/>
        </w:rPr>
        <w:t>submit an application</w:t>
      </w:r>
      <w:proofErr w:type="gramEnd"/>
      <w:r w:rsidR="00295157" w:rsidRPr="000719BD">
        <w:rPr>
          <w:sz w:val="24"/>
          <w:szCs w:val="24"/>
          <w:lang w:val="en-GB"/>
        </w:rPr>
        <w:t xml:space="preserve"> for</w:t>
      </w:r>
      <w:r w:rsidR="00CF3ABE">
        <w:rPr>
          <w:sz w:val="24"/>
          <w:szCs w:val="24"/>
          <w:lang w:val="en-GB"/>
        </w:rPr>
        <w:t xml:space="preserve"> transport to the </w:t>
      </w:r>
      <w:r w:rsidR="00295157" w:rsidRPr="000719BD">
        <w:rPr>
          <w:sz w:val="24"/>
          <w:szCs w:val="24"/>
          <w:lang w:val="en-GB"/>
        </w:rPr>
        <w:t>A</w:t>
      </w:r>
      <w:r w:rsidR="00CF3ABE">
        <w:rPr>
          <w:sz w:val="24"/>
          <w:szCs w:val="24"/>
          <w:lang w:val="en-GB"/>
        </w:rPr>
        <w:t xml:space="preserve">uthority, </w:t>
      </w:r>
    </w:p>
    <w:p w14:paraId="37386043" w14:textId="48D0BEA3" w:rsidR="006B1F1C" w:rsidRDefault="006B1F1C" w:rsidP="000719BD">
      <w:pPr>
        <w:spacing w:before="120"/>
        <w:jc w:val="both"/>
        <w:rPr>
          <w:sz w:val="24"/>
          <w:szCs w:val="24"/>
          <w:lang w:val="en-GB"/>
        </w:rPr>
      </w:pPr>
      <w:r>
        <w:rPr>
          <w:sz w:val="24"/>
          <w:szCs w:val="24"/>
          <w:lang w:val="en-GB"/>
        </w:rPr>
        <w:t xml:space="preserve">             </w:t>
      </w:r>
      <w:r w:rsidR="00CF3ABE">
        <w:rPr>
          <w:sz w:val="24"/>
          <w:szCs w:val="24"/>
          <w:lang w:val="en-GB"/>
        </w:rPr>
        <w:t>(a) in the case of</w:t>
      </w:r>
      <w:r w:rsidR="00295157" w:rsidRPr="000719BD">
        <w:rPr>
          <w:sz w:val="24"/>
          <w:szCs w:val="24"/>
          <w:lang w:val="en-GB"/>
        </w:rPr>
        <w:t xml:space="preserve"> </w:t>
      </w:r>
      <w:r w:rsidR="008B7888">
        <w:rPr>
          <w:sz w:val="24"/>
          <w:szCs w:val="24"/>
          <w:lang w:val="en-GB"/>
        </w:rPr>
        <w:t>C</w:t>
      </w:r>
      <w:r w:rsidR="00295157" w:rsidRPr="000719BD">
        <w:rPr>
          <w:sz w:val="24"/>
          <w:szCs w:val="24"/>
          <w:lang w:val="en-GB"/>
        </w:rPr>
        <w:t>ategory III nuclear material</w:t>
      </w:r>
      <w:r w:rsidR="00CF3ABE">
        <w:rPr>
          <w:sz w:val="24"/>
          <w:szCs w:val="24"/>
          <w:lang w:val="en-GB"/>
        </w:rPr>
        <w:t xml:space="preserve">, at least thirty days before </w:t>
      </w:r>
      <w:proofErr w:type="gramStart"/>
      <w:r w:rsidR="00CF3ABE">
        <w:rPr>
          <w:sz w:val="24"/>
          <w:szCs w:val="24"/>
          <w:lang w:val="en-GB"/>
        </w:rPr>
        <w:t>shipment;</w:t>
      </w:r>
      <w:proofErr w:type="gramEnd"/>
      <w:r w:rsidR="00CF3ABE">
        <w:rPr>
          <w:sz w:val="24"/>
          <w:szCs w:val="24"/>
          <w:lang w:val="en-GB"/>
        </w:rPr>
        <w:t xml:space="preserve"> </w:t>
      </w:r>
    </w:p>
    <w:p w14:paraId="1332B570" w14:textId="3CE21A07" w:rsidR="006B1F1C" w:rsidRDefault="006B1F1C" w:rsidP="000719BD">
      <w:pPr>
        <w:spacing w:before="120"/>
        <w:jc w:val="both"/>
        <w:rPr>
          <w:sz w:val="24"/>
          <w:szCs w:val="24"/>
          <w:lang w:val="en-GB"/>
        </w:rPr>
      </w:pPr>
      <w:r>
        <w:rPr>
          <w:sz w:val="24"/>
          <w:szCs w:val="24"/>
          <w:lang w:val="en-GB"/>
        </w:rPr>
        <w:t xml:space="preserve">             </w:t>
      </w:r>
      <w:r w:rsidR="00CF3ABE">
        <w:rPr>
          <w:sz w:val="24"/>
          <w:szCs w:val="24"/>
          <w:lang w:val="en-GB"/>
        </w:rPr>
        <w:t xml:space="preserve">(b) in the case of </w:t>
      </w:r>
      <w:r w:rsidR="008B7888">
        <w:rPr>
          <w:sz w:val="24"/>
          <w:szCs w:val="24"/>
          <w:lang w:val="en-GB"/>
        </w:rPr>
        <w:t>C</w:t>
      </w:r>
      <w:r w:rsidR="00295157" w:rsidRPr="000719BD">
        <w:rPr>
          <w:sz w:val="24"/>
          <w:szCs w:val="24"/>
          <w:lang w:val="en-GB"/>
        </w:rPr>
        <w:t>ategory II nuclear material</w:t>
      </w:r>
      <w:r w:rsidR="00CF3ABE">
        <w:rPr>
          <w:sz w:val="24"/>
          <w:szCs w:val="24"/>
          <w:lang w:val="en-GB"/>
        </w:rPr>
        <w:t xml:space="preserve"> at least sixty days before shipment; and </w:t>
      </w:r>
    </w:p>
    <w:p w14:paraId="467EA333" w14:textId="0C44E74C" w:rsidR="00295157" w:rsidRPr="000719BD" w:rsidRDefault="006B1F1C" w:rsidP="005469F5">
      <w:pPr>
        <w:spacing w:before="120"/>
        <w:jc w:val="both"/>
        <w:rPr>
          <w:sz w:val="24"/>
          <w:szCs w:val="24"/>
          <w:lang w:val="en-GB"/>
        </w:rPr>
      </w:pPr>
      <w:r>
        <w:rPr>
          <w:sz w:val="24"/>
          <w:szCs w:val="24"/>
          <w:lang w:val="en-GB"/>
        </w:rPr>
        <w:t xml:space="preserve">               </w:t>
      </w:r>
      <w:r w:rsidR="00CF3ABE">
        <w:rPr>
          <w:sz w:val="24"/>
          <w:szCs w:val="24"/>
          <w:lang w:val="en-GB"/>
        </w:rPr>
        <w:t xml:space="preserve">(c) in the case of </w:t>
      </w:r>
      <w:r w:rsidR="00295157" w:rsidRPr="000719BD">
        <w:rPr>
          <w:sz w:val="24"/>
          <w:szCs w:val="24"/>
          <w:lang w:val="en-GB"/>
        </w:rPr>
        <w:t>Category I nuclear material</w:t>
      </w:r>
      <w:r w:rsidR="00CF3ABE">
        <w:rPr>
          <w:sz w:val="24"/>
          <w:szCs w:val="24"/>
          <w:lang w:val="en-GB"/>
        </w:rPr>
        <w:t xml:space="preserve"> at least ninety days before shipment.</w:t>
      </w:r>
    </w:p>
    <w:p w14:paraId="0347C375" w14:textId="57C440B0" w:rsidR="00295157" w:rsidRPr="0054647D" w:rsidRDefault="006B1F1C" w:rsidP="005469F5">
      <w:pPr>
        <w:spacing w:before="120"/>
        <w:jc w:val="both"/>
        <w:rPr>
          <w:sz w:val="24"/>
          <w:szCs w:val="24"/>
          <w:lang w:val="en-GB"/>
        </w:rPr>
      </w:pPr>
      <w:r>
        <w:rPr>
          <w:sz w:val="24"/>
          <w:szCs w:val="24"/>
          <w:lang w:val="en-GB"/>
        </w:rPr>
        <w:t xml:space="preserve">      (2) T</w:t>
      </w:r>
      <w:r w:rsidR="00295157" w:rsidRPr="0054647D">
        <w:rPr>
          <w:sz w:val="24"/>
          <w:szCs w:val="24"/>
          <w:lang w:val="en-GB"/>
        </w:rPr>
        <w:t>he authorised person shall</w:t>
      </w:r>
      <w:r>
        <w:rPr>
          <w:sz w:val="24"/>
          <w:szCs w:val="24"/>
          <w:lang w:val="en-GB"/>
        </w:rPr>
        <w:t>, before commencing shipment,</w:t>
      </w:r>
      <w:r w:rsidR="00295157" w:rsidRPr="0054647D">
        <w:rPr>
          <w:sz w:val="24"/>
          <w:szCs w:val="24"/>
          <w:lang w:val="en-GB"/>
        </w:rPr>
        <w:t xml:space="preserve"> ensure that</w:t>
      </w:r>
      <w:r>
        <w:rPr>
          <w:sz w:val="24"/>
          <w:szCs w:val="24"/>
          <w:lang w:val="en-GB"/>
        </w:rPr>
        <w:t xml:space="preserve"> the requirements of the Authority in respect of the shipment</w:t>
      </w:r>
      <w:r w:rsidR="00295157" w:rsidRPr="0054647D">
        <w:rPr>
          <w:sz w:val="24"/>
          <w:szCs w:val="24"/>
          <w:lang w:val="en-GB"/>
        </w:rPr>
        <w:t xml:space="preserve">, </w:t>
      </w:r>
      <w:r w:rsidR="006942A2" w:rsidRPr="0054647D">
        <w:rPr>
          <w:sz w:val="24"/>
          <w:szCs w:val="24"/>
          <w:lang w:val="en-GB"/>
        </w:rPr>
        <w:t xml:space="preserve">and </w:t>
      </w:r>
      <w:r>
        <w:rPr>
          <w:sz w:val="24"/>
          <w:szCs w:val="24"/>
          <w:lang w:val="en-GB"/>
        </w:rPr>
        <w:t xml:space="preserve">the </w:t>
      </w:r>
      <w:r w:rsidR="006942A2" w:rsidRPr="0054647D">
        <w:rPr>
          <w:sz w:val="24"/>
          <w:szCs w:val="24"/>
          <w:lang w:val="en-GB"/>
        </w:rPr>
        <w:t>requirements</w:t>
      </w:r>
      <w:r w:rsidR="00295157" w:rsidRPr="0054647D">
        <w:rPr>
          <w:sz w:val="24"/>
          <w:szCs w:val="24"/>
          <w:lang w:val="en-GB"/>
        </w:rPr>
        <w:t xml:space="preserve"> of other countries through which the material will be transited are met. </w:t>
      </w:r>
    </w:p>
    <w:p w14:paraId="73221081" w14:textId="77777777" w:rsidR="00295157" w:rsidRPr="0054647D" w:rsidRDefault="00295157" w:rsidP="001071E7">
      <w:pPr>
        <w:spacing w:before="120"/>
        <w:ind w:left="567"/>
        <w:jc w:val="both"/>
        <w:rPr>
          <w:rFonts w:eastAsia="Calibri"/>
          <w:i/>
          <w:sz w:val="24"/>
          <w:szCs w:val="24"/>
          <w:lang w:val="en-US" w:eastAsia="en-GB"/>
        </w:rPr>
      </w:pPr>
      <w:r w:rsidRPr="0054647D">
        <w:rPr>
          <w:sz w:val="24"/>
          <w:szCs w:val="24"/>
          <w:lang w:val="en-GB"/>
        </w:rPr>
        <w:t xml:space="preserve">  </w:t>
      </w:r>
    </w:p>
    <w:p w14:paraId="7CE01D1F"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Responsibilities of the Authorised Person </w:t>
      </w:r>
    </w:p>
    <w:p w14:paraId="3BAC0BC8" w14:textId="7318D2C6" w:rsidR="002540BD" w:rsidRDefault="006B1F1C" w:rsidP="006B1F1C">
      <w:pPr>
        <w:pStyle w:val="Paragraph"/>
        <w:rPr>
          <w:sz w:val="24"/>
        </w:rPr>
      </w:pPr>
      <w:r w:rsidRPr="006B1F1C">
        <w:rPr>
          <w:b/>
          <w:sz w:val="24"/>
        </w:rPr>
        <w:t>75</w:t>
      </w:r>
      <w:r>
        <w:rPr>
          <w:sz w:val="24"/>
        </w:rPr>
        <w:t xml:space="preserve">. </w:t>
      </w:r>
      <w:r w:rsidR="00AC7B7D">
        <w:rPr>
          <w:sz w:val="24"/>
        </w:rPr>
        <w:t xml:space="preserve">(1) </w:t>
      </w:r>
      <w:r>
        <w:rPr>
          <w:sz w:val="24"/>
        </w:rPr>
        <w:t>An</w:t>
      </w:r>
      <w:r w:rsidR="00915893" w:rsidRPr="00915893">
        <w:rPr>
          <w:sz w:val="24"/>
        </w:rPr>
        <w:t xml:space="preserve"> authori</w:t>
      </w:r>
      <w:r w:rsidR="007F4921">
        <w:rPr>
          <w:sz w:val="24"/>
        </w:rPr>
        <w:t>s</w:t>
      </w:r>
      <w:r w:rsidR="00915893" w:rsidRPr="00915893">
        <w:rPr>
          <w:sz w:val="24"/>
        </w:rPr>
        <w:t xml:space="preserve">ed person </w:t>
      </w:r>
      <w:r>
        <w:rPr>
          <w:sz w:val="24"/>
        </w:rPr>
        <w:t>shall be responsible for</w:t>
      </w:r>
      <w:r w:rsidR="00915893" w:rsidRPr="00915893">
        <w:rPr>
          <w:sz w:val="24"/>
        </w:rPr>
        <w:t xml:space="preserve"> the security of nuclear material </w:t>
      </w:r>
      <w:r>
        <w:rPr>
          <w:sz w:val="24"/>
        </w:rPr>
        <w:t>or</w:t>
      </w:r>
      <w:r w:rsidR="00915893" w:rsidRPr="00915893">
        <w:rPr>
          <w:i/>
          <w:sz w:val="24"/>
        </w:rPr>
        <w:t xml:space="preserve"> </w:t>
      </w:r>
      <w:r w:rsidR="00915893" w:rsidRPr="00915893">
        <w:rPr>
          <w:sz w:val="24"/>
        </w:rPr>
        <w:t xml:space="preserve">radioactive material during transport </w:t>
      </w:r>
      <w:r w:rsidR="00384E0B">
        <w:rPr>
          <w:sz w:val="24"/>
        </w:rPr>
        <w:t>from</w:t>
      </w:r>
      <w:r w:rsidR="00915893" w:rsidRPr="00915893">
        <w:rPr>
          <w:sz w:val="24"/>
        </w:rPr>
        <w:t xml:space="preserve"> the departure of th</w:t>
      </w:r>
      <w:r>
        <w:rPr>
          <w:sz w:val="24"/>
        </w:rPr>
        <w:t>e consignment from the</w:t>
      </w:r>
      <w:r w:rsidR="00915893" w:rsidRPr="00915893">
        <w:rPr>
          <w:sz w:val="24"/>
        </w:rPr>
        <w:t xml:space="preserve"> facility</w:t>
      </w:r>
      <w:r>
        <w:rPr>
          <w:sz w:val="24"/>
        </w:rPr>
        <w:t xml:space="preserve"> of the shipper until the delivery of the</w:t>
      </w:r>
      <w:r w:rsidR="00915893" w:rsidRPr="00915893">
        <w:rPr>
          <w:sz w:val="24"/>
        </w:rPr>
        <w:t xml:space="preserve"> consignment to the receiver</w:t>
      </w:r>
      <w:r w:rsidR="002540BD">
        <w:rPr>
          <w:sz w:val="24"/>
        </w:rPr>
        <w:t>.</w:t>
      </w:r>
      <w:r w:rsidR="00915893" w:rsidRPr="00915893">
        <w:rPr>
          <w:sz w:val="24"/>
        </w:rPr>
        <w:t xml:space="preserve"> </w:t>
      </w:r>
      <w:r w:rsidR="002540BD">
        <w:rPr>
          <w:sz w:val="24"/>
        </w:rPr>
        <w:t xml:space="preserve"> </w:t>
      </w:r>
    </w:p>
    <w:p w14:paraId="0339E00B" w14:textId="56D03A9A" w:rsidR="002540BD" w:rsidRDefault="002540BD" w:rsidP="005469F5">
      <w:pPr>
        <w:pStyle w:val="Paragraph"/>
        <w:rPr>
          <w:sz w:val="24"/>
        </w:rPr>
      </w:pPr>
      <w:r>
        <w:rPr>
          <w:sz w:val="24"/>
        </w:rPr>
        <w:t xml:space="preserve">      (2) A person </w:t>
      </w:r>
      <w:r w:rsidR="00915893" w:rsidRPr="00915893">
        <w:rPr>
          <w:sz w:val="24"/>
        </w:rPr>
        <w:t>who</w:t>
      </w:r>
      <w:r>
        <w:rPr>
          <w:sz w:val="24"/>
        </w:rPr>
        <w:t xml:space="preserve"> receives nuclear material or radioactive material</w:t>
      </w:r>
      <w:r w:rsidR="00915893" w:rsidRPr="00915893">
        <w:rPr>
          <w:sz w:val="24"/>
        </w:rPr>
        <w:t xml:space="preserve"> shall </w:t>
      </w:r>
      <w:r>
        <w:rPr>
          <w:sz w:val="24"/>
        </w:rPr>
        <w:t xml:space="preserve">be responsible for the </w:t>
      </w:r>
      <w:r w:rsidR="00915893" w:rsidRPr="00915893">
        <w:rPr>
          <w:sz w:val="24"/>
        </w:rPr>
        <w:t xml:space="preserve">take security of the </w:t>
      </w:r>
      <w:r>
        <w:rPr>
          <w:sz w:val="24"/>
        </w:rPr>
        <w:t>transported nuclear material or</w:t>
      </w:r>
      <w:r w:rsidR="00915893" w:rsidRPr="00915893">
        <w:rPr>
          <w:sz w:val="24"/>
        </w:rPr>
        <w:t xml:space="preserve"> radioactive material upon the delivery, whatever the place of delivery, whether in a</w:t>
      </w:r>
      <w:r>
        <w:rPr>
          <w:sz w:val="24"/>
        </w:rPr>
        <w:t xml:space="preserve"> facility, on a conveyance or at anywhere else agreed upon.</w:t>
      </w:r>
    </w:p>
    <w:p w14:paraId="09BEB077" w14:textId="77777777" w:rsidR="008B7888" w:rsidRDefault="002540BD" w:rsidP="002540BD">
      <w:pPr>
        <w:pStyle w:val="Paragraph"/>
        <w:rPr>
          <w:sz w:val="24"/>
        </w:rPr>
      </w:pPr>
      <w:r>
        <w:rPr>
          <w:sz w:val="24"/>
        </w:rPr>
        <w:t xml:space="preserve">      (3)</w:t>
      </w:r>
      <w:r w:rsidRPr="00023807">
        <w:rPr>
          <w:sz w:val="24"/>
        </w:rPr>
        <w:t xml:space="preserve"> </w:t>
      </w:r>
      <w:r w:rsidR="00AC7B7D" w:rsidRPr="00023807">
        <w:rPr>
          <w:sz w:val="24"/>
        </w:rPr>
        <w:t>The authorised person shall</w:t>
      </w:r>
      <w:r>
        <w:rPr>
          <w:sz w:val="24"/>
        </w:rPr>
        <w:t xml:space="preserve">, </w:t>
      </w:r>
    </w:p>
    <w:p w14:paraId="166AAC9E" w14:textId="0DF14BA4" w:rsidR="008B7888" w:rsidRDefault="008B7888" w:rsidP="002540BD">
      <w:pPr>
        <w:pStyle w:val="Paragraph"/>
        <w:rPr>
          <w:sz w:val="24"/>
        </w:rPr>
      </w:pPr>
      <w:r>
        <w:rPr>
          <w:sz w:val="24"/>
        </w:rPr>
        <w:t xml:space="preserve">              </w:t>
      </w:r>
      <w:r w:rsidR="002540BD">
        <w:rPr>
          <w:sz w:val="24"/>
        </w:rPr>
        <w:t>(a) where a package is found to be missing,</w:t>
      </w:r>
      <w:r w:rsidR="00AC7B7D" w:rsidRPr="00023807">
        <w:rPr>
          <w:sz w:val="24"/>
        </w:rPr>
        <w:t xml:space="preserve"> </w:t>
      </w:r>
      <w:r w:rsidR="00295157" w:rsidRPr="00023807">
        <w:rPr>
          <w:sz w:val="24"/>
        </w:rPr>
        <w:t>take immediate action to determine if</w:t>
      </w:r>
      <w:r w:rsidR="002540BD" w:rsidRPr="00023807">
        <w:rPr>
          <w:sz w:val="24"/>
        </w:rPr>
        <w:t xml:space="preserve"> </w:t>
      </w:r>
      <w:r w:rsidR="002540BD">
        <w:rPr>
          <w:sz w:val="24"/>
        </w:rPr>
        <w:t xml:space="preserve">the </w:t>
      </w:r>
      <w:r w:rsidR="002540BD" w:rsidRPr="00023807">
        <w:rPr>
          <w:sz w:val="24"/>
        </w:rPr>
        <w:t xml:space="preserve">missing </w:t>
      </w:r>
      <w:r w:rsidR="002540BD">
        <w:rPr>
          <w:sz w:val="24"/>
        </w:rPr>
        <w:t>package has been</w:t>
      </w:r>
      <w:r w:rsidR="00295157" w:rsidRPr="00023807">
        <w:rPr>
          <w:sz w:val="24"/>
        </w:rPr>
        <w:t xml:space="preserve"> misplaced</w:t>
      </w:r>
      <w:r w:rsidR="002540BD" w:rsidRPr="00023807">
        <w:rPr>
          <w:sz w:val="24"/>
        </w:rPr>
        <w:t xml:space="preserve"> but still under its control</w:t>
      </w:r>
      <w:r w:rsidR="002540BD">
        <w:rPr>
          <w:sz w:val="24"/>
        </w:rPr>
        <w:t>; and</w:t>
      </w:r>
      <w:r w:rsidR="00295157" w:rsidRPr="0054647D">
        <w:rPr>
          <w:sz w:val="24"/>
        </w:rPr>
        <w:t xml:space="preserve"> </w:t>
      </w:r>
    </w:p>
    <w:p w14:paraId="3428D42F" w14:textId="38EEBDEB" w:rsidR="00E646D0" w:rsidRPr="00023807" w:rsidRDefault="008B7888" w:rsidP="005469F5">
      <w:pPr>
        <w:pStyle w:val="Paragraph"/>
        <w:rPr>
          <w:sz w:val="24"/>
        </w:rPr>
      </w:pPr>
      <w:r>
        <w:rPr>
          <w:sz w:val="24"/>
        </w:rPr>
        <w:t xml:space="preserve">              </w:t>
      </w:r>
      <w:r w:rsidR="002540BD">
        <w:rPr>
          <w:sz w:val="24"/>
        </w:rPr>
        <w:t>(b)</w:t>
      </w:r>
      <w:r>
        <w:rPr>
          <w:sz w:val="24"/>
        </w:rPr>
        <w:t xml:space="preserve"> </w:t>
      </w:r>
      <w:r w:rsidR="002540BD">
        <w:rPr>
          <w:sz w:val="24"/>
        </w:rPr>
        <w:t>where</w:t>
      </w:r>
      <w:r>
        <w:rPr>
          <w:sz w:val="24"/>
        </w:rPr>
        <w:t xml:space="preserve"> a package is</w:t>
      </w:r>
      <w:r w:rsidR="00295157" w:rsidRPr="00023807">
        <w:rPr>
          <w:sz w:val="24"/>
        </w:rPr>
        <w:t xml:space="preserve"> determined to be missing or</w:t>
      </w:r>
      <w:r w:rsidRPr="00023807">
        <w:rPr>
          <w:sz w:val="24"/>
        </w:rPr>
        <w:t xml:space="preserve"> </w:t>
      </w:r>
      <w:r>
        <w:rPr>
          <w:sz w:val="24"/>
        </w:rPr>
        <w:t>to</w:t>
      </w:r>
      <w:r w:rsidR="00295157" w:rsidRPr="0054647D">
        <w:rPr>
          <w:sz w:val="24"/>
        </w:rPr>
        <w:t xml:space="preserve"> </w:t>
      </w:r>
      <w:r w:rsidR="00295157" w:rsidRPr="00023807">
        <w:rPr>
          <w:sz w:val="24"/>
        </w:rPr>
        <w:t xml:space="preserve">have been tampered with, </w:t>
      </w:r>
      <w:r>
        <w:rPr>
          <w:sz w:val="24"/>
        </w:rPr>
        <w:t>give notice to</w:t>
      </w:r>
      <w:r w:rsidRPr="00023807">
        <w:rPr>
          <w:sz w:val="24"/>
        </w:rPr>
        <w:t xml:space="preserve"> the </w:t>
      </w:r>
      <w:r>
        <w:rPr>
          <w:sz w:val="24"/>
        </w:rPr>
        <w:t>Authority the</w:t>
      </w:r>
      <w:r w:rsidR="00295157" w:rsidRPr="00023807">
        <w:rPr>
          <w:sz w:val="24"/>
        </w:rPr>
        <w:t xml:space="preserve"> shipper, and receiver</w:t>
      </w:r>
      <w:r>
        <w:rPr>
          <w:sz w:val="24"/>
        </w:rPr>
        <w:t xml:space="preserve"> within </w:t>
      </w:r>
      <w:proofErr w:type="gramStart"/>
      <w:r w:rsidR="009744FE">
        <w:rPr>
          <w:sz w:val="24"/>
        </w:rPr>
        <w:t>twenty four</w:t>
      </w:r>
      <w:proofErr w:type="gramEnd"/>
      <w:r w:rsidR="00D910C9">
        <w:rPr>
          <w:sz w:val="24"/>
        </w:rPr>
        <w:t xml:space="preserve"> (24)</w:t>
      </w:r>
      <w:r>
        <w:rPr>
          <w:sz w:val="24"/>
        </w:rPr>
        <w:t xml:space="preserve"> hours after the determination. </w:t>
      </w:r>
    </w:p>
    <w:p w14:paraId="1D60E3BF" w14:textId="77777777" w:rsidR="00CC0DA8" w:rsidRPr="0054647D" w:rsidRDefault="00CC0DA8" w:rsidP="00CC0DA8">
      <w:pPr>
        <w:pStyle w:val="ListParagraph"/>
        <w:spacing w:before="120"/>
        <w:jc w:val="both"/>
        <w:rPr>
          <w:sz w:val="24"/>
          <w:szCs w:val="24"/>
          <w:lang w:val="en-GB"/>
        </w:rPr>
      </w:pPr>
    </w:p>
    <w:p w14:paraId="290DD39B"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Provision for </w:t>
      </w:r>
      <w:r w:rsidR="009155FA">
        <w:rPr>
          <w:b/>
          <w:bCs/>
          <w:sz w:val="24"/>
          <w:szCs w:val="24"/>
          <w:lang w:val="en-GB"/>
        </w:rPr>
        <w:t>A</w:t>
      </w:r>
      <w:r w:rsidRPr="0054647D">
        <w:rPr>
          <w:b/>
          <w:bCs/>
          <w:sz w:val="24"/>
          <w:szCs w:val="24"/>
          <w:lang w:val="en-GB"/>
        </w:rPr>
        <w:t xml:space="preserve">ir </w:t>
      </w:r>
      <w:r w:rsidR="009155FA">
        <w:rPr>
          <w:b/>
          <w:bCs/>
          <w:sz w:val="24"/>
          <w:szCs w:val="24"/>
          <w:lang w:val="en-GB"/>
        </w:rPr>
        <w:t>T</w:t>
      </w:r>
      <w:r w:rsidRPr="0054647D">
        <w:rPr>
          <w:b/>
          <w:bCs/>
          <w:sz w:val="24"/>
          <w:szCs w:val="24"/>
          <w:lang w:val="en-GB"/>
        </w:rPr>
        <w:t xml:space="preserve">ransport </w:t>
      </w:r>
    </w:p>
    <w:p w14:paraId="127BA426" w14:textId="078DEAF9" w:rsidR="00295157" w:rsidRPr="008B7888" w:rsidRDefault="008B7888" w:rsidP="005469F5">
      <w:pPr>
        <w:spacing w:before="120"/>
        <w:jc w:val="both"/>
        <w:rPr>
          <w:sz w:val="24"/>
          <w:szCs w:val="24"/>
          <w:lang w:val="en-US"/>
        </w:rPr>
      </w:pPr>
      <w:r w:rsidRPr="008B7888">
        <w:rPr>
          <w:b/>
          <w:sz w:val="24"/>
          <w:szCs w:val="24"/>
          <w:lang w:val="en-US"/>
        </w:rPr>
        <w:t>76</w:t>
      </w:r>
      <w:r>
        <w:rPr>
          <w:sz w:val="24"/>
          <w:szCs w:val="24"/>
          <w:lang w:val="en-US"/>
        </w:rPr>
        <w:t>. An authorized person shall ensure that f</w:t>
      </w:r>
      <w:r w:rsidR="00295157" w:rsidRPr="008B7888">
        <w:rPr>
          <w:sz w:val="24"/>
          <w:szCs w:val="24"/>
          <w:lang w:val="en-US"/>
        </w:rPr>
        <w:t>or air transp</w:t>
      </w:r>
      <w:r>
        <w:rPr>
          <w:sz w:val="24"/>
          <w:szCs w:val="24"/>
          <w:lang w:val="en-US"/>
        </w:rPr>
        <w:t>ort, shipment is</w:t>
      </w:r>
      <w:r w:rsidR="00295157" w:rsidRPr="008B7888">
        <w:rPr>
          <w:sz w:val="24"/>
          <w:szCs w:val="24"/>
          <w:lang w:val="en-US"/>
        </w:rPr>
        <w:t xml:space="preserve"> carried out in accordance with the applicable security provisions </w:t>
      </w:r>
      <w:r>
        <w:rPr>
          <w:sz w:val="24"/>
          <w:szCs w:val="24"/>
          <w:lang w:val="en-US"/>
        </w:rPr>
        <w:t>of</w:t>
      </w:r>
      <w:r w:rsidR="00940225" w:rsidRPr="008B7888">
        <w:rPr>
          <w:sz w:val="24"/>
          <w:szCs w:val="24"/>
          <w:lang w:val="en-US"/>
        </w:rPr>
        <w:t xml:space="preserve"> a</w:t>
      </w:r>
      <w:r w:rsidR="00295157" w:rsidRPr="008B7888">
        <w:rPr>
          <w:sz w:val="24"/>
          <w:szCs w:val="24"/>
          <w:lang w:val="en-US"/>
        </w:rPr>
        <w:t xml:space="preserve">nnexes 17 and 18 of the Convention on International Civil Aviation and the </w:t>
      </w:r>
      <w:proofErr w:type="gramStart"/>
      <w:r w:rsidR="00295157" w:rsidRPr="008B7888">
        <w:rPr>
          <w:sz w:val="24"/>
          <w:szCs w:val="24"/>
          <w:lang w:val="en-US"/>
        </w:rPr>
        <w:t>I</w:t>
      </w:r>
      <w:r w:rsidR="00781C57">
        <w:rPr>
          <w:sz w:val="24"/>
          <w:szCs w:val="24"/>
          <w:lang w:val="en-US"/>
        </w:rPr>
        <w:t xml:space="preserve">nternational </w:t>
      </w:r>
      <w:r>
        <w:rPr>
          <w:sz w:val="24"/>
          <w:szCs w:val="24"/>
          <w:lang w:val="en-US"/>
        </w:rPr>
        <w:t xml:space="preserve"> </w:t>
      </w:r>
      <w:r w:rsidR="00295157" w:rsidRPr="008B7888">
        <w:rPr>
          <w:sz w:val="24"/>
          <w:szCs w:val="24"/>
          <w:lang w:val="en-US"/>
        </w:rPr>
        <w:t>C</w:t>
      </w:r>
      <w:r w:rsidR="00781C57">
        <w:rPr>
          <w:sz w:val="24"/>
          <w:szCs w:val="24"/>
          <w:lang w:val="en-US"/>
        </w:rPr>
        <w:t>ivil</w:t>
      </w:r>
      <w:proofErr w:type="gramEnd"/>
      <w:r>
        <w:rPr>
          <w:sz w:val="24"/>
          <w:szCs w:val="24"/>
          <w:lang w:val="en-US"/>
        </w:rPr>
        <w:t xml:space="preserve">  </w:t>
      </w:r>
      <w:r w:rsidR="00295157" w:rsidRPr="008B7888">
        <w:rPr>
          <w:sz w:val="24"/>
          <w:szCs w:val="24"/>
          <w:lang w:val="en-US"/>
        </w:rPr>
        <w:t>A</w:t>
      </w:r>
      <w:r w:rsidR="009E6BB0">
        <w:rPr>
          <w:sz w:val="24"/>
          <w:szCs w:val="24"/>
          <w:lang w:val="en-US"/>
        </w:rPr>
        <w:t>viation</w:t>
      </w:r>
      <w:r>
        <w:rPr>
          <w:sz w:val="24"/>
          <w:szCs w:val="24"/>
          <w:lang w:val="en-US"/>
        </w:rPr>
        <w:t xml:space="preserve"> </w:t>
      </w:r>
      <w:r w:rsidR="00295157" w:rsidRPr="008B7888">
        <w:rPr>
          <w:sz w:val="24"/>
          <w:szCs w:val="24"/>
          <w:lang w:val="en-US"/>
        </w:rPr>
        <w:t>O</w:t>
      </w:r>
      <w:r w:rsidR="009E6BB0">
        <w:rPr>
          <w:sz w:val="24"/>
          <w:szCs w:val="24"/>
          <w:lang w:val="en-US"/>
        </w:rPr>
        <w:t>rganization</w:t>
      </w:r>
      <w:r>
        <w:rPr>
          <w:sz w:val="24"/>
          <w:szCs w:val="24"/>
          <w:lang w:val="en-US"/>
        </w:rPr>
        <w:t xml:space="preserve"> </w:t>
      </w:r>
      <w:r w:rsidR="00295157" w:rsidRPr="008B7888">
        <w:rPr>
          <w:sz w:val="24"/>
          <w:szCs w:val="24"/>
          <w:lang w:val="en-US"/>
        </w:rPr>
        <w:t xml:space="preserve"> Technical Instructions for the Safe Transport of Dangerous Goods by Air.</w:t>
      </w:r>
    </w:p>
    <w:p w14:paraId="2C54FA2E" w14:textId="77777777" w:rsidR="00CC0DA8" w:rsidRPr="0054647D" w:rsidRDefault="00CC0DA8" w:rsidP="00CC0DA8">
      <w:pPr>
        <w:spacing w:before="120"/>
        <w:jc w:val="both"/>
        <w:rPr>
          <w:sz w:val="24"/>
          <w:szCs w:val="24"/>
          <w:lang w:val="en-US"/>
        </w:rPr>
      </w:pPr>
    </w:p>
    <w:p w14:paraId="24F38A0F" w14:textId="77777777" w:rsidR="00B93428" w:rsidRPr="005469F5" w:rsidRDefault="00B93428" w:rsidP="001071E7">
      <w:pPr>
        <w:spacing w:before="120"/>
        <w:jc w:val="both"/>
        <w:rPr>
          <w:b/>
          <w:sz w:val="24"/>
          <w:lang w:val="en-GB"/>
        </w:rPr>
      </w:pPr>
    </w:p>
    <w:p w14:paraId="530E8F46" w14:textId="308978FF" w:rsidR="00295157" w:rsidRPr="0054647D" w:rsidRDefault="00295157" w:rsidP="001071E7">
      <w:pPr>
        <w:spacing w:before="120"/>
        <w:jc w:val="both"/>
        <w:rPr>
          <w:b/>
          <w:bCs/>
          <w:sz w:val="24"/>
          <w:szCs w:val="24"/>
          <w:lang w:val="en-GB"/>
        </w:rPr>
      </w:pPr>
      <w:r w:rsidRPr="0054647D">
        <w:rPr>
          <w:b/>
          <w:bCs/>
          <w:sz w:val="24"/>
          <w:szCs w:val="24"/>
          <w:lang w:val="en-GB"/>
        </w:rPr>
        <w:lastRenderedPageBreak/>
        <w:t xml:space="preserve">Provision for </w:t>
      </w:r>
      <w:r w:rsidR="009155FA">
        <w:rPr>
          <w:b/>
          <w:bCs/>
          <w:sz w:val="24"/>
          <w:szCs w:val="24"/>
          <w:lang w:val="en-GB"/>
        </w:rPr>
        <w:t>M</w:t>
      </w:r>
      <w:r w:rsidRPr="0054647D">
        <w:rPr>
          <w:b/>
          <w:bCs/>
          <w:sz w:val="24"/>
          <w:szCs w:val="24"/>
          <w:lang w:val="en-GB"/>
        </w:rPr>
        <w:t xml:space="preserve">aritime </w:t>
      </w:r>
      <w:r w:rsidR="009155FA">
        <w:rPr>
          <w:b/>
          <w:bCs/>
          <w:sz w:val="24"/>
          <w:szCs w:val="24"/>
          <w:lang w:val="en-GB"/>
        </w:rPr>
        <w:t>T</w:t>
      </w:r>
      <w:r w:rsidRPr="0054647D">
        <w:rPr>
          <w:b/>
          <w:bCs/>
          <w:sz w:val="24"/>
          <w:szCs w:val="24"/>
          <w:lang w:val="en-GB"/>
        </w:rPr>
        <w:t xml:space="preserve">ransport </w:t>
      </w:r>
    </w:p>
    <w:p w14:paraId="709B6517" w14:textId="6A7BFDD7" w:rsidR="00D170CF" w:rsidRPr="00B93428" w:rsidRDefault="00B93428" w:rsidP="005469F5">
      <w:pPr>
        <w:spacing w:before="120"/>
        <w:jc w:val="both"/>
        <w:rPr>
          <w:sz w:val="24"/>
          <w:szCs w:val="24"/>
          <w:lang w:val="en-US"/>
        </w:rPr>
      </w:pPr>
      <w:r w:rsidRPr="00B93428">
        <w:rPr>
          <w:b/>
          <w:sz w:val="24"/>
          <w:szCs w:val="24"/>
          <w:lang w:val="en-US"/>
        </w:rPr>
        <w:t>77</w:t>
      </w:r>
      <w:r>
        <w:rPr>
          <w:sz w:val="24"/>
          <w:szCs w:val="24"/>
          <w:lang w:val="en-US"/>
        </w:rPr>
        <w:t xml:space="preserve">. An </w:t>
      </w:r>
      <w:proofErr w:type="spellStart"/>
      <w:r w:rsidR="00D910C9">
        <w:rPr>
          <w:sz w:val="24"/>
          <w:szCs w:val="24"/>
          <w:lang w:val="en-US"/>
        </w:rPr>
        <w:t>authorised</w:t>
      </w:r>
      <w:proofErr w:type="spellEnd"/>
      <w:r w:rsidR="00D910C9">
        <w:rPr>
          <w:sz w:val="24"/>
          <w:szCs w:val="24"/>
          <w:lang w:val="en-US"/>
        </w:rPr>
        <w:t xml:space="preserve"> </w:t>
      </w:r>
      <w:r>
        <w:rPr>
          <w:sz w:val="24"/>
          <w:szCs w:val="24"/>
          <w:lang w:val="en-US"/>
        </w:rPr>
        <w:t>person shall ensure that f</w:t>
      </w:r>
      <w:r w:rsidR="00295157" w:rsidRPr="00B93428">
        <w:rPr>
          <w:sz w:val="24"/>
          <w:szCs w:val="24"/>
          <w:lang w:val="en-US"/>
        </w:rPr>
        <w:t>or marit</w:t>
      </w:r>
      <w:r>
        <w:rPr>
          <w:sz w:val="24"/>
          <w:szCs w:val="24"/>
          <w:lang w:val="en-US"/>
        </w:rPr>
        <w:t>ime transport, shipment is</w:t>
      </w:r>
      <w:r w:rsidR="00295157" w:rsidRPr="00B93428">
        <w:rPr>
          <w:sz w:val="24"/>
          <w:szCs w:val="24"/>
          <w:lang w:val="en-US"/>
        </w:rPr>
        <w:t xml:space="preserve"> carried out in accordance with the applicable security provisions of the International Ship and Port Facility Security Code and of the International Maritime Dangerous Goods Code as required by the International Convention</w:t>
      </w:r>
      <w:r>
        <w:rPr>
          <w:sz w:val="24"/>
          <w:szCs w:val="24"/>
          <w:lang w:val="en-US"/>
        </w:rPr>
        <w:t xml:space="preserve"> for the Safety of Life at Sea, SOLAS 74 as amended</w:t>
      </w:r>
      <w:r w:rsidR="00295157" w:rsidRPr="00B93428">
        <w:rPr>
          <w:sz w:val="24"/>
          <w:szCs w:val="24"/>
          <w:lang w:val="en-US"/>
        </w:rPr>
        <w:t>.</w:t>
      </w:r>
    </w:p>
    <w:p w14:paraId="14821C71" w14:textId="77777777" w:rsidR="00CC0DA8" w:rsidRPr="0054647D" w:rsidRDefault="00CC0DA8" w:rsidP="00CC0DA8">
      <w:pPr>
        <w:spacing w:before="120"/>
        <w:ind w:left="180"/>
        <w:jc w:val="both"/>
        <w:rPr>
          <w:sz w:val="24"/>
          <w:szCs w:val="24"/>
          <w:lang w:val="en-US"/>
        </w:rPr>
      </w:pPr>
    </w:p>
    <w:p w14:paraId="5E89E2E8"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Provision for </w:t>
      </w:r>
      <w:r w:rsidR="009155FA">
        <w:rPr>
          <w:b/>
          <w:bCs/>
          <w:sz w:val="24"/>
          <w:szCs w:val="24"/>
          <w:lang w:val="en-GB"/>
        </w:rPr>
        <w:t>R</w:t>
      </w:r>
      <w:r w:rsidRPr="0054647D">
        <w:rPr>
          <w:b/>
          <w:bCs/>
          <w:sz w:val="24"/>
          <w:szCs w:val="24"/>
          <w:lang w:val="en-GB"/>
        </w:rPr>
        <w:t xml:space="preserve">ail </w:t>
      </w:r>
      <w:r w:rsidR="009155FA">
        <w:rPr>
          <w:b/>
          <w:bCs/>
          <w:sz w:val="24"/>
          <w:szCs w:val="24"/>
          <w:lang w:val="en-GB"/>
        </w:rPr>
        <w:t>T</w:t>
      </w:r>
      <w:r w:rsidRPr="0054647D">
        <w:rPr>
          <w:b/>
          <w:bCs/>
          <w:sz w:val="24"/>
          <w:szCs w:val="24"/>
          <w:lang w:val="en-GB"/>
        </w:rPr>
        <w:t xml:space="preserve">ransport </w:t>
      </w:r>
    </w:p>
    <w:p w14:paraId="6AD2BF89" w14:textId="73275CAB" w:rsidR="00295157" w:rsidRPr="00B93428" w:rsidRDefault="00B93428" w:rsidP="005469F5">
      <w:pPr>
        <w:spacing w:before="120"/>
        <w:jc w:val="both"/>
        <w:rPr>
          <w:sz w:val="24"/>
          <w:szCs w:val="24"/>
          <w:lang w:val="en-GB"/>
        </w:rPr>
      </w:pPr>
      <w:r w:rsidRPr="00B93428">
        <w:rPr>
          <w:b/>
          <w:sz w:val="24"/>
          <w:szCs w:val="24"/>
          <w:lang w:val="en-US"/>
        </w:rPr>
        <w:t>78</w:t>
      </w:r>
      <w:r>
        <w:rPr>
          <w:sz w:val="24"/>
          <w:szCs w:val="24"/>
          <w:lang w:val="en-US"/>
        </w:rPr>
        <w:t xml:space="preserve">. </w:t>
      </w:r>
      <w:r w:rsidRPr="00B93428">
        <w:rPr>
          <w:sz w:val="24"/>
          <w:szCs w:val="24"/>
          <w:lang w:val="en-US"/>
        </w:rPr>
        <w:t>An</w:t>
      </w:r>
      <w:r w:rsidR="00582C4D" w:rsidRPr="00B93428">
        <w:rPr>
          <w:sz w:val="24"/>
          <w:szCs w:val="24"/>
          <w:lang w:val="en-US"/>
        </w:rPr>
        <w:t xml:space="preserve"> </w:t>
      </w:r>
      <w:proofErr w:type="spellStart"/>
      <w:r w:rsidR="00582C4D" w:rsidRPr="00B93428">
        <w:rPr>
          <w:sz w:val="24"/>
          <w:szCs w:val="24"/>
          <w:lang w:val="en-US"/>
        </w:rPr>
        <w:t>authoris</w:t>
      </w:r>
      <w:r w:rsidR="00295157" w:rsidRPr="00B93428">
        <w:rPr>
          <w:sz w:val="24"/>
          <w:szCs w:val="24"/>
          <w:lang w:val="en-US"/>
        </w:rPr>
        <w:t>ed</w:t>
      </w:r>
      <w:proofErr w:type="spellEnd"/>
      <w:r w:rsidR="00295157" w:rsidRPr="00B93428">
        <w:rPr>
          <w:sz w:val="24"/>
          <w:szCs w:val="24"/>
          <w:lang w:val="en-US"/>
        </w:rPr>
        <w:t xml:space="preserve"> person shall</w:t>
      </w:r>
      <w:r w:rsidRPr="00B93428">
        <w:rPr>
          <w:sz w:val="24"/>
          <w:szCs w:val="24"/>
          <w:lang w:val="en-US"/>
        </w:rPr>
        <w:t>, where transportation is by rail, comply with the</w:t>
      </w:r>
      <w:r w:rsidR="00295157" w:rsidRPr="00B93428">
        <w:rPr>
          <w:sz w:val="24"/>
          <w:szCs w:val="24"/>
          <w:lang w:val="en-US"/>
        </w:rPr>
        <w:t xml:space="preserve"> provisions of</w:t>
      </w:r>
      <w:r w:rsidRPr="00B93428">
        <w:rPr>
          <w:sz w:val="24"/>
          <w:szCs w:val="24"/>
          <w:lang w:val="en-US"/>
        </w:rPr>
        <w:t xml:space="preserve"> the</w:t>
      </w:r>
      <w:r w:rsidR="00295157" w:rsidRPr="00B93428">
        <w:rPr>
          <w:sz w:val="24"/>
          <w:szCs w:val="24"/>
          <w:lang w:val="en-US"/>
        </w:rPr>
        <w:t xml:space="preserve"> Railways Act 2008, (Act 779) and relevant national regulations for rail transport in addit</w:t>
      </w:r>
      <w:r w:rsidRPr="00B93428">
        <w:rPr>
          <w:sz w:val="24"/>
          <w:szCs w:val="24"/>
          <w:lang w:val="en-US"/>
        </w:rPr>
        <w:t>ion to the provisions in these R</w:t>
      </w:r>
      <w:r w:rsidR="00295157" w:rsidRPr="00B93428">
        <w:rPr>
          <w:sz w:val="24"/>
          <w:szCs w:val="24"/>
          <w:lang w:val="en-US"/>
        </w:rPr>
        <w:t>egulations.</w:t>
      </w:r>
    </w:p>
    <w:p w14:paraId="6691F376" w14:textId="77777777" w:rsidR="009D6E4C" w:rsidRPr="0054647D" w:rsidRDefault="009D6E4C" w:rsidP="00CC0DA8">
      <w:pPr>
        <w:spacing w:before="120"/>
        <w:jc w:val="both"/>
        <w:rPr>
          <w:sz w:val="24"/>
          <w:szCs w:val="24"/>
          <w:lang w:val="en-GB"/>
        </w:rPr>
      </w:pPr>
    </w:p>
    <w:p w14:paraId="0835F027" w14:textId="76D32253" w:rsidR="00295157" w:rsidRPr="00B93428" w:rsidRDefault="009155FA" w:rsidP="001071E7">
      <w:pPr>
        <w:spacing w:before="120"/>
        <w:jc w:val="both"/>
        <w:rPr>
          <w:b/>
          <w:bCs/>
          <w:iCs/>
          <w:sz w:val="24"/>
          <w:szCs w:val="24"/>
          <w:lang w:val="en-GB"/>
        </w:rPr>
      </w:pPr>
      <w:r w:rsidRPr="00B93428">
        <w:rPr>
          <w:b/>
          <w:bCs/>
          <w:iCs/>
          <w:sz w:val="24"/>
          <w:szCs w:val="24"/>
          <w:lang w:val="en-GB"/>
        </w:rPr>
        <w:t>S</w:t>
      </w:r>
      <w:r w:rsidR="00B93428">
        <w:rPr>
          <w:b/>
          <w:bCs/>
          <w:iCs/>
          <w:sz w:val="24"/>
          <w:szCs w:val="24"/>
          <w:lang w:val="en-GB"/>
        </w:rPr>
        <w:t>ecurity</w:t>
      </w:r>
      <w:r w:rsidRPr="00B93428">
        <w:rPr>
          <w:b/>
          <w:bCs/>
          <w:iCs/>
          <w:sz w:val="24"/>
          <w:szCs w:val="24"/>
          <w:lang w:val="en-GB"/>
        </w:rPr>
        <w:t xml:space="preserve"> M</w:t>
      </w:r>
      <w:r w:rsidR="00B93428">
        <w:rPr>
          <w:b/>
          <w:bCs/>
          <w:iCs/>
          <w:sz w:val="24"/>
          <w:szCs w:val="24"/>
          <w:lang w:val="en-GB"/>
        </w:rPr>
        <w:t>easures and</w:t>
      </w:r>
      <w:r w:rsidRPr="00B93428">
        <w:rPr>
          <w:b/>
          <w:bCs/>
          <w:iCs/>
          <w:sz w:val="24"/>
          <w:szCs w:val="24"/>
          <w:lang w:val="en-GB"/>
        </w:rPr>
        <w:t xml:space="preserve"> R</w:t>
      </w:r>
      <w:r w:rsidR="00B93428">
        <w:rPr>
          <w:b/>
          <w:bCs/>
          <w:iCs/>
          <w:sz w:val="24"/>
          <w:szCs w:val="24"/>
          <w:lang w:val="en-GB"/>
        </w:rPr>
        <w:t>equirements</w:t>
      </w:r>
      <w:r w:rsidRPr="00B93428">
        <w:rPr>
          <w:b/>
          <w:bCs/>
          <w:iCs/>
          <w:sz w:val="24"/>
          <w:szCs w:val="24"/>
          <w:lang w:val="en-GB"/>
        </w:rPr>
        <w:t xml:space="preserve"> B</w:t>
      </w:r>
      <w:r w:rsidR="00B93428">
        <w:rPr>
          <w:b/>
          <w:bCs/>
          <w:iCs/>
          <w:sz w:val="24"/>
          <w:szCs w:val="24"/>
          <w:lang w:val="en-GB"/>
        </w:rPr>
        <w:t>elow</w:t>
      </w:r>
      <w:r w:rsidRPr="00B93428">
        <w:rPr>
          <w:b/>
          <w:bCs/>
          <w:iCs/>
          <w:sz w:val="24"/>
          <w:szCs w:val="24"/>
          <w:lang w:val="en-GB"/>
        </w:rPr>
        <w:t xml:space="preserve"> S</w:t>
      </w:r>
      <w:r w:rsidR="00B93428">
        <w:rPr>
          <w:b/>
          <w:bCs/>
          <w:iCs/>
          <w:sz w:val="24"/>
          <w:szCs w:val="24"/>
          <w:lang w:val="en-GB"/>
        </w:rPr>
        <w:t>ecurity</w:t>
      </w:r>
      <w:r w:rsidRPr="00B93428">
        <w:rPr>
          <w:b/>
          <w:bCs/>
          <w:iCs/>
          <w:sz w:val="24"/>
          <w:szCs w:val="24"/>
          <w:lang w:val="en-GB"/>
        </w:rPr>
        <w:t xml:space="preserve"> L</w:t>
      </w:r>
      <w:r w:rsidR="00B93428">
        <w:rPr>
          <w:b/>
          <w:bCs/>
          <w:iCs/>
          <w:sz w:val="24"/>
          <w:szCs w:val="24"/>
          <w:lang w:val="en-GB"/>
        </w:rPr>
        <w:t>evel</w:t>
      </w:r>
      <w:r w:rsidRPr="00B93428">
        <w:rPr>
          <w:b/>
          <w:bCs/>
          <w:iCs/>
          <w:sz w:val="24"/>
          <w:szCs w:val="24"/>
          <w:lang w:val="en-GB"/>
        </w:rPr>
        <w:t xml:space="preserve"> C</w:t>
      </w:r>
    </w:p>
    <w:p w14:paraId="184ACC6E" w14:textId="3BAEC26C" w:rsidR="00295157" w:rsidRPr="0054647D" w:rsidRDefault="004C4CBE" w:rsidP="001071E7">
      <w:pPr>
        <w:spacing w:before="120"/>
        <w:jc w:val="both"/>
        <w:rPr>
          <w:sz w:val="24"/>
          <w:szCs w:val="24"/>
          <w:lang w:val="en-US"/>
        </w:rPr>
      </w:pPr>
      <w:r w:rsidRPr="004C4CBE">
        <w:rPr>
          <w:b/>
          <w:sz w:val="24"/>
          <w:szCs w:val="24"/>
          <w:lang w:val="en-US"/>
        </w:rPr>
        <w:t>79</w:t>
      </w:r>
      <w:r>
        <w:rPr>
          <w:sz w:val="24"/>
          <w:szCs w:val="24"/>
          <w:lang w:val="en-US"/>
        </w:rPr>
        <w:t>. A person who handles a nuclear or radioactive material below Level C, shall apply prudent</w:t>
      </w:r>
      <w:r w:rsidR="00295157" w:rsidRPr="0054647D">
        <w:rPr>
          <w:sz w:val="24"/>
          <w:szCs w:val="24"/>
          <w:lang w:val="en-US"/>
        </w:rPr>
        <w:t xml:space="preserve"> management practices</w:t>
      </w:r>
      <w:r>
        <w:rPr>
          <w:sz w:val="24"/>
          <w:szCs w:val="24"/>
          <w:lang w:val="en-US"/>
        </w:rPr>
        <w:t xml:space="preserve">. </w:t>
      </w:r>
    </w:p>
    <w:p w14:paraId="08915DA6" w14:textId="77777777" w:rsidR="00CC0DA8" w:rsidRPr="0054647D" w:rsidRDefault="00CC0DA8" w:rsidP="001071E7">
      <w:pPr>
        <w:spacing w:before="120"/>
        <w:jc w:val="both"/>
        <w:rPr>
          <w:b/>
          <w:sz w:val="24"/>
          <w:szCs w:val="24"/>
          <w:lang w:val="en-GB"/>
        </w:rPr>
      </w:pPr>
    </w:p>
    <w:p w14:paraId="4BC259EF" w14:textId="7732C207" w:rsidR="00295157" w:rsidRPr="0054647D" w:rsidRDefault="00B93428" w:rsidP="001071E7">
      <w:pPr>
        <w:spacing w:before="120"/>
        <w:jc w:val="both"/>
        <w:rPr>
          <w:b/>
          <w:bCs/>
          <w:sz w:val="24"/>
          <w:szCs w:val="24"/>
          <w:lang w:val="en-GB"/>
        </w:rPr>
      </w:pPr>
      <w:r>
        <w:rPr>
          <w:b/>
          <w:bCs/>
          <w:sz w:val="24"/>
          <w:szCs w:val="24"/>
          <w:lang w:val="en-GB"/>
        </w:rPr>
        <w:t>Prudent Management P</w:t>
      </w:r>
      <w:r w:rsidR="00295157" w:rsidRPr="0054647D">
        <w:rPr>
          <w:b/>
          <w:bCs/>
          <w:sz w:val="24"/>
          <w:szCs w:val="24"/>
          <w:lang w:val="en-GB"/>
        </w:rPr>
        <w:t>ractices</w:t>
      </w:r>
    </w:p>
    <w:p w14:paraId="7A00FB3D" w14:textId="3CC84420" w:rsidR="00295157" w:rsidRPr="004C4CBE" w:rsidRDefault="004C4CBE" w:rsidP="005469F5">
      <w:pPr>
        <w:spacing w:before="120"/>
        <w:jc w:val="both"/>
        <w:rPr>
          <w:sz w:val="24"/>
          <w:szCs w:val="24"/>
          <w:lang w:val="en-GB"/>
        </w:rPr>
      </w:pPr>
      <w:r w:rsidRPr="004C4CBE">
        <w:rPr>
          <w:b/>
          <w:sz w:val="24"/>
          <w:szCs w:val="24"/>
          <w:lang w:val="en-GB"/>
        </w:rPr>
        <w:t>80</w:t>
      </w:r>
      <w:r>
        <w:rPr>
          <w:sz w:val="24"/>
          <w:szCs w:val="24"/>
          <w:lang w:val="en-GB"/>
        </w:rPr>
        <w:t>.</w:t>
      </w:r>
      <w:r w:rsidR="00496478" w:rsidRPr="004C4CBE">
        <w:rPr>
          <w:sz w:val="24"/>
          <w:szCs w:val="24"/>
          <w:lang w:val="en-GB"/>
        </w:rPr>
        <w:t xml:space="preserve"> (1) </w:t>
      </w:r>
      <w:r>
        <w:rPr>
          <w:sz w:val="24"/>
          <w:szCs w:val="24"/>
          <w:lang w:val="en-GB"/>
        </w:rPr>
        <w:t>An</w:t>
      </w:r>
      <w:r w:rsidR="00295157" w:rsidRPr="004C4CBE">
        <w:rPr>
          <w:sz w:val="24"/>
          <w:szCs w:val="24"/>
          <w:lang w:val="en-GB"/>
        </w:rPr>
        <w:t xml:space="preserve"> authorised </w:t>
      </w:r>
      <w:r>
        <w:rPr>
          <w:sz w:val="24"/>
          <w:szCs w:val="24"/>
          <w:lang w:val="en-GB"/>
        </w:rPr>
        <w:t>person shall</w:t>
      </w:r>
    </w:p>
    <w:p w14:paraId="12B35610" w14:textId="3A65834D" w:rsidR="00295157" w:rsidRPr="0054647D" w:rsidRDefault="00A20E78" w:rsidP="00F81E92">
      <w:pPr>
        <w:numPr>
          <w:ilvl w:val="1"/>
          <w:numId w:val="7"/>
        </w:numPr>
        <w:tabs>
          <w:tab w:val="clear" w:pos="1134"/>
          <w:tab w:val="num" w:pos="1440"/>
        </w:tabs>
        <w:spacing w:before="120"/>
        <w:ind w:left="1287"/>
        <w:jc w:val="both"/>
        <w:rPr>
          <w:sz w:val="24"/>
          <w:szCs w:val="24"/>
          <w:lang w:val="en-GB"/>
        </w:rPr>
      </w:pPr>
      <w:r>
        <w:rPr>
          <w:sz w:val="24"/>
          <w:szCs w:val="24"/>
          <w:lang w:val="en-GB"/>
        </w:rPr>
        <w:t>e</w:t>
      </w:r>
      <w:r w:rsidR="004C4CBE">
        <w:rPr>
          <w:sz w:val="24"/>
          <w:szCs w:val="24"/>
          <w:lang w:val="en-GB"/>
        </w:rPr>
        <w:t>nsure</w:t>
      </w:r>
      <w:r w:rsidRPr="0054647D">
        <w:rPr>
          <w:sz w:val="24"/>
          <w:szCs w:val="24"/>
          <w:lang w:val="en-GB"/>
        </w:rPr>
        <w:t xml:space="preserve"> </w:t>
      </w:r>
      <w:r w:rsidR="004C4CBE">
        <w:rPr>
          <w:sz w:val="24"/>
          <w:szCs w:val="24"/>
          <w:lang w:val="en-GB"/>
        </w:rPr>
        <w:t>that an employee who is</w:t>
      </w:r>
      <w:r w:rsidR="00295157" w:rsidRPr="0054647D">
        <w:rPr>
          <w:sz w:val="24"/>
          <w:szCs w:val="24"/>
          <w:lang w:val="en-GB"/>
        </w:rPr>
        <w:t xml:space="preserve"> involved with the transport</w:t>
      </w:r>
      <w:r w:rsidR="004C4CBE">
        <w:rPr>
          <w:sz w:val="24"/>
          <w:szCs w:val="24"/>
          <w:lang w:val="en-GB"/>
        </w:rPr>
        <w:t xml:space="preserve"> of nuclea</w:t>
      </w:r>
      <w:r w:rsidR="00FF5AA1">
        <w:rPr>
          <w:sz w:val="24"/>
          <w:szCs w:val="24"/>
          <w:lang w:val="en-GB"/>
        </w:rPr>
        <w:t xml:space="preserve">r </w:t>
      </w:r>
      <w:r w:rsidR="004C4CBE">
        <w:rPr>
          <w:sz w:val="24"/>
          <w:szCs w:val="24"/>
          <w:lang w:val="en-GB"/>
        </w:rPr>
        <w:t>material or radioactive material</w:t>
      </w:r>
      <w:r w:rsidR="00295157" w:rsidRPr="0054647D">
        <w:rPr>
          <w:sz w:val="24"/>
          <w:szCs w:val="24"/>
          <w:lang w:val="en-GB"/>
        </w:rPr>
        <w:t xml:space="preserve"> hold</w:t>
      </w:r>
      <w:r w:rsidR="004C4CBE">
        <w:rPr>
          <w:sz w:val="24"/>
          <w:szCs w:val="24"/>
          <w:lang w:val="en-GB"/>
        </w:rPr>
        <w:t>s</w:t>
      </w:r>
      <w:r w:rsidR="00295157" w:rsidRPr="0054647D">
        <w:rPr>
          <w:sz w:val="24"/>
          <w:szCs w:val="24"/>
          <w:lang w:val="en-GB"/>
        </w:rPr>
        <w:t xml:space="preserve"> veri</w:t>
      </w:r>
      <w:r w:rsidR="004C4CBE">
        <w:rPr>
          <w:sz w:val="24"/>
          <w:szCs w:val="24"/>
          <w:lang w:val="en-GB"/>
        </w:rPr>
        <w:t>fiable documentation, including</w:t>
      </w:r>
      <w:r w:rsidR="00295157" w:rsidRPr="0054647D">
        <w:rPr>
          <w:sz w:val="24"/>
          <w:szCs w:val="24"/>
          <w:lang w:val="en-GB"/>
        </w:rPr>
        <w:t xml:space="preserve"> </w:t>
      </w:r>
    </w:p>
    <w:p w14:paraId="04F963E1" w14:textId="38C1AD1F" w:rsidR="00295157" w:rsidRPr="004C4CBE" w:rsidRDefault="004C4CBE" w:rsidP="005469F5">
      <w:pPr>
        <w:pStyle w:val="ListParagraph"/>
        <w:autoSpaceDE w:val="0"/>
        <w:autoSpaceDN w:val="0"/>
        <w:adjustRightInd w:val="0"/>
        <w:spacing w:before="120"/>
        <w:ind w:left="1440"/>
        <w:jc w:val="both"/>
        <w:rPr>
          <w:sz w:val="24"/>
          <w:szCs w:val="24"/>
          <w:lang w:val="en-US"/>
        </w:rPr>
      </w:pPr>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licenc</w:t>
      </w:r>
      <w:r w:rsidR="00295157" w:rsidRPr="004C4CBE">
        <w:rPr>
          <w:sz w:val="24"/>
          <w:szCs w:val="24"/>
          <w:lang w:val="en-US"/>
        </w:rPr>
        <w:t>es</w:t>
      </w:r>
      <w:proofErr w:type="spellEnd"/>
      <w:r w:rsidR="00295157" w:rsidRPr="004C4CBE">
        <w:rPr>
          <w:sz w:val="24"/>
          <w:szCs w:val="24"/>
          <w:lang w:val="en-US"/>
        </w:rPr>
        <w:t>, certificates and operating documents where applicable; and</w:t>
      </w:r>
    </w:p>
    <w:p w14:paraId="6E796DD3" w14:textId="6731D827" w:rsidR="00295157" w:rsidRPr="00A8240E" w:rsidRDefault="004C4CBE" w:rsidP="005469F5">
      <w:pPr>
        <w:autoSpaceDE w:val="0"/>
        <w:autoSpaceDN w:val="0"/>
        <w:adjustRightInd w:val="0"/>
        <w:spacing w:before="120"/>
        <w:ind w:left="1593"/>
        <w:jc w:val="both"/>
        <w:rPr>
          <w:sz w:val="24"/>
          <w:szCs w:val="24"/>
          <w:lang w:val="en-US"/>
        </w:rPr>
      </w:pPr>
      <w:r w:rsidRPr="00A8240E">
        <w:rPr>
          <w:sz w:val="24"/>
          <w:szCs w:val="24"/>
          <w:lang w:val="en-US"/>
        </w:rPr>
        <w:t xml:space="preserve">(ii) </w:t>
      </w:r>
      <w:r w:rsidR="00FF5AA1" w:rsidRPr="00A8240E">
        <w:rPr>
          <w:sz w:val="24"/>
          <w:szCs w:val="24"/>
          <w:lang w:val="en-US"/>
        </w:rPr>
        <w:t>the</w:t>
      </w:r>
      <w:r w:rsidR="00295157" w:rsidRPr="00A8240E">
        <w:rPr>
          <w:sz w:val="24"/>
          <w:szCs w:val="24"/>
          <w:lang w:val="en-US"/>
        </w:rPr>
        <w:t xml:space="preserve"> necessary work </w:t>
      </w:r>
      <w:proofErr w:type="gramStart"/>
      <w:r w:rsidR="00295157" w:rsidRPr="00A8240E">
        <w:rPr>
          <w:sz w:val="24"/>
          <w:szCs w:val="24"/>
          <w:lang w:val="en-US"/>
        </w:rPr>
        <w:t>permits</w:t>
      </w:r>
      <w:r w:rsidR="00A20E78" w:rsidRPr="00A8240E">
        <w:rPr>
          <w:sz w:val="24"/>
          <w:szCs w:val="24"/>
          <w:lang w:val="en-US"/>
        </w:rPr>
        <w:t>;</w:t>
      </w:r>
      <w:proofErr w:type="gramEnd"/>
    </w:p>
    <w:p w14:paraId="4377359B" w14:textId="3CF4CA66" w:rsidR="00295157" w:rsidRPr="0054647D" w:rsidRDefault="00A20E78" w:rsidP="00F81E92">
      <w:pPr>
        <w:numPr>
          <w:ilvl w:val="1"/>
          <w:numId w:val="7"/>
        </w:numPr>
        <w:tabs>
          <w:tab w:val="clear" w:pos="1134"/>
          <w:tab w:val="num" w:pos="1287"/>
        </w:tabs>
        <w:spacing w:before="120"/>
        <w:ind w:left="1287"/>
        <w:jc w:val="both"/>
        <w:rPr>
          <w:sz w:val="24"/>
          <w:szCs w:val="24"/>
          <w:lang w:val="en-GB"/>
        </w:rPr>
      </w:pPr>
      <w:r>
        <w:rPr>
          <w:sz w:val="24"/>
          <w:szCs w:val="24"/>
          <w:lang w:val="en-GB"/>
        </w:rPr>
        <w:t>m</w:t>
      </w:r>
      <w:r w:rsidR="00FF5AA1">
        <w:rPr>
          <w:sz w:val="24"/>
          <w:szCs w:val="24"/>
          <w:lang w:val="en-GB"/>
        </w:rPr>
        <w:t>aintain</w:t>
      </w:r>
      <w:r w:rsidRPr="0054647D">
        <w:rPr>
          <w:sz w:val="24"/>
          <w:szCs w:val="24"/>
          <w:lang w:val="en-GB"/>
        </w:rPr>
        <w:t xml:space="preserve"> </w:t>
      </w:r>
      <w:r w:rsidR="00295157" w:rsidRPr="0054647D">
        <w:rPr>
          <w:sz w:val="24"/>
          <w:szCs w:val="24"/>
          <w:lang w:val="en-GB"/>
        </w:rPr>
        <w:t xml:space="preserve">records associated with the custody and movement of the </w:t>
      </w:r>
      <w:proofErr w:type="gramStart"/>
      <w:r w:rsidR="00295157" w:rsidRPr="0054647D">
        <w:rPr>
          <w:sz w:val="24"/>
          <w:szCs w:val="24"/>
          <w:lang w:val="en-GB"/>
        </w:rPr>
        <w:t>material</w:t>
      </w:r>
      <w:r>
        <w:rPr>
          <w:sz w:val="24"/>
          <w:szCs w:val="24"/>
          <w:lang w:val="en-GB"/>
        </w:rPr>
        <w:t>;</w:t>
      </w:r>
      <w:proofErr w:type="gramEnd"/>
      <w:r w:rsidRPr="0054647D">
        <w:rPr>
          <w:sz w:val="24"/>
          <w:szCs w:val="24"/>
          <w:lang w:val="en-GB"/>
        </w:rPr>
        <w:t xml:space="preserve"> </w:t>
      </w:r>
    </w:p>
    <w:p w14:paraId="4F50622F" w14:textId="06CDA09C" w:rsidR="00295157" w:rsidRPr="0054647D" w:rsidRDefault="00A20E78" w:rsidP="00F81E92">
      <w:pPr>
        <w:numPr>
          <w:ilvl w:val="1"/>
          <w:numId w:val="7"/>
        </w:numPr>
        <w:tabs>
          <w:tab w:val="clear" w:pos="1134"/>
          <w:tab w:val="num" w:pos="1287"/>
        </w:tabs>
        <w:spacing w:before="120"/>
        <w:ind w:left="1287"/>
        <w:jc w:val="both"/>
        <w:rPr>
          <w:sz w:val="24"/>
          <w:szCs w:val="24"/>
          <w:lang w:val="en-GB"/>
        </w:rPr>
      </w:pPr>
      <w:r>
        <w:rPr>
          <w:sz w:val="24"/>
          <w:szCs w:val="24"/>
          <w:lang w:val="en-GB"/>
        </w:rPr>
        <w:t>p</w:t>
      </w:r>
      <w:r w:rsidR="00FF5AA1">
        <w:rPr>
          <w:sz w:val="24"/>
          <w:szCs w:val="24"/>
          <w:lang w:val="en-GB"/>
        </w:rPr>
        <w:t>rovide a</w:t>
      </w:r>
      <w:r w:rsidRPr="0054647D">
        <w:rPr>
          <w:sz w:val="24"/>
          <w:szCs w:val="24"/>
          <w:lang w:val="en-GB"/>
        </w:rPr>
        <w:t xml:space="preserve"> </w:t>
      </w:r>
      <w:r w:rsidR="00FF5AA1">
        <w:rPr>
          <w:sz w:val="24"/>
          <w:szCs w:val="24"/>
          <w:lang w:val="en-GB"/>
        </w:rPr>
        <w:t>person</w:t>
      </w:r>
      <w:r w:rsidR="00295157" w:rsidRPr="0054647D">
        <w:rPr>
          <w:sz w:val="24"/>
          <w:szCs w:val="24"/>
          <w:lang w:val="en-GB"/>
        </w:rPr>
        <w:t xml:space="preserve"> </w:t>
      </w:r>
      <w:r w:rsidR="00FF5AA1">
        <w:rPr>
          <w:sz w:val="24"/>
          <w:szCs w:val="24"/>
          <w:lang w:val="en-GB"/>
        </w:rPr>
        <w:t>transferring and receiving nuclear material or radioactive</w:t>
      </w:r>
      <w:r w:rsidR="00295157" w:rsidRPr="0054647D">
        <w:rPr>
          <w:sz w:val="24"/>
          <w:szCs w:val="24"/>
          <w:lang w:val="en-GB"/>
        </w:rPr>
        <w:t xml:space="preserve"> materials with</w:t>
      </w:r>
      <w:r w:rsidR="00FF5AA1">
        <w:rPr>
          <w:sz w:val="24"/>
          <w:szCs w:val="24"/>
          <w:lang w:val="en-GB"/>
        </w:rPr>
        <w:t xml:space="preserve"> a</w:t>
      </w:r>
      <w:r w:rsidR="00295157" w:rsidRPr="0054647D">
        <w:rPr>
          <w:sz w:val="24"/>
          <w:szCs w:val="24"/>
          <w:lang w:val="en-GB"/>
        </w:rPr>
        <w:t xml:space="preserve"> p</w:t>
      </w:r>
      <w:r w:rsidR="00FF5AA1">
        <w:rPr>
          <w:sz w:val="24"/>
          <w:szCs w:val="24"/>
          <w:lang w:val="en-GB"/>
        </w:rPr>
        <w:t>hotographic identification card and establish</w:t>
      </w:r>
      <w:r w:rsidR="00295157" w:rsidRPr="0054647D">
        <w:rPr>
          <w:sz w:val="24"/>
          <w:szCs w:val="24"/>
          <w:lang w:val="en-GB"/>
        </w:rPr>
        <w:t xml:space="preserve"> pro</w:t>
      </w:r>
      <w:r w:rsidR="00FF5AA1">
        <w:rPr>
          <w:sz w:val="24"/>
          <w:szCs w:val="24"/>
          <w:lang w:val="en-GB"/>
        </w:rPr>
        <w:t>cedures to positively verify the identification</w:t>
      </w:r>
      <w:r w:rsidR="00295157" w:rsidRPr="0054647D">
        <w:rPr>
          <w:sz w:val="24"/>
          <w:szCs w:val="24"/>
          <w:lang w:val="en-GB"/>
        </w:rPr>
        <w:t xml:space="preserve"> document of</w:t>
      </w:r>
      <w:r w:rsidR="00FF5AA1">
        <w:rPr>
          <w:sz w:val="24"/>
          <w:szCs w:val="24"/>
          <w:lang w:val="en-GB"/>
        </w:rPr>
        <w:t xml:space="preserve"> an</w:t>
      </w:r>
      <w:r w:rsidR="00295157" w:rsidRPr="0054647D">
        <w:rPr>
          <w:sz w:val="24"/>
          <w:szCs w:val="24"/>
          <w:lang w:val="en-GB"/>
        </w:rPr>
        <w:t xml:space="preserve"> individua</w:t>
      </w:r>
      <w:r w:rsidR="00FF5AA1">
        <w:rPr>
          <w:sz w:val="24"/>
          <w:szCs w:val="24"/>
          <w:lang w:val="en-GB"/>
        </w:rPr>
        <w:t>l</w:t>
      </w:r>
      <w:r w:rsidR="00295157" w:rsidRPr="0054647D">
        <w:rPr>
          <w:sz w:val="24"/>
          <w:szCs w:val="24"/>
          <w:lang w:val="en-GB"/>
        </w:rPr>
        <w:t xml:space="preserve"> from </w:t>
      </w:r>
      <w:r w:rsidR="00FF5AA1">
        <w:rPr>
          <w:sz w:val="24"/>
          <w:szCs w:val="24"/>
          <w:lang w:val="en-GB"/>
        </w:rPr>
        <w:t>an</w:t>
      </w:r>
      <w:r w:rsidR="00295157" w:rsidRPr="0054647D">
        <w:rPr>
          <w:sz w:val="24"/>
          <w:szCs w:val="24"/>
          <w:lang w:val="en-GB"/>
        </w:rPr>
        <w:t xml:space="preserve">other </w:t>
      </w:r>
      <w:proofErr w:type="gramStart"/>
      <w:r w:rsidRPr="0054647D">
        <w:rPr>
          <w:sz w:val="24"/>
          <w:szCs w:val="24"/>
          <w:lang w:val="en-GB"/>
        </w:rPr>
        <w:t>organi</w:t>
      </w:r>
      <w:r>
        <w:rPr>
          <w:sz w:val="24"/>
          <w:szCs w:val="24"/>
          <w:lang w:val="en-GB"/>
        </w:rPr>
        <w:t>s</w:t>
      </w:r>
      <w:r w:rsidR="00FF5AA1">
        <w:rPr>
          <w:sz w:val="24"/>
          <w:szCs w:val="24"/>
          <w:lang w:val="en-GB"/>
        </w:rPr>
        <w:t>ation</w:t>
      </w:r>
      <w:r>
        <w:rPr>
          <w:sz w:val="24"/>
          <w:szCs w:val="24"/>
          <w:lang w:val="en-GB"/>
        </w:rPr>
        <w:t>;</w:t>
      </w:r>
      <w:proofErr w:type="gramEnd"/>
    </w:p>
    <w:p w14:paraId="59D38DF9" w14:textId="7FE6C0F7" w:rsidR="00295157" w:rsidRPr="0054647D" w:rsidRDefault="00A20E78" w:rsidP="00F81E92">
      <w:pPr>
        <w:numPr>
          <w:ilvl w:val="1"/>
          <w:numId w:val="7"/>
        </w:numPr>
        <w:tabs>
          <w:tab w:val="clear" w:pos="1134"/>
          <w:tab w:val="num" w:pos="1287"/>
        </w:tabs>
        <w:spacing w:before="120"/>
        <w:ind w:left="1287"/>
        <w:jc w:val="both"/>
        <w:rPr>
          <w:sz w:val="24"/>
          <w:szCs w:val="24"/>
          <w:lang w:val="en-GB"/>
        </w:rPr>
      </w:pPr>
      <w:r>
        <w:rPr>
          <w:sz w:val="24"/>
          <w:szCs w:val="24"/>
          <w:lang w:val="en-GB"/>
        </w:rPr>
        <w:t>e</w:t>
      </w:r>
      <w:r w:rsidR="00FF5AA1">
        <w:rPr>
          <w:sz w:val="24"/>
          <w:szCs w:val="24"/>
          <w:lang w:val="en-GB"/>
        </w:rPr>
        <w:t>stablish</w:t>
      </w:r>
      <w:r w:rsidRPr="0054647D">
        <w:rPr>
          <w:sz w:val="24"/>
          <w:szCs w:val="24"/>
          <w:lang w:val="en-GB"/>
        </w:rPr>
        <w:t xml:space="preserve"> </w:t>
      </w:r>
      <w:r w:rsidR="00295157" w:rsidRPr="0054647D">
        <w:rPr>
          <w:sz w:val="24"/>
          <w:szCs w:val="24"/>
          <w:lang w:val="en-GB"/>
        </w:rPr>
        <w:t>the reliability of employees who are involved in the transport</w:t>
      </w:r>
      <w:r w:rsidR="00FF5AA1">
        <w:rPr>
          <w:sz w:val="24"/>
          <w:szCs w:val="24"/>
          <w:lang w:val="en-GB"/>
        </w:rPr>
        <w:t xml:space="preserve"> of nuclear material or radioactive </w:t>
      </w:r>
      <w:proofErr w:type="gramStart"/>
      <w:r w:rsidR="00FF5AA1">
        <w:rPr>
          <w:sz w:val="24"/>
          <w:szCs w:val="24"/>
          <w:lang w:val="en-GB"/>
        </w:rPr>
        <w:t>material</w:t>
      </w:r>
      <w:r>
        <w:rPr>
          <w:sz w:val="24"/>
          <w:szCs w:val="24"/>
          <w:lang w:val="en-GB"/>
        </w:rPr>
        <w:t>;</w:t>
      </w:r>
      <w:proofErr w:type="gramEnd"/>
      <w:r w:rsidRPr="0054647D">
        <w:rPr>
          <w:sz w:val="24"/>
          <w:szCs w:val="24"/>
          <w:lang w:val="en-GB"/>
        </w:rPr>
        <w:t xml:space="preserve">  </w:t>
      </w:r>
    </w:p>
    <w:p w14:paraId="23FA6EB0" w14:textId="7492308C" w:rsidR="00295157" w:rsidRPr="0054647D" w:rsidRDefault="00A20E78" w:rsidP="00F81E92">
      <w:pPr>
        <w:numPr>
          <w:ilvl w:val="1"/>
          <w:numId w:val="7"/>
        </w:numPr>
        <w:tabs>
          <w:tab w:val="clear" w:pos="1134"/>
          <w:tab w:val="num" w:pos="1287"/>
        </w:tabs>
        <w:spacing w:before="120"/>
        <w:ind w:left="1287"/>
        <w:jc w:val="both"/>
        <w:rPr>
          <w:sz w:val="24"/>
          <w:szCs w:val="24"/>
          <w:lang w:val="en-GB"/>
        </w:rPr>
      </w:pPr>
      <w:r>
        <w:rPr>
          <w:sz w:val="24"/>
          <w:szCs w:val="24"/>
          <w:lang w:val="en-GB"/>
        </w:rPr>
        <w:t>p</w:t>
      </w:r>
      <w:r w:rsidR="00FF5AA1">
        <w:rPr>
          <w:sz w:val="24"/>
          <w:szCs w:val="24"/>
          <w:lang w:val="en-GB"/>
        </w:rPr>
        <w:t>rovide</w:t>
      </w:r>
      <w:r w:rsidRPr="0054647D">
        <w:rPr>
          <w:sz w:val="24"/>
          <w:szCs w:val="24"/>
          <w:lang w:val="en-GB"/>
        </w:rPr>
        <w:t xml:space="preserve"> </w:t>
      </w:r>
      <w:r w:rsidR="00295157" w:rsidRPr="0054647D">
        <w:rPr>
          <w:sz w:val="24"/>
          <w:szCs w:val="24"/>
          <w:lang w:val="en-GB"/>
        </w:rPr>
        <w:t>the</w:t>
      </w:r>
      <w:r w:rsidR="005C1E42">
        <w:rPr>
          <w:sz w:val="24"/>
          <w:szCs w:val="24"/>
          <w:lang w:val="en-GB"/>
        </w:rPr>
        <w:t xml:space="preserve"> driver with</w:t>
      </w:r>
      <w:r w:rsidR="00295157" w:rsidRPr="0054647D">
        <w:rPr>
          <w:sz w:val="24"/>
          <w:szCs w:val="24"/>
          <w:lang w:val="en-GB"/>
        </w:rPr>
        <w:t xml:space="preserve"> the appropriate shipping papers, including a manifest with a schedule and an inventory of the </w:t>
      </w:r>
      <w:proofErr w:type="gramStart"/>
      <w:r w:rsidR="00295157" w:rsidRPr="0054647D">
        <w:rPr>
          <w:sz w:val="24"/>
          <w:szCs w:val="24"/>
          <w:lang w:val="en-GB"/>
        </w:rPr>
        <w:t>packages</w:t>
      </w:r>
      <w:r w:rsidR="0078378F">
        <w:rPr>
          <w:sz w:val="24"/>
          <w:szCs w:val="24"/>
          <w:lang w:val="en-GB"/>
        </w:rPr>
        <w:t>;</w:t>
      </w:r>
      <w:proofErr w:type="gramEnd"/>
    </w:p>
    <w:p w14:paraId="5975189F" w14:textId="22807C1E" w:rsidR="00295157" w:rsidRPr="0054647D" w:rsidRDefault="0078378F" w:rsidP="00F81E92">
      <w:pPr>
        <w:numPr>
          <w:ilvl w:val="1"/>
          <w:numId w:val="7"/>
        </w:numPr>
        <w:spacing w:before="120"/>
        <w:ind w:left="1287"/>
        <w:jc w:val="both"/>
        <w:rPr>
          <w:sz w:val="24"/>
          <w:szCs w:val="24"/>
          <w:lang w:val="en-GB"/>
        </w:rPr>
      </w:pPr>
      <w:r>
        <w:rPr>
          <w:sz w:val="24"/>
          <w:szCs w:val="24"/>
          <w:lang w:val="en-GB"/>
        </w:rPr>
        <w:t>t</w:t>
      </w:r>
      <w:r w:rsidR="00FF5AA1">
        <w:rPr>
          <w:sz w:val="24"/>
          <w:szCs w:val="24"/>
          <w:lang w:val="en-GB"/>
        </w:rPr>
        <w:t>rack</w:t>
      </w:r>
      <w:r w:rsidRPr="0054647D">
        <w:rPr>
          <w:sz w:val="24"/>
          <w:szCs w:val="24"/>
          <w:lang w:val="en-GB"/>
        </w:rPr>
        <w:t xml:space="preserve"> </w:t>
      </w:r>
      <w:r w:rsidR="00295157" w:rsidRPr="0054647D">
        <w:rPr>
          <w:sz w:val="24"/>
          <w:szCs w:val="24"/>
          <w:lang w:val="en-GB"/>
        </w:rPr>
        <w:t>packages by count</w:t>
      </w:r>
      <w:r w:rsidR="00D52DDE" w:rsidRPr="0054647D">
        <w:rPr>
          <w:sz w:val="24"/>
          <w:szCs w:val="24"/>
          <w:lang w:val="en-GB"/>
        </w:rPr>
        <w:t>ing</w:t>
      </w:r>
      <w:r w:rsidR="00295157" w:rsidRPr="0054647D">
        <w:rPr>
          <w:sz w:val="24"/>
          <w:szCs w:val="24"/>
          <w:lang w:val="en-GB"/>
        </w:rPr>
        <w:t xml:space="preserve"> and</w:t>
      </w:r>
      <w:r w:rsidR="00FF5AA1">
        <w:rPr>
          <w:sz w:val="24"/>
          <w:szCs w:val="24"/>
          <w:lang w:val="en-GB"/>
        </w:rPr>
        <w:t xml:space="preserve"> through the use of</w:t>
      </w:r>
      <w:r w:rsidR="00295157" w:rsidRPr="0054647D">
        <w:rPr>
          <w:sz w:val="24"/>
          <w:szCs w:val="24"/>
          <w:lang w:val="en-GB"/>
        </w:rPr>
        <w:t xml:space="preserve"> unique tamper indicating seal </w:t>
      </w:r>
      <w:proofErr w:type="gramStart"/>
      <w:r w:rsidR="00295157" w:rsidRPr="0054647D">
        <w:rPr>
          <w:sz w:val="24"/>
          <w:szCs w:val="24"/>
          <w:lang w:val="en-GB"/>
        </w:rPr>
        <w:t>numbers</w:t>
      </w:r>
      <w:r>
        <w:rPr>
          <w:sz w:val="24"/>
          <w:szCs w:val="24"/>
          <w:lang w:val="en-GB"/>
        </w:rPr>
        <w:t>;</w:t>
      </w:r>
      <w:proofErr w:type="gramEnd"/>
    </w:p>
    <w:p w14:paraId="7C3E7EEC" w14:textId="56608556" w:rsidR="00295157" w:rsidRPr="0054647D" w:rsidRDefault="0078378F" w:rsidP="00F81E92">
      <w:pPr>
        <w:numPr>
          <w:ilvl w:val="1"/>
          <w:numId w:val="7"/>
        </w:numPr>
        <w:spacing w:before="120"/>
        <w:ind w:left="1287"/>
        <w:jc w:val="both"/>
        <w:rPr>
          <w:sz w:val="24"/>
          <w:szCs w:val="24"/>
          <w:lang w:val="en-GB"/>
        </w:rPr>
      </w:pPr>
      <w:r>
        <w:rPr>
          <w:sz w:val="24"/>
          <w:szCs w:val="24"/>
          <w:lang w:val="en-GB"/>
        </w:rPr>
        <w:t>e</w:t>
      </w:r>
      <w:r w:rsidR="00FF5AA1">
        <w:rPr>
          <w:sz w:val="24"/>
          <w:szCs w:val="24"/>
          <w:lang w:val="en-GB"/>
        </w:rPr>
        <w:t>mploy</w:t>
      </w:r>
      <w:r w:rsidRPr="0054647D">
        <w:rPr>
          <w:sz w:val="24"/>
          <w:szCs w:val="24"/>
          <w:lang w:val="en-GB"/>
        </w:rPr>
        <w:t xml:space="preserve"> </w:t>
      </w:r>
      <w:r w:rsidR="00295157" w:rsidRPr="0054647D">
        <w:rPr>
          <w:sz w:val="24"/>
          <w:szCs w:val="24"/>
          <w:lang w:val="en-GB"/>
        </w:rPr>
        <w:t>access control for both the vehicle locks and the cargo compartment locks</w:t>
      </w:r>
      <w:r w:rsidR="00FF5AA1">
        <w:rPr>
          <w:sz w:val="24"/>
          <w:szCs w:val="24"/>
          <w:lang w:val="en-GB"/>
        </w:rPr>
        <w:t xml:space="preserve"> and</w:t>
      </w:r>
      <w:r w:rsidR="009516D8">
        <w:rPr>
          <w:sz w:val="24"/>
          <w:szCs w:val="24"/>
          <w:lang w:val="en-GB"/>
        </w:rPr>
        <w:t xml:space="preserve"> r</w:t>
      </w:r>
      <w:r w:rsidR="00FF5AA1">
        <w:rPr>
          <w:sz w:val="24"/>
          <w:szCs w:val="24"/>
          <w:lang w:val="en-GB"/>
        </w:rPr>
        <w:t>estrict</w:t>
      </w:r>
      <w:r w:rsidR="009516D8" w:rsidRPr="0054647D">
        <w:rPr>
          <w:sz w:val="24"/>
          <w:szCs w:val="24"/>
          <w:lang w:val="en-GB"/>
        </w:rPr>
        <w:t xml:space="preserve"> access to only those persons that have a need to access the </w:t>
      </w:r>
      <w:proofErr w:type="gramStart"/>
      <w:r w:rsidR="009516D8" w:rsidRPr="0054647D">
        <w:rPr>
          <w:sz w:val="24"/>
          <w:szCs w:val="24"/>
          <w:lang w:val="en-GB"/>
        </w:rPr>
        <w:t>material</w:t>
      </w:r>
      <w:r>
        <w:rPr>
          <w:sz w:val="24"/>
          <w:szCs w:val="24"/>
          <w:lang w:val="en-GB"/>
        </w:rPr>
        <w:t>;</w:t>
      </w:r>
      <w:proofErr w:type="gramEnd"/>
      <w:r w:rsidRPr="0054647D">
        <w:rPr>
          <w:sz w:val="24"/>
          <w:szCs w:val="24"/>
          <w:lang w:val="en-GB"/>
        </w:rPr>
        <w:t xml:space="preserve"> </w:t>
      </w:r>
    </w:p>
    <w:p w14:paraId="04982AE9" w14:textId="636AE12F" w:rsidR="00295157" w:rsidRPr="0054647D" w:rsidRDefault="0078378F" w:rsidP="00F81E92">
      <w:pPr>
        <w:numPr>
          <w:ilvl w:val="1"/>
          <w:numId w:val="7"/>
        </w:numPr>
        <w:spacing w:before="120"/>
        <w:ind w:left="1287"/>
        <w:jc w:val="both"/>
        <w:rPr>
          <w:sz w:val="24"/>
          <w:szCs w:val="24"/>
          <w:lang w:val="en-GB"/>
        </w:rPr>
      </w:pPr>
      <w:r>
        <w:rPr>
          <w:sz w:val="24"/>
          <w:szCs w:val="24"/>
          <w:lang w:val="en-GB"/>
        </w:rPr>
        <w:t>p</w:t>
      </w:r>
      <w:r w:rsidR="00FF5AA1">
        <w:rPr>
          <w:sz w:val="24"/>
          <w:szCs w:val="24"/>
          <w:lang w:val="en-GB"/>
        </w:rPr>
        <w:t>rovide each</w:t>
      </w:r>
      <w:r w:rsidR="00295157" w:rsidRPr="0054647D">
        <w:rPr>
          <w:sz w:val="24"/>
          <w:szCs w:val="24"/>
          <w:lang w:val="en-GB"/>
        </w:rPr>
        <w:t xml:space="preserve"> </w:t>
      </w:r>
      <w:r w:rsidR="00582C4D" w:rsidRPr="0054647D">
        <w:rPr>
          <w:sz w:val="24"/>
          <w:szCs w:val="24"/>
          <w:lang w:val="en-GB"/>
        </w:rPr>
        <w:t>driver</w:t>
      </w:r>
      <w:r w:rsidR="00295157" w:rsidRPr="0054647D">
        <w:rPr>
          <w:sz w:val="24"/>
          <w:szCs w:val="24"/>
          <w:lang w:val="en-GB"/>
        </w:rPr>
        <w:t xml:space="preserve"> with appropriate operat</w:t>
      </w:r>
      <w:r w:rsidR="00FF5AA1">
        <w:rPr>
          <w:sz w:val="24"/>
          <w:szCs w:val="24"/>
          <w:lang w:val="en-GB"/>
        </w:rPr>
        <w:t>ional instructions and training</w:t>
      </w:r>
    </w:p>
    <w:p w14:paraId="5CB2D3D5" w14:textId="0394659B" w:rsidR="00295157" w:rsidRPr="0054647D" w:rsidRDefault="00FF5AA1" w:rsidP="005469F5">
      <w:pPr>
        <w:autoSpaceDE w:val="0"/>
        <w:autoSpaceDN w:val="0"/>
        <w:adjustRightInd w:val="0"/>
        <w:spacing w:before="120"/>
        <w:ind w:left="1593"/>
        <w:jc w:val="both"/>
        <w:rPr>
          <w:sz w:val="24"/>
          <w:szCs w:val="24"/>
          <w:lang w:val="en-US"/>
        </w:rPr>
      </w:pPr>
      <w:r>
        <w:rPr>
          <w:sz w:val="24"/>
          <w:szCs w:val="24"/>
          <w:lang w:val="en-US"/>
        </w:rPr>
        <w:t>(i) that explain the</w:t>
      </w:r>
      <w:r w:rsidR="00295157" w:rsidRPr="0054647D">
        <w:rPr>
          <w:sz w:val="24"/>
          <w:szCs w:val="24"/>
          <w:lang w:val="en-US"/>
        </w:rPr>
        <w:t xml:space="preserve"> roles and responsibilities</w:t>
      </w:r>
      <w:r>
        <w:rPr>
          <w:sz w:val="24"/>
          <w:szCs w:val="24"/>
          <w:lang w:val="en-US"/>
        </w:rPr>
        <w:t xml:space="preserve"> of the </w:t>
      </w:r>
      <w:proofErr w:type="gramStart"/>
      <w:r>
        <w:rPr>
          <w:sz w:val="24"/>
          <w:szCs w:val="24"/>
          <w:lang w:val="en-US"/>
        </w:rPr>
        <w:t>driver</w:t>
      </w:r>
      <w:r w:rsidR="00295157" w:rsidRPr="0054647D">
        <w:rPr>
          <w:sz w:val="24"/>
          <w:szCs w:val="24"/>
          <w:lang w:val="en-US"/>
        </w:rPr>
        <w:t>;</w:t>
      </w:r>
      <w:proofErr w:type="gramEnd"/>
    </w:p>
    <w:p w14:paraId="53756C24" w14:textId="68540673" w:rsidR="00295157" w:rsidRPr="0054647D" w:rsidRDefault="00FF5AA1" w:rsidP="005469F5">
      <w:pPr>
        <w:autoSpaceDE w:val="0"/>
        <w:autoSpaceDN w:val="0"/>
        <w:adjustRightInd w:val="0"/>
        <w:spacing w:before="120"/>
        <w:ind w:left="1593"/>
        <w:jc w:val="both"/>
        <w:rPr>
          <w:sz w:val="24"/>
          <w:szCs w:val="24"/>
          <w:lang w:val="en-US"/>
        </w:rPr>
      </w:pPr>
      <w:r>
        <w:rPr>
          <w:sz w:val="24"/>
          <w:szCs w:val="24"/>
          <w:lang w:val="en-US"/>
        </w:rPr>
        <w:t xml:space="preserve">(ii) </w:t>
      </w:r>
      <w:r w:rsidR="00295157" w:rsidRPr="0054647D">
        <w:rPr>
          <w:sz w:val="24"/>
          <w:szCs w:val="24"/>
          <w:lang w:val="en-US"/>
        </w:rPr>
        <w:t>that details the expected security practice</w:t>
      </w:r>
      <w:r w:rsidR="00EF6C77">
        <w:rPr>
          <w:sz w:val="24"/>
          <w:szCs w:val="24"/>
          <w:lang w:val="en-US"/>
        </w:rPr>
        <w:t>s and precautions to ensure the</w:t>
      </w:r>
      <w:r w:rsidR="00295157" w:rsidRPr="0054647D">
        <w:rPr>
          <w:sz w:val="24"/>
          <w:szCs w:val="24"/>
          <w:lang w:val="en-US"/>
        </w:rPr>
        <w:t xml:space="preserve"> safety and security</w:t>
      </w:r>
      <w:r w:rsidR="00EF6C77">
        <w:rPr>
          <w:sz w:val="24"/>
          <w:szCs w:val="24"/>
          <w:lang w:val="en-US"/>
        </w:rPr>
        <w:t xml:space="preserve"> of the driver as well as</w:t>
      </w:r>
      <w:r w:rsidR="00295157" w:rsidRPr="0054647D">
        <w:rPr>
          <w:sz w:val="24"/>
          <w:szCs w:val="24"/>
          <w:lang w:val="en-US"/>
        </w:rPr>
        <w:t xml:space="preserve"> of the cargo;</w:t>
      </w:r>
      <w:r w:rsidR="0078378F">
        <w:rPr>
          <w:sz w:val="24"/>
          <w:szCs w:val="24"/>
          <w:lang w:val="en-US"/>
        </w:rPr>
        <w:t xml:space="preserve"> and</w:t>
      </w:r>
    </w:p>
    <w:p w14:paraId="5AC29225" w14:textId="3CB50A50" w:rsidR="00295157" w:rsidRPr="0054647D" w:rsidRDefault="00EF6C77" w:rsidP="005469F5">
      <w:pPr>
        <w:autoSpaceDE w:val="0"/>
        <w:autoSpaceDN w:val="0"/>
        <w:adjustRightInd w:val="0"/>
        <w:spacing w:before="120"/>
        <w:ind w:left="1593"/>
        <w:jc w:val="both"/>
        <w:rPr>
          <w:sz w:val="24"/>
          <w:szCs w:val="24"/>
          <w:lang w:val="en-US"/>
        </w:rPr>
      </w:pPr>
      <w:r>
        <w:rPr>
          <w:sz w:val="24"/>
          <w:szCs w:val="24"/>
          <w:lang w:val="en-US"/>
        </w:rPr>
        <w:lastRenderedPageBreak/>
        <w:t>(iii) to direct the</w:t>
      </w:r>
      <w:r w:rsidR="00295157" w:rsidRPr="0054647D">
        <w:rPr>
          <w:sz w:val="24"/>
          <w:szCs w:val="24"/>
          <w:lang w:val="en-US"/>
        </w:rPr>
        <w:t xml:space="preserve"> actions</w:t>
      </w:r>
      <w:r>
        <w:rPr>
          <w:sz w:val="24"/>
          <w:szCs w:val="24"/>
          <w:lang w:val="en-US"/>
        </w:rPr>
        <w:t xml:space="preserve"> of the driver</w:t>
      </w:r>
      <w:r w:rsidR="00295157" w:rsidRPr="0054647D">
        <w:rPr>
          <w:sz w:val="24"/>
          <w:szCs w:val="24"/>
          <w:lang w:val="en-US"/>
        </w:rPr>
        <w:t xml:space="preserve"> during the transport</w:t>
      </w:r>
      <w:r>
        <w:rPr>
          <w:sz w:val="24"/>
          <w:szCs w:val="24"/>
          <w:lang w:val="en-US"/>
        </w:rPr>
        <w:t>ation of the nuclear material or radioactive material</w:t>
      </w:r>
      <w:r w:rsidR="00295157" w:rsidRPr="0054647D">
        <w:rPr>
          <w:sz w:val="24"/>
          <w:szCs w:val="24"/>
          <w:lang w:val="en-US"/>
        </w:rPr>
        <w:t xml:space="preserve"> an</w:t>
      </w:r>
      <w:r>
        <w:rPr>
          <w:sz w:val="24"/>
          <w:szCs w:val="24"/>
          <w:lang w:val="en-US"/>
        </w:rPr>
        <w:t>d during planned interim stops including fueling breaks and</w:t>
      </w:r>
      <w:r w:rsidR="00295157" w:rsidRPr="0054647D">
        <w:rPr>
          <w:sz w:val="24"/>
          <w:szCs w:val="24"/>
          <w:lang w:val="en-US"/>
        </w:rPr>
        <w:t xml:space="preserve"> driver </w:t>
      </w:r>
      <w:proofErr w:type="gramStart"/>
      <w:r w:rsidR="00295157" w:rsidRPr="0054647D">
        <w:rPr>
          <w:sz w:val="24"/>
          <w:szCs w:val="24"/>
          <w:lang w:val="en-US"/>
        </w:rPr>
        <w:t>relief</w:t>
      </w:r>
      <w:r w:rsidR="0078378F">
        <w:rPr>
          <w:sz w:val="24"/>
          <w:szCs w:val="24"/>
          <w:lang w:val="en-US"/>
        </w:rPr>
        <w:t>;</w:t>
      </w:r>
      <w:proofErr w:type="gramEnd"/>
    </w:p>
    <w:p w14:paraId="756D72F3" w14:textId="085985A5" w:rsidR="00295157" w:rsidRPr="009155FA" w:rsidRDefault="00EF6C77" w:rsidP="00F81E92">
      <w:pPr>
        <w:numPr>
          <w:ilvl w:val="1"/>
          <w:numId w:val="7"/>
        </w:numPr>
        <w:autoSpaceDE w:val="0"/>
        <w:autoSpaceDN w:val="0"/>
        <w:adjustRightInd w:val="0"/>
        <w:spacing w:before="120"/>
        <w:ind w:left="1287"/>
        <w:jc w:val="both"/>
        <w:rPr>
          <w:sz w:val="24"/>
          <w:szCs w:val="24"/>
          <w:lang w:val="en-US"/>
        </w:rPr>
      </w:pPr>
      <w:r>
        <w:rPr>
          <w:sz w:val="24"/>
          <w:szCs w:val="24"/>
          <w:lang w:val="en-GB"/>
        </w:rPr>
        <w:t>provide</w:t>
      </w:r>
      <w:r w:rsidR="0078378F" w:rsidRPr="009155FA">
        <w:rPr>
          <w:sz w:val="24"/>
          <w:szCs w:val="24"/>
          <w:lang w:val="en-GB"/>
        </w:rPr>
        <w:t xml:space="preserve"> </w:t>
      </w:r>
      <w:r w:rsidR="00295157" w:rsidRPr="009155FA">
        <w:rPr>
          <w:sz w:val="24"/>
          <w:szCs w:val="24"/>
          <w:lang w:val="en-GB"/>
        </w:rPr>
        <w:t>the driver wi</w:t>
      </w:r>
      <w:r>
        <w:rPr>
          <w:sz w:val="24"/>
          <w:szCs w:val="24"/>
          <w:lang w:val="en-GB"/>
        </w:rPr>
        <w:t>th the appropriate equipment including</w:t>
      </w:r>
      <w:r w:rsidR="00295157" w:rsidRPr="009155FA">
        <w:rPr>
          <w:sz w:val="24"/>
          <w:szCs w:val="24"/>
          <w:lang w:val="en-GB"/>
        </w:rPr>
        <w:t xml:space="preserve"> </w:t>
      </w:r>
      <w:r w:rsidR="0078378F" w:rsidRPr="009155FA">
        <w:rPr>
          <w:sz w:val="24"/>
          <w:szCs w:val="24"/>
          <w:lang w:val="en-US"/>
        </w:rPr>
        <w:t>c</w:t>
      </w:r>
      <w:r w:rsidR="00295157" w:rsidRPr="009155FA">
        <w:rPr>
          <w:sz w:val="24"/>
          <w:szCs w:val="24"/>
          <w:lang w:val="en-US"/>
        </w:rPr>
        <w:t>ompany photographic identification to associa</w:t>
      </w:r>
      <w:r>
        <w:rPr>
          <w:sz w:val="24"/>
          <w:szCs w:val="24"/>
          <w:lang w:val="en-US"/>
        </w:rPr>
        <w:t xml:space="preserve">te the driver with the </w:t>
      </w:r>
      <w:proofErr w:type="gramStart"/>
      <w:r>
        <w:rPr>
          <w:sz w:val="24"/>
          <w:szCs w:val="24"/>
          <w:lang w:val="en-US"/>
        </w:rPr>
        <w:t>shipment;</w:t>
      </w:r>
      <w:proofErr w:type="gramEnd"/>
    </w:p>
    <w:p w14:paraId="02DFC87F" w14:textId="4727E010" w:rsidR="00295157" w:rsidRPr="0054647D" w:rsidRDefault="00EF6C77" w:rsidP="00F81E92">
      <w:pPr>
        <w:numPr>
          <w:ilvl w:val="1"/>
          <w:numId w:val="7"/>
        </w:numPr>
        <w:spacing w:before="120"/>
        <w:ind w:left="1287"/>
        <w:jc w:val="both"/>
        <w:rPr>
          <w:sz w:val="24"/>
          <w:szCs w:val="24"/>
          <w:lang w:val="en-GB"/>
        </w:rPr>
      </w:pPr>
      <w:r>
        <w:rPr>
          <w:sz w:val="24"/>
          <w:szCs w:val="24"/>
          <w:lang w:val="en-GB"/>
        </w:rPr>
        <w:t>ensure</w:t>
      </w:r>
      <w:r w:rsidR="0078378F">
        <w:rPr>
          <w:sz w:val="24"/>
          <w:szCs w:val="24"/>
          <w:lang w:val="en-GB"/>
        </w:rPr>
        <w:t xml:space="preserve"> that </w:t>
      </w:r>
      <w:r w:rsidR="00295157" w:rsidRPr="0054647D">
        <w:rPr>
          <w:sz w:val="24"/>
          <w:szCs w:val="24"/>
          <w:lang w:val="en-GB"/>
        </w:rPr>
        <w:t>the transport of nuclear</w:t>
      </w:r>
      <w:r>
        <w:rPr>
          <w:sz w:val="24"/>
          <w:szCs w:val="24"/>
          <w:lang w:val="en-GB"/>
        </w:rPr>
        <w:t xml:space="preserve"> material</w:t>
      </w:r>
      <w:r w:rsidR="00295157" w:rsidRPr="0054647D">
        <w:rPr>
          <w:sz w:val="24"/>
          <w:szCs w:val="24"/>
          <w:lang w:val="en-GB"/>
        </w:rPr>
        <w:t xml:space="preserve"> </w:t>
      </w:r>
      <w:r w:rsidR="00B84A4D">
        <w:rPr>
          <w:sz w:val="24"/>
          <w:szCs w:val="24"/>
          <w:lang w:val="en-GB"/>
        </w:rPr>
        <w:t>or</w:t>
      </w:r>
      <w:r w:rsidR="00B84A4D" w:rsidRPr="0054647D">
        <w:rPr>
          <w:sz w:val="24"/>
          <w:szCs w:val="24"/>
          <w:lang w:val="en-GB"/>
        </w:rPr>
        <w:t xml:space="preserve"> </w:t>
      </w:r>
      <w:r>
        <w:rPr>
          <w:sz w:val="24"/>
          <w:szCs w:val="24"/>
          <w:lang w:val="en-GB"/>
        </w:rPr>
        <w:t>radioactive material is</w:t>
      </w:r>
      <w:r w:rsidR="00295157" w:rsidRPr="0054647D">
        <w:rPr>
          <w:sz w:val="24"/>
          <w:szCs w:val="24"/>
          <w:lang w:val="en-GB"/>
        </w:rPr>
        <w:t xml:space="preserve"> only done with authorised vehicles</w:t>
      </w:r>
      <w:r w:rsidR="0078378F">
        <w:rPr>
          <w:sz w:val="24"/>
          <w:szCs w:val="24"/>
          <w:lang w:val="en-GB"/>
        </w:rPr>
        <w:t>; and</w:t>
      </w:r>
    </w:p>
    <w:p w14:paraId="5E1B591F" w14:textId="3F84BA0C" w:rsidR="00295157" w:rsidRPr="0054647D" w:rsidRDefault="00EF6C77" w:rsidP="00F81E92">
      <w:pPr>
        <w:numPr>
          <w:ilvl w:val="1"/>
          <w:numId w:val="7"/>
        </w:numPr>
        <w:spacing w:before="120"/>
        <w:ind w:left="1287"/>
        <w:jc w:val="both"/>
        <w:rPr>
          <w:i/>
          <w:sz w:val="24"/>
          <w:szCs w:val="24"/>
          <w:lang w:val="en-US"/>
        </w:rPr>
      </w:pPr>
      <w:r>
        <w:rPr>
          <w:sz w:val="24"/>
          <w:szCs w:val="24"/>
          <w:lang w:val="en-GB"/>
        </w:rPr>
        <w:t>ensure</w:t>
      </w:r>
      <w:r w:rsidR="00295157" w:rsidRPr="0054647D">
        <w:rPr>
          <w:sz w:val="24"/>
          <w:szCs w:val="24"/>
          <w:lang w:val="en-GB"/>
        </w:rPr>
        <w:t xml:space="preserve"> that the vehicle</w:t>
      </w:r>
      <w:r>
        <w:rPr>
          <w:sz w:val="24"/>
          <w:szCs w:val="24"/>
          <w:lang w:val="en-GB"/>
        </w:rPr>
        <w:t xml:space="preserve"> used for the transportation of nuclear material or radioactive material</w:t>
      </w:r>
      <w:r w:rsidR="00295157" w:rsidRPr="0054647D">
        <w:rPr>
          <w:sz w:val="24"/>
          <w:szCs w:val="24"/>
          <w:lang w:val="en-GB"/>
        </w:rPr>
        <w:t xml:space="preserve"> is properly maintained, inspected and covered with the appropriate levels of insurance</w:t>
      </w:r>
      <w:r w:rsidR="00295157" w:rsidRPr="0054647D">
        <w:rPr>
          <w:i/>
          <w:sz w:val="24"/>
          <w:szCs w:val="24"/>
          <w:lang w:val="en-US"/>
        </w:rPr>
        <w:t>.</w:t>
      </w:r>
    </w:p>
    <w:p w14:paraId="5A36E1D0" w14:textId="7028BC16" w:rsidR="00295157" w:rsidRPr="0054647D" w:rsidRDefault="00496478" w:rsidP="001071E7">
      <w:pPr>
        <w:spacing w:before="120"/>
        <w:ind w:left="567"/>
        <w:jc w:val="both"/>
        <w:rPr>
          <w:sz w:val="24"/>
          <w:szCs w:val="24"/>
          <w:lang w:val="en-GB"/>
        </w:rPr>
      </w:pPr>
      <w:r w:rsidRPr="0054647D">
        <w:rPr>
          <w:sz w:val="24"/>
          <w:szCs w:val="24"/>
          <w:lang w:val="en-GB"/>
        </w:rPr>
        <w:t xml:space="preserve">(2)   </w:t>
      </w:r>
      <w:r w:rsidR="00EF6C77">
        <w:rPr>
          <w:sz w:val="24"/>
          <w:szCs w:val="24"/>
          <w:lang w:val="en-GB"/>
        </w:rPr>
        <w:t xml:space="preserve"> A</w:t>
      </w:r>
      <w:r w:rsidR="00295157" w:rsidRPr="0054647D">
        <w:rPr>
          <w:sz w:val="24"/>
          <w:szCs w:val="24"/>
          <w:lang w:val="en-GB"/>
        </w:rPr>
        <w:t xml:space="preserve"> driver</w:t>
      </w:r>
      <w:r w:rsidR="00EF6C77">
        <w:rPr>
          <w:sz w:val="24"/>
          <w:szCs w:val="24"/>
          <w:lang w:val="en-GB"/>
        </w:rPr>
        <w:t xml:space="preserve"> of a vehicle which is transporting nu</w:t>
      </w:r>
      <w:r w:rsidR="00B23FAC">
        <w:rPr>
          <w:sz w:val="24"/>
          <w:szCs w:val="24"/>
          <w:lang w:val="en-GB"/>
        </w:rPr>
        <w:t>c</w:t>
      </w:r>
      <w:r w:rsidR="00EF6C77">
        <w:rPr>
          <w:sz w:val="24"/>
          <w:szCs w:val="24"/>
          <w:lang w:val="en-GB"/>
        </w:rPr>
        <w:t>lear material or r</w:t>
      </w:r>
      <w:r w:rsidR="00B23FAC">
        <w:rPr>
          <w:sz w:val="24"/>
          <w:szCs w:val="24"/>
          <w:lang w:val="en-GB"/>
        </w:rPr>
        <w:t>a</w:t>
      </w:r>
      <w:r w:rsidR="00EF6C77">
        <w:rPr>
          <w:sz w:val="24"/>
          <w:szCs w:val="24"/>
          <w:lang w:val="en-GB"/>
        </w:rPr>
        <w:t>d</w:t>
      </w:r>
      <w:r w:rsidR="00B23FAC">
        <w:rPr>
          <w:sz w:val="24"/>
          <w:szCs w:val="24"/>
          <w:lang w:val="en-GB"/>
        </w:rPr>
        <w:t>io</w:t>
      </w:r>
      <w:r w:rsidR="00EF6C77">
        <w:rPr>
          <w:sz w:val="24"/>
          <w:szCs w:val="24"/>
          <w:lang w:val="en-GB"/>
        </w:rPr>
        <w:t>active material</w:t>
      </w:r>
      <w:r w:rsidR="00295157" w:rsidRPr="0054647D">
        <w:rPr>
          <w:sz w:val="24"/>
          <w:szCs w:val="24"/>
          <w:lang w:val="en-GB"/>
        </w:rPr>
        <w:t xml:space="preserve"> </w:t>
      </w:r>
      <w:r w:rsidR="0078378F">
        <w:rPr>
          <w:sz w:val="24"/>
          <w:szCs w:val="24"/>
          <w:lang w:val="en-GB"/>
        </w:rPr>
        <w:t>shall</w:t>
      </w:r>
      <w:r w:rsidR="00295157" w:rsidRPr="0054647D">
        <w:rPr>
          <w:sz w:val="24"/>
          <w:szCs w:val="24"/>
          <w:lang w:val="en-GB"/>
        </w:rPr>
        <w:t xml:space="preserve"> not leave</w:t>
      </w:r>
      <w:r w:rsidR="00B23FAC">
        <w:rPr>
          <w:sz w:val="24"/>
          <w:szCs w:val="24"/>
          <w:lang w:val="en-GB"/>
        </w:rPr>
        <w:t xml:space="preserve"> the vehicle unattended in a public place</w:t>
      </w:r>
      <w:r w:rsidR="00295157" w:rsidRPr="0054647D">
        <w:rPr>
          <w:sz w:val="24"/>
          <w:szCs w:val="24"/>
          <w:lang w:val="en-GB"/>
        </w:rPr>
        <w:t xml:space="preserve"> or out of sight</w:t>
      </w:r>
      <w:r w:rsidR="00B23FAC">
        <w:rPr>
          <w:sz w:val="24"/>
          <w:szCs w:val="24"/>
          <w:lang w:val="en-GB"/>
        </w:rPr>
        <w:t xml:space="preserve">. </w:t>
      </w:r>
    </w:p>
    <w:p w14:paraId="0681DA75" w14:textId="6D68B19A" w:rsidR="00295157" w:rsidRPr="0054647D" w:rsidRDefault="00496478" w:rsidP="001071E7">
      <w:pPr>
        <w:spacing w:before="120"/>
        <w:ind w:left="567"/>
        <w:jc w:val="both"/>
        <w:rPr>
          <w:sz w:val="24"/>
          <w:szCs w:val="24"/>
          <w:lang w:val="en-GB"/>
        </w:rPr>
      </w:pPr>
      <w:r w:rsidRPr="0054647D">
        <w:rPr>
          <w:sz w:val="24"/>
          <w:szCs w:val="24"/>
          <w:lang w:val="en-GB"/>
        </w:rPr>
        <w:t xml:space="preserve">(3)   </w:t>
      </w:r>
      <w:r w:rsidR="00295157" w:rsidRPr="0054647D">
        <w:rPr>
          <w:sz w:val="24"/>
          <w:szCs w:val="24"/>
          <w:lang w:val="en-GB"/>
        </w:rPr>
        <w:t xml:space="preserve">The driver </w:t>
      </w:r>
      <w:r w:rsidR="0078378F">
        <w:rPr>
          <w:sz w:val="24"/>
          <w:szCs w:val="24"/>
          <w:lang w:val="en-GB"/>
        </w:rPr>
        <w:t>shall</w:t>
      </w:r>
      <w:r w:rsidR="0078378F" w:rsidRPr="0054647D">
        <w:rPr>
          <w:sz w:val="24"/>
          <w:szCs w:val="24"/>
          <w:lang w:val="en-GB"/>
        </w:rPr>
        <w:t xml:space="preserve"> </w:t>
      </w:r>
      <w:r w:rsidR="00295157" w:rsidRPr="0054647D">
        <w:rPr>
          <w:sz w:val="24"/>
          <w:szCs w:val="24"/>
          <w:lang w:val="en-GB"/>
        </w:rPr>
        <w:t xml:space="preserve">keep the vehicle and the cargo area </w:t>
      </w:r>
      <w:proofErr w:type="gramStart"/>
      <w:r w:rsidR="00295157" w:rsidRPr="0054647D">
        <w:rPr>
          <w:sz w:val="24"/>
          <w:szCs w:val="24"/>
          <w:lang w:val="en-GB"/>
        </w:rPr>
        <w:t>locked at all times</w:t>
      </w:r>
      <w:proofErr w:type="gramEnd"/>
      <w:r w:rsidR="00295157" w:rsidRPr="0054647D">
        <w:rPr>
          <w:sz w:val="24"/>
          <w:szCs w:val="24"/>
          <w:lang w:val="en-GB"/>
        </w:rPr>
        <w:t xml:space="preserve"> to prevent unlawful removal</w:t>
      </w:r>
      <w:r w:rsidR="00B23FAC">
        <w:rPr>
          <w:sz w:val="24"/>
          <w:szCs w:val="24"/>
          <w:lang w:val="en-GB"/>
        </w:rPr>
        <w:t xml:space="preserve"> of any of the material being transported</w:t>
      </w:r>
      <w:r w:rsidR="00295157" w:rsidRPr="0054647D">
        <w:rPr>
          <w:sz w:val="24"/>
          <w:szCs w:val="24"/>
          <w:lang w:val="en-GB"/>
        </w:rPr>
        <w:t xml:space="preserve">. </w:t>
      </w:r>
    </w:p>
    <w:p w14:paraId="3EA67194" w14:textId="77777777" w:rsidR="00295157" w:rsidRPr="0054647D" w:rsidRDefault="00F362F5" w:rsidP="001071E7">
      <w:pPr>
        <w:spacing w:before="120"/>
        <w:ind w:left="540"/>
        <w:jc w:val="both"/>
        <w:rPr>
          <w:sz w:val="24"/>
          <w:szCs w:val="24"/>
          <w:lang w:val="en-GB"/>
        </w:rPr>
      </w:pPr>
      <w:r w:rsidRPr="0054647D">
        <w:rPr>
          <w:sz w:val="24"/>
          <w:szCs w:val="24"/>
          <w:lang w:val="en-GB"/>
        </w:rPr>
        <w:t xml:space="preserve">(4)  </w:t>
      </w:r>
      <w:r w:rsidR="00295157" w:rsidRPr="0054647D">
        <w:rPr>
          <w:sz w:val="24"/>
          <w:szCs w:val="24"/>
          <w:lang w:val="en-GB"/>
        </w:rPr>
        <w:t xml:space="preserve">The driver </w:t>
      </w:r>
      <w:r w:rsidR="0078378F">
        <w:rPr>
          <w:sz w:val="24"/>
          <w:szCs w:val="24"/>
          <w:lang w:val="en-GB"/>
        </w:rPr>
        <w:t>shall</w:t>
      </w:r>
      <w:r w:rsidR="0078378F" w:rsidRPr="0054647D">
        <w:rPr>
          <w:sz w:val="24"/>
          <w:szCs w:val="24"/>
          <w:lang w:val="en-GB"/>
        </w:rPr>
        <w:t xml:space="preserve"> </w:t>
      </w:r>
      <w:r w:rsidR="00295157" w:rsidRPr="0054647D">
        <w:rPr>
          <w:sz w:val="24"/>
          <w:szCs w:val="24"/>
          <w:lang w:val="en-GB"/>
        </w:rPr>
        <w:t>communicate with the control point upon departure, arrival and during any planned or unplanned stops.</w:t>
      </w:r>
    </w:p>
    <w:p w14:paraId="126001A7" w14:textId="77777777" w:rsidR="00CC0DA8" w:rsidRPr="0054647D" w:rsidRDefault="00CC0DA8" w:rsidP="001071E7">
      <w:pPr>
        <w:spacing w:before="120"/>
        <w:ind w:left="540"/>
        <w:jc w:val="both"/>
        <w:rPr>
          <w:sz w:val="24"/>
          <w:szCs w:val="24"/>
          <w:lang w:val="en-GB"/>
        </w:rPr>
      </w:pPr>
    </w:p>
    <w:p w14:paraId="1C7D7C2C" w14:textId="0F5F51CB" w:rsidR="00E10F01" w:rsidRDefault="00E10F01" w:rsidP="005B747B">
      <w:pPr>
        <w:spacing w:before="120" w:after="240"/>
        <w:jc w:val="both"/>
        <w:rPr>
          <w:bCs/>
          <w:i/>
          <w:iCs/>
          <w:sz w:val="24"/>
          <w:szCs w:val="24"/>
          <w:lang w:val="en-GB"/>
        </w:rPr>
      </w:pPr>
    </w:p>
    <w:p w14:paraId="082C10B4" w14:textId="28E962BC" w:rsidR="00295157" w:rsidRPr="00B23FAC" w:rsidRDefault="009155FA" w:rsidP="005B747B">
      <w:pPr>
        <w:spacing w:before="120" w:after="240"/>
        <w:jc w:val="both"/>
        <w:rPr>
          <w:bCs/>
          <w:i/>
          <w:iCs/>
          <w:sz w:val="24"/>
          <w:szCs w:val="24"/>
          <w:lang w:val="en-GB"/>
        </w:rPr>
      </w:pPr>
      <w:r w:rsidRPr="00B23FAC">
        <w:rPr>
          <w:bCs/>
          <w:i/>
          <w:iCs/>
          <w:sz w:val="24"/>
          <w:szCs w:val="24"/>
          <w:lang w:val="en-GB"/>
        </w:rPr>
        <w:t>S</w:t>
      </w:r>
      <w:r w:rsidR="00B23FAC">
        <w:rPr>
          <w:bCs/>
          <w:i/>
          <w:iCs/>
          <w:sz w:val="24"/>
          <w:szCs w:val="24"/>
          <w:lang w:val="en-GB"/>
        </w:rPr>
        <w:t>ecurity Measures and Requirements for</w:t>
      </w:r>
      <w:r w:rsidRPr="00B23FAC">
        <w:rPr>
          <w:bCs/>
          <w:i/>
          <w:iCs/>
          <w:sz w:val="24"/>
          <w:szCs w:val="24"/>
          <w:lang w:val="en-GB"/>
        </w:rPr>
        <w:t xml:space="preserve"> S</w:t>
      </w:r>
      <w:r w:rsidR="00E10F01">
        <w:rPr>
          <w:bCs/>
          <w:i/>
          <w:iCs/>
          <w:sz w:val="24"/>
          <w:szCs w:val="24"/>
          <w:lang w:val="en-GB"/>
        </w:rPr>
        <w:t>ecurity</w:t>
      </w:r>
      <w:r w:rsidRPr="00B23FAC">
        <w:rPr>
          <w:bCs/>
          <w:i/>
          <w:iCs/>
          <w:sz w:val="24"/>
          <w:szCs w:val="24"/>
          <w:lang w:val="en-GB"/>
        </w:rPr>
        <w:t xml:space="preserve"> L</w:t>
      </w:r>
      <w:r w:rsidR="00E10F01">
        <w:rPr>
          <w:bCs/>
          <w:i/>
          <w:iCs/>
          <w:sz w:val="24"/>
          <w:szCs w:val="24"/>
          <w:lang w:val="en-GB"/>
        </w:rPr>
        <w:t>evel Against</w:t>
      </w:r>
      <w:r w:rsidRPr="00B23FAC">
        <w:rPr>
          <w:bCs/>
          <w:i/>
          <w:iCs/>
          <w:sz w:val="24"/>
          <w:szCs w:val="24"/>
          <w:lang w:val="en-GB"/>
        </w:rPr>
        <w:t xml:space="preserve"> U</w:t>
      </w:r>
      <w:r w:rsidR="00E10F01">
        <w:rPr>
          <w:bCs/>
          <w:i/>
          <w:iCs/>
          <w:sz w:val="24"/>
          <w:szCs w:val="24"/>
          <w:lang w:val="en-GB"/>
        </w:rPr>
        <w:t>nauthorised</w:t>
      </w:r>
      <w:r w:rsidRPr="00B23FAC">
        <w:rPr>
          <w:bCs/>
          <w:i/>
          <w:iCs/>
          <w:sz w:val="24"/>
          <w:szCs w:val="24"/>
          <w:lang w:val="en-GB"/>
        </w:rPr>
        <w:t xml:space="preserve"> R</w:t>
      </w:r>
      <w:r w:rsidR="00E10F01">
        <w:rPr>
          <w:bCs/>
          <w:i/>
          <w:iCs/>
          <w:sz w:val="24"/>
          <w:szCs w:val="24"/>
          <w:lang w:val="en-GB"/>
        </w:rPr>
        <w:t>emoval</w:t>
      </w:r>
      <w:r w:rsidRPr="00B23FAC">
        <w:rPr>
          <w:bCs/>
          <w:i/>
          <w:iCs/>
          <w:sz w:val="24"/>
          <w:szCs w:val="24"/>
          <w:lang w:val="en-GB"/>
        </w:rPr>
        <w:t xml:space="preserve"> D</w:t>
      </w:r>
      <w:r w:rsidR="00E10F01">
        <w:rPr>
          <w:bCs/>
          <w:i/>
          <w:iCs/>
          <w:sz w:val="24"/>
          <w:szCs w:val="24"/>
          <w:lang w:val="en-GB"/>
        </w:rPr>
        <w:t>uring Transport</w:t>
      </w:r>
    </w:p>
    <w:p w14:paraId="7D58B114" w14:textId="77777777" w:rsidR="00E10F01" w:rsidRDefault="00E10F01" w:rsidP="001071E7">
      <w:pPr>
        <w:spacing w:before="120"/>
        <w:jc w:val="both"/>
        <w:rPr>
          <w:sz w:val="24"/>
          <w:szCs w:val="24"/>
          <w:lang w:val="en-US"/>
        </w:rPr>
      </w:pPr>
    </w:p>
    <w:p w14:paraId="53AA78BF" w14:textId="039EB7B1" w:rsidR="00E10F01" w:rsidRPr="00E10F01" w:rsidRDefault="00E10F01" w:rsidP="001071E7">
      <w:pPr>
        <w:spacing w:before="120"/>
        <w:jc w:val="both"/>
        <w:rPr>
          <w:b/>
          <w:sz w:val="24"/>
          <w:szCs w:val="24"/>
          <w:lang w:val="en-US"/>
        </w:rPr>
      </w:pPr>
      <w:r w:rsidRPr="00E10F01">
        <w:rPr>
          <w:b/>
          <w:sz w:val="24"/>
          <w:szCs w:val="24"/>
          <w:lang w:val="en-US"/>
        </w:rPr>
        <w:t xml:space="preserve">Additional Requirements for Nuclear Material or Radioactive Material with </w:t>
      </w:r>
      <w:r w:rsidR="00D914DE">
        <w:rPr>
          <w:b/>
          <w:sz w:val="24"/>
          <w:szCs w:val="24"/>
          <w:lang w:val="en-US"/>
        </w:rPr>
        <w:t>S</w:t>
      </w:r>
      <w:r w:rsidRPr="00E10F01">
        <w:rPr>
          <w:b/>
          <w:sz w:val="24"/>
          <w:szCs w:val="24"/>
          <w:lang w:val="en-US"/>
        </w:rPr>
        <w:t>ecurity Level C</w:t>
      </w:r>
    </w:p>
    <w:p w14:paraId="1D89833D" w14:textId="4A4878D9" w:rsidR="0063267F" w:rsidRDefault="00E10F01" w:rsidP="001071E7">
      <w:pPr>
        <w:spacing w:before="120"/>
        <w:jc w:val="both"/>
        <w:rPr>
          <w:sz w:val="24"/>
          <w:szCs w:val="24"/>
          <w:lang w:val="en-US"/>
        </w:rPr>
      </w:pPr>
      <w:r w:rsidRPr="00E10F01">
        <w:rPr>
          <w:b/>
          <w:sz w:val="24"/>
          <w:szCs w:val="24"/>
          <w:lang w:val="en-US"/>
        </w:rPr>
        <w:t>81</w:t>
      </w:r>
      <w:r>
        <w:rPr>
          <w:sz w:val="24"/>
          <w:szCs w:val="24"/>
          <w:lang w:val="en-US"/>
        </w:rPr>
        <w:t xml:space="preserve">. An </w:t>
      </w:r>
      <w:proofErr w:type="spellStart"/>
      <w:r w:rsidR="002D0AC0">
        <w:rPr>
          <w:sz w:val="24"/>
          <w:szCs w:val="24"/>
          <w:lang w:val="en-US"/>
        </w:rPr>
        <w:t>authorised</w:t>
      </w:r>
      <w:proofErr w:type="spellEnd"/>
      <w:r w:rsidR="002D0AC0">
        <w:rPr>
          <w:sz w:val="24"/>
          <w:szCs w:val="24"/>
          <w:lang w:val="en-US"/>
        </w:rPr>
        <w:t xml:space="preserve"> </w:t>
      </w:r>
      <w:r>
        <w:rPr>
          <w:sz w:val="24"/>
          <w:szCs w:val="24"/>
          <w:lang w:val="en-US"/>
        </w:rPr>
        <w:t>person shall, i</w:t>
      </w:r>
      <w:r w:rsidR="00295157" w:rsidRPr="0054647D">
        <w:rPr>
          <w:sz w:val="24"/>
          <w:szCs w:val="24"/>
          <w:lang w:val="en-US"/>
        </w:rPr>
        <w:t>n addition to the requ</w:t>
      </w:r>
      <w:r w:rsidR="00BE59B6">
        <w:rPr>
          <w:sz w:val="24"/>
          <w:szCs w:val="24"/>
          <w:lang w:val="en-US"/>
        </w:rPr>
        <w:t xml:space="preserve">irements stated in </w:t>
      </w:r>
      <w:r>
        <w:rPr>
          <w:sz w:val="24"/>
          <w:szCs w:val="24"/>
          <w:lang w:val="en-US"/>
        </w:rPr>
        <w:t>r</w:t>
      </w:r>
      <w:r w:rsidR="00E11CA6">
        <w:rPr>
          <w:sz w:val="24"/>
          <w:szCs w:val="24"/>
          <w:lang w:val="en-US"/>
        </w:rPr>
        <w:t xml:space="preserve">egulation </w:t>
      </w:r>
      <w:r w:rsidR="009575F5">
        <w:rPr>
          <w:sz w:val="24"/>
          <w:szCs w:val="24"/>
          <w:lang w:val="en-US"/>
        </w:rPr>
        <w:t>8</w:t>
      </w:r>
      <w:r w:rsidR="00591F8F">
        <w:rPr>
          <w:sz w:val="24"/>
          <w:szCs w:val="24"/>
          <w:lang w:val="en-US"/>
        </w:rPr>
        <w:t>0</w:t>
      </w:r>
      <w:r w:rsidR="00295157" w:rsidRPr="0054647D">
        <w:rPr>
          <w:sz w:val="24"/>
          <w:szCs w:val="24"/>
          <w:lang w:val="en-US"/>
        </w:rPr>
        <w:t xml:space="preserve">, </w:t>
      </w:r>
      <w:r w:rsidR="00E11CA6">
        <w:rPr>
          <w:sz w:val="24"/>
          <w:szCs w:val="24"/>
          <w:lang w:val="en-US"/>
        </w:rPr>
        <w:t xml:space="preserve">comply with the requirements in regulation </w:t>
      </w:r>
      <w:r w:rsidR="004A5167">
        <w:rPr>
          <w:sz w:val="24"/>
          <w:szCs w:val="24"/>
          <w:lang w:val="en-US"/>
        </w:rPr>
        <w:t>8</w:t>
      </w:r>
      <w:r w:rsidR="00680DCA">
        <w:rPr>
          <w:sz w:val="24"/>
          <w:szCs w:val="24"/>
          <w:lang w:val="en-US"/>
        </w:rPr>
        <w:t>2</w:t>
      </w:r>
      <w:r w:rsidR="00E11CA6">
        <w:rPr>
          <w:sz w:val="24"/>
          <w:szCs w:val="24"/>
          <w:lang w:val="en-US"/>
        </w:rPr>
        <w:t xml:space="preserve"> to</w:t>
      </w:r>
      <w:r w:rsidR="007C479A">
        <w:rPr>
          <w:sz w:val="24"/>
          <w:szCs w:val="24"/>
          <w:lang w:val="en-US"/>
        </w:rPr>
        <w:t xml:space="preserve"> </w:t>
      </w:r>
      <w:r w:rsidR="00A257FB">
        <w:rPr>
          <w:sz w:val="24"/>
          <w:szCs w:val="24"/>
          <w:lang w:val="en-US"/>
        </w:rPr>
        <w:t>92</w:t>
      </w:r>
      <w:r w:rsidR="00E11CA6">
        <w:rPr>
          <w:sz w:val="24"/>
          <w:szCs w:val="24"/>
          <w:lang w:val="en-US"/>
        </w:rPr>
        <w:t xml:space="preserve">, in respect of nuclear material or radioactive material with </w:t>
      </w:r>
      <w:r w:rsidR="004557B9">
        <w:rPr>
          <w:sz w:val="24"/>
          <w:szCs w:val="24"/>
          <w:lang w:val="en-US"/>
        </w:rPr>
        <w:t>S</w:t>
      </w:r>
      <w:r w:rsidR="00E11CA6">
        <w:rPr>
          <w:sz w:val="24"/>
          <w:szCs w:val="24"/>
          <w:lang w:val="en-US"/>
        </w:rPr>
        <w:t>ecurity Level C.</w:t>
      </w:r>
      <w:r w:rsidR="00173D53">
        <w:rPr>
          <w:sz w:val="24"/>
          <w:szCs w:val="24"/>
          <w:lang w:val="en-US"/>
        </w:rPr>
        <w:t xml:space="preserve"> </w:t>
      </w:r>
    </w:p>
    <w:p w14:paraId="3F7C7754" w14:textId="77777777" w:rsidR="00173D53" w:rsidRPr="00173D53" w:rsidRDefault="00173D53" w:rsidP="001071E7">
      <w:pPr>
        <w:spacing w:before="120"/>
        <w:jc w:val="both"/>
        <w:rPr>
          <w:sz w:val="24"/>
          <w:szCs w:val="24"/>
          <w:lang w:val="en-US"/>
        </w:rPr>
      </w:pPr>
    </w:p>
    <w:p w14:paraId="24FAA5E3" w14:textId="77777777" w:rsidR="00295157" w:rsidRPr="0054647D" w:rsidRDefault="00A510B6" w:rsidP="001071E7">
      <w:pPr>
        <w:spacing w:before="120"/>
        <w:jc w:val="both"/>
        <w:rPr>
          <w:b/>
          <w:bCs/>
          <w:sz w:val="24"/>
          <w:szCs w:val="24"/>
          <w:lang w:val="en-GB"/>
        </w:rPr>
      </w:pPr>
      <w:r w:rsidRPr="0054647D">
        <w:rPr>
          <w:b/>
          <w:bCs/>
          <w:sz w:val="24"/>
          <w:szCs w:val="24"/>
          <w:lang w:val="en-GB"/>
        </w:rPr>
        <w:t>Written Procedures</w:t>
      </w:r>
    </w:p>
    <w:p w14:paraId="3EBABD2C" w14:textId="03073B60" w:rsidR="00295157" w:rsidRPr="00E11CA6" w:rsidRDefault="00E11CA6" w:rsidP="005469F5">
      <w:pPr>
        <w:spacing w:before="120"/>
        <w:jc w:val="both"/>
        <w:rPr>
          <w:sz w:val="24"/>
          <w:szCs w:val="24"/>
          <w:lang w:val="en-US"/>
        </w:rPr>
      </w:pPr>
      <w:r w:rsidRPr="00E11CA6">
        <w:rPr>
          <w:b/>
          <w:sz w:val="24"/>
          <w:szCs w:val="24"/>
          <w:lang w:val="en-US"/>
        </w:rPr>
        <w:t>82</w:t>
      </w:r>
      <w:r>
        <w:rPr>
          <w:sz w:val="24"/>
          <w:szCs w:val="24"/>
          <w:lang w:val="en-US"/>
        </w:rPr>
        <w:t>. An</w:t>
      </w:r>
      <w:r w:rsidR="00295157" w:rsidRPr="00E11CA6">
        <w:rPr>
          <w:sz w:val="24"/>
          <w:szCs w:val="24"/>
          <w:lang w:val="en-US"/>
        </w:rPr>
        <w:t xml:space="preserve"> </w:t>
      </w:r>
      <w:proofErr w:type="spellStart"/>
      <w:r w:rsidR="00295157" w:rsidRPr="00E11CA6">
        <w:rPr>
          <w:sz w:val="24"/>
          <w:szCs w:val="24"/>
          <w:lang w:val="en-US"/>
        </w:rPr>
        <w:t>authorised</w:t>
      </w:r>
      <w:proofErr w:type="spellEnd"/>
      <w:r w:rsidR="00295157" w:rsidRPr="00E11CA6">
        <w:rPr>
          <w:sz w:val="24"/>
          <w:szCs w:val="24"/>
          <w:lang w:val="en-US"/>
        </w:rPr>
        <w:t xml:space="preserve"> person shall provi</w:t>
      </w:r>
      <w:r>
        <w:rPr>
          <w:sz w:val="24"/>
          <w:szCs w:val="24"/>
          <w:lang w:val="en-US"/>
        </w:rPr>
        <w:t>de crew members</w:t>
      </w:r>
      <w:r w:rsidR="00872E5C">
        <w:rPr>
          <w:sz w:val="24"/>
          <w:szCs w:val="24"/>
          <w:lang w:val="en-US"/>
        </w:rPr>
        <w:t xml:space="preserve"> engaged in the transportation of nuclear material or radioactive material</w:t>
      </w:r>
      <w:r>
        <w:rPr>
          <w:sz w:val="24"/>
          <w:szCs w:val="24"/>
          <w:lang w:val="en-US"/>
        </w:rPr>
        <w:t>,</w:t>
      </w:r>
      <w:r w:rsidR="00295157" w:rsidRPr="00E11CA6">
        <w:rPr>
          <w:sz w:val="24"/>
          <w:szCs w:val="24"/>
          <w:lang w:val="en-US"/>
        </w:rPr>
        <w:t xml:space="preserve"> with written procedures on se</w:t>
      </w:r>
      <w:r>
        <w:rPr>
          <w:sz w:val="24"/>
          <w:szCs w:val="24"/>
          <w:lang w:val="en-US"/>
        </w:rPr>
        <w:t xml:space="preserve">curity measures required by the </w:t>
      </w:r>
      <w:r w:rsidR="00A510B6" w:rsidRPr="00E11CA6">
        <w:rPr>
          <w:sz w:val="24"/>
          <w:szCs w:val="24"/>
          <w:lang w:val="en-US"/>
        </w:rPr>
        <w:t>A</w:t>
      </w:r>
      <w:r>
        <w:rPr>
          <w:sz w:val="24"/>
          <w:szCs w:val="24"/>
          <w:lang w:val="en-US"/>
        </w:rPr>
        <w:t>uthority and ensure that the procedures</w:t>
      </w:r>
      <w:r w:rsidR="00295157" w:rsidRPr="00E11CA6">
        <w:rPr>
          <w:sz w:val="24"/>
          <w:szCs w:val="24"/>
          <w:lang w:val="en-US"/>
        </w:rPr>
        <w:t xml:space="preserve"> include information</w:t>
      </w:r>
      <w:r>
        <w:rPr>
          <w:sz w:val="24"/>
          <w:szCs w:val="24"/>
          <w:lang w:val="en-US"/>
        </w:rPr>
        <w:t xml:space="preserve"> </w:t>
      </w:r>
      <w:r w:rsidR="002D0AC0">
        <w:rPr>
          <w:sz w:val="24"/>
          <w:szCs w:val="24"/>
          <w:lang w:val="en-US"/>
        </w:rPr>
        <w:t xml:space="preserve">on </w:t>
      </w:r>
      <w:r w:rsidR="002D0AC0" w:rsidRPr="00E11CA6">
        <w:rPr>
          <w:sz w:val="24"/>
          <w:szCs w:val="24"/>
          <w:lang w:val="en-US"/>
        </w:rPr>
        <w:t>how</w:t>
      </w:r>
      <w:r w:rsidR="00295157" w:rsidRPr="00E11CA6">
        <w:rPr>
          <w:sz w:val="24"/>
          <w:szCs w:val="24"/>
          <w:lang w:val="en-US"/>
        </w:rPr>
        <w:t xml:space="preserve"> to respond to a security incident during transport</w:t>
      </w:r>
      <w:r>
        <w:rPr>
          <w:sz w:val="24"/>
          <w:szCs w:val="24"/>
          <w:lang w:val="en-US"/>
        </w:rPr>
        <w:t>ation</w:t>
      </w:r>
      <w:r w:rsidR="00295157" w:rsidRPr="00E11CA6">
        <w:rPr>
          <w:sz w:val="24"/>
          <w:szCs w:val="24"/>
          <w:lang w:val="en-US"/>
        </w:rPr>
        <w:t>.</w:t>
      </w:r>
    </w:p>
    <w:p w14:paraId="1CF8144F" w14:textId="77777777" w:rsidR="0063267F" w:rsidRPr="0054647D" w:rsidRDefault="0063267F" w:rsidP="001071E7">
      <w:pPr>
        <w:spacing w:before="120"/>
        <w:jc w:val="both"/>
        <w:rPr>
          <w:b/>
          <w:bCs/>
          <w:sz w:val="24"/>
          <w:szCs w:val="24"/>
          <w:lang w:val="en-GB"/>
        </w:rPr>
      </w:pPr>
    </w:p>
    <w:p w14:paraId="742FCD93" w14:textId="77777777" w:rsidR="00295157" w:rsidRPr="0054647D" w:rsidRDefault="00250324" w:rsidP="001071E7">
      <w:pPr>
        <w:spacing w:before="120"/>
        <w:jc w:val="both"/>
        <w:rPr>
          <w:b/>
          <w:bCs/>
          <w:sz w:val="24"/>
          <w:szCs w:val="24"/>
          <w:lang w:val="en-GB"/>
        </w:rPr>
      </w:pPr>
      <w:r>
        <w:rPr>
          <w:b/>
          <w:bCs/>
          <w:sz w:val="24"/>
          <w:szCs w:val="24"/>
          <w:lang w:val="en-GB"/>
        </w:rPr>
        <w:t>Shipper</w:t>
      </w:r>
      <w:r w:rsidRPr="0054647D">
        <w:rPr>
          <w:b/>
          <w:bCs/>
          <w:sz w:val="24"/>
          <w:szCs w:val="24"/>
          <w:lang w:val="en-GB"/>
        </w:rPr>
        <w:t xml:space="preserve"> </w:t>
      </w:r>
      <w:r w:rsidR="00A510B6" w:rsidRPr="0054647D">
        <w:rPr>
          <w:b/>
          <w:bCs/>
          <w:sz w:val="24"/>
          <w:szCs w:val="24"/>
          <w:lang w:val="en-GB"/>
        </w:rPr>
        <w:t>and Carrier C</w:t>
      </w:r>
      <w:r w:rsidR="00D46382">
        <w:rPr>
          <w:b/>
          <w:bCs/>
          <w:sz w:val="24"/>
          <w:szCs w:val="24"/>
          <w:lang w:val="en-GB"/>
        </w:rPr>
        <w:t>redentials</w:t>
      </w:r>
    </w:p>
    <w:p w14:paraId="68EE670D" w14:textId="25FD50E2" w:rsidR="0063267F" w:rsidRPr="00E11CA6" w:rsidRDefault="00E11CA6" w:rsidP="005469F5">
      <w:pPr>
        <w:spacing w:before="120"/>
        <w:jc w:val="both"/>
        <w:rPr>
          <w:sz w:val="24"/>
          <w:szCs w:val="24"/>
          <w:lang w:val="en-US"/>
        </w:rPr>
      </w:pPr>
      <w:r w:rsidRPr="00E11CA6">
        <w:rPr>
          <w:b/>
          <w:sz w:val="24"/>
          <w:szCs w:val="24"/>
          <w:lang w:val="en-US"/>
        </w:rPr>
        <w:t>83</w:t>
      </w:r>
      <w:r>
        <w:rPr>
          <w:sz w:val="24"/>
          <w:szCs w:val="24"/>
          <w:lang w:val="en-US"/>
        </w:rPr>
        <w:t>.</w:t>
      </w:r>
      <w:r w:rsidR="00872E5C">
        <w:rPr>
          <w:sz w:val="24"/>
          <w:szCs w:val="24"/>
          <w:lang w:val="en-US"/>
        </w:rPr>
        <w:t xml:space="preserve"> Each crew member of a vehicle that transports</w:t>
      </w:r>
      <w:r w:rsidR="00295157" w:rsidRPr="00E11CA6">
        <w:rPr>
          <w:sz w:val="24"/>
          <w:szCs w:val="24"/>
          <w:lang w:val="en-US"/>
        </w:rPr>
        <w:t xml:space="preserve"> nuclear </w:t>
      </w:r>
      <w:r w:rsidR="00872E5C">
        <w:rPr>
          <w:sz w:val="24"/>
          <w:szCs w:val="24"/>
          <w:lang w:val="en-US"/>
        </w:rPr>
        <w:t>or</w:t>
      </w:r>
      <w:r w:rsidR="00DF3E25" w:rsidRPr="00E11CA6">
        <w:rPr>
          <w:sz w:val="24"/>
          <w:szCs w:val="24"/>
          <w:lang w:val="en-US"/>
        </w:rPr>
        <w:t xml:space="preserve"> </w:t>
      </w:r>
      <w:r w:rsidR="00295157" w:rsidRPr="00E11CA6">
        <w:rPr>
          <w:sz w:val="24"/>
          <w:szCs w:val="24"/>
          <w:lang w:val="en-US"/>
        </w:rPr>
        <w:t xml:space="preserve">other radioactive material shall carry </w:t>
      </w:r>
      <w:r w:rsidR="00872E5C">
        <w:rPr>
          <w:sz w:val="24"/>
          <w:szCs w:val="24"/>
          <w:lang w:val="en-US"/>
        </w:rPr>
        <w:t xml:space="preserve">a </w:t>
      </w:r>
      <w:r w:rsidR="00295157" w:rsidRPr="00E11CA6">
        <w:rPr>
          <w:sz w:val="24"/>
          <w:szCs w:val="24"/>
          <w:lang w:val="en-US"/>
        </w:rPr>
        <w:t>means of positive identification during</w:t>
      </w:r>
      <w:r w:rsidR="00872E5C">
        <w:rPr>
          <w:sz w:val="24"/>
          <w:szCs w:val="24"/>
          <w:lang w:val="en-US"/>
        </w:rPr>
        <w:t xml:space="preserve"> the</w:t>
      </w:r>
      <w:r w:rsidR="00295157" w:rsidRPr="00E11CA6">
        <w:rPr>
          <w:sz w:val="24"/>
          <w:szCs w:val="24"/>
          <w:lang w:val="en-US"/>
        </w:rPr>
        <w:t xml:space="preserve"> transport</w:t>
      </w:r>
      <w:r w:rsidR="00872E5C">
        <w:rPr>
          <w:sz w:val="24"/>
          <w:szCs w:val="24"/>
          <w:lang w:val="en-US"/>
        </w:rPr>
        <w:t>ation which shall include</w:t>
      </w:r>
      <w:r w:rsidR="00295157" w:rsidRPr="00E11CA6">
        <w:rPr>
          <w:sz w:val="24"/>
          <w:szCs w:val="24"/>
          <w:lang w:val="en-US"/>
        </w:rPr>
        <w:t xml:space="preserve"> an officially issued photographic identification that uniquely identifies the individual.</w:t>
      </w:r>
    </w:p>
    <w:p w14:paraId="1CF4583C" w14:textId="77777777" w:rsidR="0063267F" w:rsidRPr="0054647D" w:rsidRDefault="0063267F" w:rsidP="001071E7">
      <w:pPr>
        <w:spacing w:before="120"/>
        <w:jc w:val="both"/>
        <w:rPr>
          <w:b/>
          <w:bCs/>
          <w:sz w:val="24"/>
          <w:szCs w:val="24"/>
          <w:lang w:val="en-GB"/>
        </w:rPr>
      </w:pPr>
    </w:p>
    <w:p w14:paraId="64E9A899" w14:textId="590D1C9E" w:rsidR="00295157" w:rsidRPr="0054647D" w:rsidRDefault="00A510B6" w:rsidP="001071E7">
      <w:pPr>
        <w:spacing w:before="120"/>
        <w:jc w:val="both"/>
        <w:rPr>
          <w:b/>
          <w:bCs/>
          <w:sz w:val="24"/>
          <w:szCs w:val="24"/>
          <w:lang w:val="en-GB"/>
        </w:rPr>
      </w:pPr>
      <w:r w:rsidRPr="0054647D">
        <w:rPr>
          <w:b/>
          <w:bCs/>
          <w:sz w:val="24"/>
          <w:szCs w:val="24"/>
          <w:lang w:val="en-GB"/>
        </w:rPr>
        <w:t>Continuity of Security M</w:t>
      </w:r>
      <w:r w:rsidR="00D46382">
        <w:rPr>
          <w:b/>
          <w:bCs/>
          <w:sz w:val="24"/>
          <w:szCs w:val="24"/>
          <w:lang w:val="en-GB"/>
        </w:rPr>
        <w:t>easures</w:t>
      </w:r>
    </w:p>
    <w:p w14:paraId="01E1C144" w14:textId="16966A95" w:rsidR="00D447F9" w:rsidRDefault="00872E5C" w:rsidP="00872E5C">
      <w:pPr>
        <w:spacing w:before="120"/>
        <w:jc w:val="both"/>
        <w:rPr>
          <w:rFonts w:eastAsia="Calibri"/>
          <w:color w:val="00000A"/>
          <w:sz w:val="24"/>
          <w:szCs w:val="24"/>
          <w:lang w:val="en-GB"/>
        </w:rPr>
      </w:pPr>
      <w:r w:rsidRPr="00872E5C">
        <w:rPr>
          <w:rFonts w:eastAsia="Calibri"/>
          <w:b/>
          <w:color w:val="00000A"/>
          <w:sz w:val="24"/>
          <w:szCs w:val="24"/>
          <w:lang w:val="en-GB"/>
        </w:rPr>
        <w:t>84</w:t>
      </w:r>
      <w:r>
        <w:rPr>
          <w:rFonts w:eastAsia="Calibri"/>
          <w:color w:val="00000A"/>
          <w:sz w:val="24"/>
          <w:szCs w:val="24"/>
          <w:lang w:val="en-GB"/>
        </w:rPr>
        <w:t>.</w:t>
      </w:r>
      <w:r w:rsidR="0043497F" w:rsidRPr="00872E5C">
        <w:rPr>
          <w:rFonts w:eastAsia="Calibri"/>
          <w:color w:val="00000A"/>
          <w:sz w:val="24"/>
          <w:szCs w:val="24"/>
          <w:lang w:val="en-GB"/>
        </w:rPr>
        <w:t xml:space="preserve"> (1) </w:t>
      </w:r>
      <w:r>
        <w:rPr>
          <w:rFonts w:eastAsia="Calibri"/>
          <w:color w:val="00000A"/>
          <w:sz w:val="24"/>
          <w:szCs w:val="24"/>
          <w:lang w:val="en-GB"/>
        </w:rPr>
        <w:t>The crew of a vehicle that transports nuclear material or radioactive material shall ensure that where the vehicle</w:t>
      </w:r>
      <w:r w:rsidR="00295157" w:rsidRPr="00872E5C">
        <w:rPr>
          <w:rFonts w:eastAsia="Calibri"/>
          <w:color w:val="00000A"/>
          <w:sz w:val="24"/>
          <w:szCs w:val="24"/>
          <w:lang w:val="en-GB"/>
        </w:rPr>
        <w:t xml:space="preserve"> </w:t>
      </w:r>
    </w:p>
    <w:p w14:paraId="72F5D543" w14:textId="77200DA6" w:rsidR="00295157" w:rsidRPr="00872E5C" w:rsidRDefault="00D447F9" w:rsidP="005469F5">
      <w:pPr>
        <w:spacing w:before="120"/>
        <w:jc w:val="both"/>
        <w:rPr>
          <w:rFonts w:eastAsia="Calibri"/>
          <w:color w:val="00000A"/>
          <w:sz w:val="24"/>
          <w:szCs w:val="24"/>
          <w:lang w:val="en-GB"/>
        </w:rPr>
      </w:pPr>
      <w:r>
        <w:rPr>
          <w:rFonts w:eastAsia="Calibri"/>
          <w:color w:val="00000A"/>
          <w:sz w:val="24"/>
          <w:szCs w:val="24"/>
          <w:lang w:val="en-GB"/>
        </w:rPr>
        <w:lastRenderedPageBreak/>
        <w:t xml:space="preserve">               (a) </w:t>
      </w:r>
      <w:r w:rsidR="00295157" w:rsidRPr="00872E5C">
        <w:rPr>
          <w:rFonts w:eastAsia="Calibri"/>
          <w:color w:val="00000A"/>
          <w:sz w:val="24"/>
          <w:szCs w:val="24"/>
          <w:lang w:val="en-GB"/>
        </w:rPr>
        <w:t xml:space="preserve">makes an expected or unexpected stop, the security measures appropriate for that category of nuclear </w:t>
      </w:r>
      <w:r w:rsidR="00B84A4D" w:rsidRPr="00872E5C">
        <w:rPr>
          <w:rFonts w:eastAsia="Calibri"/>
          <w:color w:val="00000A"/>
          <w:sz w:val="24"/>
          <w:szCs w:val="24"/>
          <w:lang w:val="en-GB"/>
        </w:rPr>
        <w:t xml:space="preserve">or </w:t>
      </w:r>
      <w:r w:rsidR="00295157" w:rsidRPr="00872E5C">
        <w:rPr>
          <w:rFonts w:eastAsia="Calibri"/>
          <w:color w:val="00000A"/>
          <w:sz w:val="24"/>
          <w:szCs w:val="24"/>
          <w:lang w:val="en-GB"/>
        </w:rPr>
        <w:t>other radioac</w:t>
      </w:r>
      <w:r>
        <w:rPr>
          <w:rFonts w:eastAsia="Calibri"/>
          <w:color w:val="00000A"/>
          <w:sz w:val="24"/>
          <w:szCs w:val="24"/>
          <w:lang w:val="en-GB"/>
        </w:rPr>
        <w:t>tive material in transit is maintained; and</w:t>
      </w:r>
      <w:r w:rsidR="00295157" w:rsidRPr="00872E5C">
        <w:rPr>
          <w:rFonts w:eastAsia="Calibri"/>
          <w:color w:val="00000A"/>
          <w:sz w:val="24"/>
          <w:szCs w:val="24"/>
          <w:lang w:val="en-GB"/>
        </w:rPr>
        <w:t xml:space="preserve"> </w:t>
      </w:r>
    </w:p>
    <w:p w14:paraId="5C0369D1" w14:textId="746FAE4A" w:rsidR="00295157" w:rsidRPr="0054647D" w:rsidRDefault="00D447F9" w:rsidP="005469F5">
      <w:pPr>
        <w:spacing w:before="120"/>
        <w:jc w:val="both"/>
        <w:rPr>
          <w:rFonts w:eastAsia="Calibri"/>
          <w:color w:val="00000A"/>
          <w:sz w:val="24"/>
          <w:szCs w:val="24"/>
          <w:lang w:val="en-GB"/>
        </w:rPr>
      </w:pPr>
      <w:r>
        <w:rPr>
          <w:rFonts w:eastAsia="Calibri"/>
          <w:color w:val="00000A"/>
          <w:sz w:val="24"/>
          <w:szCs w:val="24"/>
          <w:lang w:val="en-GB"/>
        </w:rPr>
        <w:t xml:space="preserve">               (b) is</w:t>
      </w:r>
      <w:r w:rsidR="00295157" w:rsidRPr="0054647D">
        <w:rPr>
          <w:rFonts w:eastAsia="Calibri"/>
          <w:color w:val="00000A"/>
          <w:sz w:val="24"/>
          <w:szCs w:val="24"/>
          <w:lang w:val="en-GB"/>
        </w:rPr>
        <w:t xml:space="preserve"> left una</w:t>
      </w:r>
      <w:r>
        <w:rPr>
          <w:rFonts w:eastAsia="Calibri"/>
          <w:color w:val="00000A"/>
          <w:sz w:val="24"/>
          <w:szCs w:val="24"/>
          <w:lang w:val="en-GB"/>
        </w:rPr>
        <w:t>ttended, the conveyance is</w:t>
      </w:r>
      <w:r w:rsidR="00295157" w:rsidRPr="0054647D">
        <w:rPr>
          <w:rFonts w:eastAsia="Calibri"/>
          <w:color w:val="00000A"/>
          <w:sz w:val="24"/>
          <w:szCs w:val="24"/>
          <w:lang w:val="en-GB"/>
        </w:rPr>
        <w:t xml:space="preserve"> secured by locking the vehicle and c</w:t>
      </w:r>
      <w:r>
        <w:rPr>
          <w:rFonts w:eastAsia="Calibri"/>
          <w:color w:val="00000A"/>
          <w:sz w:val="24"/>
          <w:szCs w:val="24"/>
          <w:lang w:val="en-GB"/>
        </w:rPr>
        <w:t xml:space="preserve">argo compartment, as </w:t>
      </w:r>
      <w:proofErr w:type="gramStart"/>
      <w:r>
        <w:rPr>
          <w:rFonts w:eastAsia="Calibri"/>
          <w:color w:val="00000A"/>
          <w:sz w:val="24"/>
          <w:szCs w:val="24"/>
          <w:lang w:val="en-GB"/>
        </w:rPr>
        <w:t>applicable;</w:t>
      </w:r>
      <w:proofErr w:type="gramEnd"/>
      <w:r w:rsidR="00295157" w:rsidRPr="0054647D">
        <w:rPr>
          <w:rFonts w:eastAsia="Calibri"/>
          <w:color w:val="00000A"/>
          <w:sz w:val="24"/>
          <w:szCs w:val="24"/>
          <w:lang w:val="en-GB"/>
        </w:rPr>
        <w:t xml:space="preserve"> </w:t>
      </w:r>
    </w:p>
    <w:p w14:paraId="3F092A62" w14:textId="51B1A856" w:rsidR="00D447F9" w:rsidRDefault="00D447F9" w:rsidP="00D447F9">
      <w:pPr>
        <w:spacing w:before="120"/>
        <w:jc w:val="both"/>
        <w:rPr>
          <w:rFonts w:eastAsia="Calibri"/>
          <w:color w:val="00000A"/>
          <w:sz w:val="24"/>
          <w:szCs w:val="24"/>
          <w:lang w:val="en-GB"/>
        </w:rPr>
      </w:pPr>
      <w:r>
        <w:rPr>
          <w:rFonts w:eastAsia="Calibri"/>
          <w:color w:val="00000A"/>
          <w:sz w:val="24"/>
          <w:szCs w:val="24"/>
          <w:lang w:val="en-GB"/>
        </w:rPr>
        <w:t xml:space="preserve">      </w:t>
      </w:r>
      <w:r w:rsidR="0043497F" w:rsidRPr="0054647D">
        <w:rPr>
          <w:rFonts w:eastAsia="Calibri"/>
          <w:color w:val="00000A"/>
          <w:sz w:val="24"/>
          <w:szCs w:val="24"/>
          <w:lang w:val="en-GB"/>
        </w:rPr>
        <w:t xml:space="preserve">(3) </w:t>
      </w:r>
      <w:r>
        <w:rPr>
          <w:rFonts w:eastAsia="Calibri"/>
          <w:color w:val="00000A"/>
          <w:sz w:val="24"/>
          <w:szCs w:val="24"/>
          <w:lang w:val="en-GB"/>
        </w:rPr>
        <w:t xml:space="preserve">An authorised person shall ensure that </w:t>
      </w:r>
    </w:p>
    <w:p w14:paraId="20D1A86D" w14:textId="52B4D102" w:rsidR="00D447F9" w:rsidRDefault="00D447F9" w:rsidP="005469F5">
      <w:pPr>
        <w:spacing w:before="120"/>
        <w:jc w:val="both"/>
        <w:rPr>
          <w:rFonts w:eastAsia="Calibri"/>
          <w:color w:val="00000A"/>
          <w:sz w:val="24"/>
          <w:szCs w:val="24"/>
          <w:lang w:val="en-GB"/>
        </w:rPr>
      </w:pPr>
      <w:r>
        <w:rPr>
          <w:rFonts w:eastAsia="Calibri"/>
          <w:color w:val="00000A"/>
          <w:sz w:val="24"/>
          <w:szCs w:val="24"/>
          <w:lang w:val="en-GB"/>
        </w:rPr>
        <w:t xml:space="preserve">                (a) where</w:t>
      </w:r>
      <w:r w:rsidR="00A510B6" w:rsidRPr="0054647D">
        <w:rPr>
          <w:rFonts w:eastAsia="Calibri"/>
          <w:color w:val="00000A"/>
          <w:sz w:val="24"/>
          <w:szCs w:val="24"/>
          <w:lang w:val="en-GB"/>
        </w:rPr>
        <w:t xml:space="preserve"> nuclear </w:t>
      </w:r>
      <w:r w:rsidR="00B84A4D">
        <w:rPr>
          <w:rFonts w:eastAsia="Calibri"/>
          <w:color w:val="00000A"/>
          <w:sz w:val="24"/>
          <w:szCs w:val="24"/>
          <w:lang w:val="en-GB"/>
        </w:rPr>
        <w:t>or</w:t>
      </w:r>
      <w:r w:rsidR="00B84A4D" w:rsidRPr="0054647D">
        <w:rPr>
          <w:rFonts w:eastAsia="Calibri"/>
          <w:color w:val="00000A"/>
          <w:sz w:val="24"/>
          <w:szCs w:val="24"/>
          <w:lang w:val="en-GB"/>
        </w:rPr>
        <w:t xml:space="preserve"> </w:t>
      </w:r>
      <w:r w:rsidR="00295157" w:rsidRPr="0054647D">
        <w:rPr>
          <w:rFonts w:eastAsia="Calibri"/>
          <w:color w:val="00000A"/>
          <w:sz w:val="24"/>
          <w:szCs w:val="24"/>
          <w:lang w:val="en-GB"/>
        </w:rPr>
        <w:t>other radioactive material is s</w:t>
      </w:r>
      <w:r>
        <w:rPr>
          <w:rFonts w:eastAsia="Calibri"/>
          <w:color w:val="00000A"/>
          <w:sz w:val="24"/>
          <w:szCs w:val="24"/>
          <w:lang w:val="en-GB"/>
        </w:rPr>
        <w:t xml:space="preserve">tored in transit, in areas </w:t>
      </w:r>
      <w:r w:rsidR="00295157" w:rsidRPr="0054647D">
        <w:rPr>
          <w:rFonts w:eastAsia="Calibri"/>
          <w:color w:val="00000A"/>
          <w:sz w:val="24"/>
          <w:szCs w:val="24"/>
          <w:lang w:val="en-GB"/>
        </w:rPr>
        <w:t xml:space="preserve">within temporary storage terminals, temporary storage sites, vehicle depots, berthing areas and marshalling yards used for the temporary storage during carriage of nuclear </w:t>
      </w:r>
      <w:r w:rsidR="00B84A4D">
        <w:rPr>
          <w:rFonts w:eastAsia="Calibri"/>
          <w:color w:val="00000A"/>
          <w:sz w:val="24"/>
          <w:szCs w:val="24"/>
          <w:lang w:val="en-GB"/>
        </w:rPr>
        <w:t>or</w:t>
      </w:r>
      <w:r w:rsidR="00B84A4D" w:rsidRPr="0054647D">
        <w:rPr>
          <w:rFonts w:eastAsia="Calibri"/>
          <w:color w:val="00000A"/>
          <w:sz w:val="24"/>
          <w:szCs w:val="24"/>
          <w:lang w:val="en-GB"/>
        </w:rPr>
        <w:t xml:space="preserve"> </w:t>
      </w:r>
      <w:r w:rsidR="00295157" w:rsidRPr="0054647D">
        <w:rPr>
          <w:rFonts w:eastAsia="Calibri"/>
          <w:color w:val="00000A"/>
          <w:sz w:val="24"/>
          <w:szCs w:val="24"/>
          <w:lang w:val="en-GB"/>
        </w:rPr>
        <w:t>o</w:t>
      </w:r>
      <w:r>
        <w:rPr>
          <w:rFonts w:eastAsia="Calibri"/>
          <w:color w:val="00000A"/>
          <w:sz w:val="24"/>
          <w:szCs w:val="24"/>
          <w:lang w:val="en-GB"/>
        </w:rPr>
        <w:t>ther radioactive material, the areas are</w:t>
      </w:r>
      <w:r w:rsidR="00295157" w:rsidRPr="0054647D">
        <w:rPr>
          <w:rFonts w:eastAsia="Calibri"/>
          <w:color w:val="00000A"/>
          <w:sz w:val="24"/>
          <w:szCs w:val="24"/>
          <w:lang w:val="en-GB"/>
        </w:rPr>
        <w:t xml:space="preserve"> properly secured, well-lit and, where possible and appropriate, not accessibl</w:t>
      </w:r>
      <w:r>
        <w:rPr>
          <w:rFonts w:eastAsia="Calibri"/>
          <w:color w:val="00000A"/>
          <w:sz w:val="24"/>
          <w:szCs w:val="24"/>
          <w:lang w:val="en-GB"/>
        </w:rPr>
        <w:t xml:space="preserve">e to the </w:t>
      </w:r>
      <w:proofErr w:type="gramStart"/>
      <w:r>
        <w:rPr>
          <w:rFonts w:eastAsia="Calibri"/>
          <w:color w:val="00000A"/>
          <w:sz w:val="24"/>
          <w:szCs w:val="24"/>
          <w:lang w:val="en-GB"/>
        </w:rPr>
        <w:t>general public</w:t>
      </w:r>
      <w:proofErr w:type="gramEnd"/>
      <w:r>
        <w:rPr>
          <w:rFonts w:eastAsia="Calibri"/>
          <w:color w:val="00000A"/>
          <w:sz w:val="24"/>
          <w:szCs w:val="24"/>
          <w:lang w:val="en-GB"/>
        </w:rPr>
        <w:t>; and</w:t>
      </w:r>
    </w:p>
    <w:p w14:paraId="09FF6825" w14:textId="6F8AB04A" w:rsidR="00295157" w:rsidRDefault="00D447F9" w:rsidP="00D447F9">
      <w:pPr>
        <w:spacing w:before="120"/>
        <w:jc w:val="both"/>
        <w:rPr>
          <w:rFonts w:eastAsia="Calibri"/>
          <w:color w:val="00000A"/>
          <w:sz w:val="24"/>
          <w:szCs w:val="24"/>
          <w:lang w:val="en-GB"/>
        </w:rPr>
      </w:pPr>
      <w:r>
        <w:rPr>
          <w:rFonts w:eastAsia="Calibri"/>
          <w:color w:val="00000A"/>
          <w:sz w:val="24"/>
          <w:szCs w:val="24"/>
          <w:lang w:val="en-GB"/>
        </w:rPr>
        <w:t xml:space="preserve">               </w:t>
      </w:r>
      <w:r w:rsidR="00295157" w:rsidRPr="0054647D">
        <w:rPr>
          <w:rFonts w:eastAsia="Calibri"/>
          <w:color w:val="00000A"/>
          <w:sz w:val="24"/>
          <w:szCs w:val="24"/>
          <w:lang w:val="en-GB"/>
        </w:rPr>
        <w:t xml:space="preserve"> </w:t>
      </w:r>
      <w:r>
        <w:rPr>
          <w:rFonts w:eastAsia="Calibri"/>
          <w:color w:val="00000A"/>
          <w:sz w:val="24"/>
          <w:szCs w:val="24"/>
          <w:lang w:val="en-GB"/>
        </w:rPr>
        <w:t>(b) security measures are</w:t>
      </w:r>
      <w:r w:rsidR="00295157" w:rsidRPr="0054647D">
        <w:rPr>
          <w:rFonts w:eastAsia="Calibri"/>
          <w:color w:val="00000A"/>
          <w:sz w:val="24"/>
          <w:szCs w:val="24"/>
          <w:lang w:val="en-GB"/>
        </w:rPr>
        <w:t xml:space="preserve"> applied to the material</w:t>
      </w:r>
      <w:r>
        <w:rPr>
          <w:rFonts w:eastAsia="Calibri"/>
          <w:color w:val="00000A"/>
          <w:sz w:val="24"/>
          <w:szCs w:val="24"/>
          <w:lang w:val="en-GB"/>
        </w:rPr>
        <w:t xml:space="preserve"> in a manner</w:t>
      </w:r>
      <w:r w:rsidR="00295157" w:rsidRPr="0054647D">
        <w:rPr>
          <w:rFonts w:eastAsia="Calibri"/>
          <w:color w:val="00000A"/>
          <w:sz w:val="24"/>
          <w:szCs w:val="24"/>
          <w:lang w:val="en-GB"/>
        </w:rPr>
        <w:t xml:space="preserve"> consistent with the measures applied during use and storage.</w:t>
      </w:r>
    </w:p>
    <w:p w14:paraId="264B1887" w14:textId="77777777" w:rsidR="0063267F" w:rsidRPr="002C2D6C" w:rsidRDefault="0063267F" w:rsidP="001071E7">
      <w:pPr>
        <w:spacing w:before="120"/>
        <w:jc w:val="both"/>
        <w:rPr>
          <w:b/>
          <w:bCs/>
          <w:sz w:val="24"/>
          <w:szCs w:val="24"/>
          <w:lang w:val="en-US"/>
        </w:rPr>
      </w:pPr>
    </w:p>
    <w:p w14:paraId="29F8B8A7"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Route </w:t>
      </w:r>
      <w:r w:rsidR="009155FA">
        <w:rPr>
          <w:b/>
          <w:bCs/>
          <w:sz w:val="24"/>
          <w:szCs w:val="24"/>
          <w:lang w:val="en-GB"/>
        </w:rPr>
        <w:t>S</w:t>
      </w:r>
      <w:r w:rsidR="00D46382">
        <w:rPr>
          <w:b/>
          <w:bCs/>
          <w:sz w:val="24"/>
          <w:szCs w:val="24"/>
          <w:lang w:val="en-GB"/>
        </w:rPr>
        <w:t>election</w:t>
      </w:r>
    </w:p>
    <w:p w14:paraId="45D0AEB1" w14:textId="7B7E3B66" w:rsidR="00295157" w:rsidRPr="00D447F9" w:rsidRDefault="00D447F9" w:rsidP="005469F5">
      <w:pPr>
        <w:spacing w:before="120"/>
        <w:jc w:val="both"/>
        <w:rPr>
          <w:rFonts w:eastAsia="Calibri"/>
          <w:color w:val="00000A"/>
          <w:sz w:val="24"/>
          <w:szCs w:val="24"/>
          <w:lang w:val="en-GB"/>
        </w:rPr>
      </w:pPr>
      <w:r w:rsidRPr="006508FC">
        <w:rPr>
          <w:rFonts w:eastAsia="Calibri"/>
          <w:b/>
          <w:color w:val="00000A"/>
          <w:sz w:val="24"/>
          <w:szCs w:val="24"/>
          <w:lang w:val="en-GB"/>
        </w:rPr>
        <w:t>85</w:t>
      </w:r>
      <w:r>
        <w:rPr>
          <w:rFonts w:eastAsia="Calibri"/>
          <w:color w:val="00000A"/>
          <w:sz w:val="24"/>
          <w:szCs w:val="24"/>
          <w:lang w:val="en-GB"/>
        </w:rPr>
        <w:t>.</w:t>
      </w:r>
      <w:r w:rsidR="006508FC">
        <w:rPr>
          <w:rFonts w:eastAsia="Calibri"/>
          <w:color w:val="00000A"/>
          <w:sz w:val="24"/>
          <w:szCs w:val="24"/>
          <w:lang w:val="en-GB"/>
        </w:rPr>
        <w:t xml:space="preserve"> An</w:t>
      </w:r>
      <w:r w:rsidR="00295157" w:rsidRPr="00D447F9">
        <w:rPr>
          <w:rFonts w:eastAsia="Calibri"/>
          <w:color w:val="00000A"/>
          <w:sz w:val="24"/>
          <w:szCs w:val="24"/>
          <w:lang w:val="en-GB"/>
        </w:rPr>
        <w:t xml:space="preserve"> </w:t>
      </w:r>
      <w:r w:rsidR="00281C85" w:rsidRPr="00D447F9">
        <w:rPr>
          <w:rFonts w:eastAsia="Calibri"/>
          <w:color w:val="00000A"/>
          <w:sz w:val="24"/>
          <w:szCs w:val="24"/>
          <w:lang w:val="en-GB"/>
        </w:rPr>
        <w:t xml:space="preserve">authorised </w:t>
      </w:r>
      <w:r w:rsidR="00295157" w:rsidRPr="00D447F9">
        <w:rPr>
          <w:rFonts w:eastAsia="Calibri"/>
          <w:color w:val="00000A"/>
          <w:sz w:val="24"/>
          <w:szCs w:val="24"/>
          <w:lang w:val="en-GB"/>
        </w:rPr>
        <w:t>person shall</w:t>
      </w:r>
    </w:p>
    <w:p w14:paraId="71CA95D6" w14:textId="45A74FE8" w:rsidR="00295157" w:rsidRPr="0054647D" w:rsidRDefault="006508FC" w:rsidP="005469F5">
      <w:pPr>
        <w:spacing w:before="120"/>
        <w:ind w:left="720"/>
        <w:jc w:val="both"/>
        <w:rPr>
          <w:rFonts w:eastAsia="Calibri"/>
          <w:color w:val="00000A"/>
          <w:sz w:val="24"/>
          <w:szCs w:val="24"/>
          <w:lang w:val="en-GB"/>
        </w:rPr>
      </w:pPr>
      <w:r>
        <w:rPr>
          <w:rFonts w:eastAsia="Calibri"/>
          <w:color w:val="00000A"/>
          <w:sz w:val="24"/>
          <w:szCs w:val="24"/>
          <w:lang w:val="en-GB"/>
        </w:rPr>
        <w:t>(a) ensure that the route used for transportation of nuclear material or radioactive material is a route that avoids</w:t>
      </w:r>
      <w:r w:rsidR="00295157" w:rsidRPr="0054647D">
        <w:rPr>
          <w:rFonts w:eastAsia="Calibri"/>
          <w:color w:val="00000A"/>
          <w:sz w:val="24"/>
          <w:szCs w:val="24"/>
          <w:lang w:val="en-GB"/>
        </w:rPr>
        <w:t xml:space="preserve"> areas of natural disaster, civil disorder or known threat</w:t>
      </w:r>
      <w:r w:rsidR="00585258">
        <w:rPr>
          <w:rFonts w:eastAsia="Calibri"/>
          <w:color w:val="00000A"/>
          <w:sz w:val="24"/>
          <w:szCs w:val="24"/>
          <w:lang w:val="en-GB"/>
        </w:rPr>
        <w:t xml:space="preserve">; and </w:t>
      </w:r>
    </w:p>
    <w:p w14:paraId="03E33545" w14:textId="0A721878" w:rsidR="00295157" w:rsidRPr="0054647D" w:rsidRDefault="006508FC" w:rsidP="005469F5">
      <w:pPr>
        <w:spacing w:before="120"/>
        <w:ind w:left="720"/>
        <w:jc w:val="both"/>
        <w:rPr>
          <w:rFonts w:eastAsia="Calibri"/>
          <w:color w:val="00000A"/>
          <w:sz w:val="24"/>
          <w:szCs w:val="24"/>
          <w:lang w:val="en-GB"/>
        </w:rPr>
      </w:pPr>
      <w:r>
        <w:rPr>
          <w:rFonts w:eastAsia="Calibri"/>
          <w:color w:val="00000A"/>
          <w:sz w:val="24"/>
          <w:szCs w:val="24"/>
          <w:lang w:val="en-GB"/>
        </w:rPr>
        <w:t xml:space="preserve">(b) </w:t>
      </w:r>
      <w:r w:rsidR="00295157" w:rsidRPr="0054647D">
        <w:rPr>
          <w:rFonts w:eastAsia="Calibri"/>
          <w:color w:val="00000A"/>
          <w:sz w:val="24"/>
          <w:szCs w:val="24"/>
          <w:lang w:val="en-GB"/>
        </w:rPr>
        <w:t>verify availability and security related charac</w:t>
      </w:r>
      <w:r>
        <w:rPr>
          <w:rFonts w:eastAsia="Calibri"/>
          <w:color w:val="00000A"/>
          <w:sz w:val="24"/>
          <w:szCs w:val="24"/>
          <w:lang w:val="en-GB"/>
        </w:rPr>
        <w:t>ters of the selected route before the commencement of the</w:t>
      </w:r>
      <w:r w:rsidR="00295157" w:rsidRPr="0054647D">
        <w:rPr>
          <w:rFonts w:eastAsia="Calibri"/>
          <w:color w:val="00000A"/>
          <w:sz w:val="24"/>
          <w:szCs w:val="24"/>
          <w:lang w:val="en-GB"/>
        </w:rPr>
        <w:t xml:space="preserve"> transport</w:t>
      </w:r>
      <w:r>
        <w:rPr>
          <w:rFonts w:eastAsia="Calibri"/>
          <w:color w:val="00000A"/>
          <w:sz w:val="24"/>
          <w:szCs w:val="24"/>
          <w:lang w:val="en-GB"/>
        </w:rPr>
        <w:t>ation</w:t>
      </w:r>
      <w:r w:rsidR="00295157" w:rsidRPr="0054647D">
        <w:rPr>
          <w:rFonts w:eastAsia="Calibri"/>
          <w:color w:val="00000A"/>
          <w:sz w:val="24"/>
          <w:szCs w:val="24"/>
          <w:lang w:val="en-GB"/>
        </w:rPr>
        <w:t xml:space="preserve">. </w:t>
      </w:r>
    </w:p>
    <w:p w14:paraId="3E7F5BBA" w14:textId="77777777" w:rsidR="0063267F" w:rsidRPr="0054647D" w:rsidRDefault="0063267F" w:rsidP="001071E7">
      <w:pPr>
        <w:spacing w:before="120"/>
        <w:jc w:val="both"/>
        <w:rPr>
          <w:b/>
          <w:bCs/>
          <w:sz w:val="24"/>
          <w:szCs w:val="24"/>
          <w:lang w:val="en-GB"/>
        </w:rPr>
      </w:pPr>
    </w:p>
    <w:p w14:paraId="36EEC93C"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Transport </w:t>
      </w:r>
      <w:r w:rsidR="009155FA">
        <w:rPr>
          <w:b/>
          <w:bCs/>
          <w:sz w:val="24"/>
          <w:szCs w:val="24"/>
          <w:lang w:val="en-GB"/>
        </w:rPr>
        <w:t>S</w:t>
      </w:r>
      <w:r w:rsidR="00D46382">
        <w:rPr>
          <w:b/>
          <w:bCs/>
          <w:sz w:val="24"/>
          <w:szCs w:val="24"/>
          <w:lang w:val="en-GB"/>
        </w:rPr>
        <w:t>chedule</w:t>
      </w:r>
      <w:r w:rsidRPr="0054647D">
        <w:rPr>
          <w:b/>
          <w:bCs/>
          <w:sz w:val="24"/>
          <w:szCs w:val="24"/>
          <w:lang w:val="en-GB"/>
        </w:rPr>
        <w:t xml:space="preserve"> </w:t>
      </w:r>
    </w:p>
    <w:p w14:paraId="01AAD466" w14:textId="6BF19D67" w:rsidR="00295157" w:rsidRPr="006508FC" w:rsidRDefault="006508FC" w:rsidP="005469F5">
      <w:pPr>
        <w:spacing w:before="120"/>
        <w:jc w:val="both"/>
        <w:rPr>
          <w:rFonts w:eastAsia="Calibri"/>
          <w:color w:val="00000A"/>
          <w:sz w:val="24"/>
          <w:szCs w:val="24"/>
          <w:lang w:val="en-GB"/>
        </w:rPr>
      </w:pPr>
      <w:r w:rsidRPr="006508FC">
        <w:rPr>
          <w:rFonts w:eastAsia="Calibri"/>
          <w:b/>
          <w:color w:val="00000A"/>
          <w:sz w:val="24"/>
          <w:szCs w:val="24"/>
          <w:lang w:val="en-GB"/>
        </w:rPr>
        <w:t>86</w:t>
      </w:r>
      <w:r>
        <w:rPr>
          <w:rFonts w:eastAsia="Calibri"/>
          <w:color w:val="00000A"/>
          <w:sz w:val="24"/>
          <w:szCs w:val="24"/>
          <w:lang w:val="en-GB"/>
        </w:rPr>
        <w:t xml:space="preserve">. An authorised person shall ensure that </w:t>
      </w:r>
      <w:r w:rsidR="0095029A">
        <w:rPr>
          <w:rFonts w:eastAsia="Calibri"/>
          <w:color w:val="00000A"/>
          <w:sz w:val="24"/>
          <w:szCs w:val="24"/>
          <w:lang w:val="en-GB"/>
        </w:rPr>
        <w:t>t</w:t>
      </w:r>
      <w:r w:rsidR="00295157" w:rsidRPr="006508FC">
        <w:rPr>
          <w:rFonts w:eastAsia="Calibri"/>
          <w:color w:val="00000A"/>
          <w:sz w:val="24"/>
          <w:szCs w:val="24"/>
          <w:lang w:val="en-GB"/>
        </w:rPr>
        <w:t>he</w:t>
      </w:r>
      <w:r w:rsidR="0095029A">
        <w:rPr>
          <w:rFonts w:eastAsia="Calibri"/>
          <w:color w:val="00000A"/>
          <w:sz w:val="24"/>
          <w:szCs w:val="24"/>
          <w:lang w:val="en-GB"/>
        </w:rPr>
        <w:t xml:space="preserve"> duration of the</w:t>
      </w:r>
      <w:r w:rsidR="00295157" w:rsidRPr="006508FC">
        <w:rPr>
          <w:rFonts w:eastAsia="Calibri"/>
          <w:color w:val="00000A"/>
          <w:sz w:val="24"/>
          <w:szCs w:val="24"/>
          <w:lang w:val="en-GB"/>
        </w:rPr>
        <w:t xml:space="preserve"> transport</w:t>
      </w:r>
      <w:r w:rsidR="0095029A">
        <w:rPr>
          <w:rFonts w:eastAsia="Calibri"/>
          <w:color w:val="00000A"/>
          <w:sz w:val="24"/>
          <w:szCs w:val="24"/>
          <w:lang w:val="en-GB"/>
        </w:rPr>
        <w:t xml:space="preserve">ation time, that is </w:t>
      </w:r>
      <w:r w:rsidR="00295157" w:rsidRPr="006508FC">
        <w:rPr>
          <w:rFonts w:eastAsia="Calibri"/>
          <w:color w:val="00000A"/>
          <w:sz w:val="24"/>
          <w:szCs w:val="24"/>
          <w:lang w:val="en-GB"/>
        </w:rPr>
        <w:t>the</w:t>
      </w:r>
      <w:r w:rsidR="0095029A">
        <w:rPr>
          <w:rFonts w:eastAsia="Calibri"/>
          <w:color w:val="00000A"/>
          <w:sz w:val="24"/>
          <w:szCs w:val="24"/>
          <w:lang w:val="en-GB"/>
        </w:rPr>
        <w:t xml:space="preserve"> time spent by a vehicle from the point of departure to the destination,</w:t>
      </w:r>
      <w:r w:rsidR="00295157" w:rsidRPr="006508FC">
        <w:rPr>
          <w:rFonts w:eastAsia="Calibri"/>
          <w:color w:val="00000A"/>
          <w:sz w:val="24"/>
          <w:szCs w:val="24"/>
          <w:lang w:val="en-GB"/>
        </w:rPr>
        <w:t xml:space="preserve"> and the mode of transpor</w:t>
      </w:r>
      <w:r w:rsidR="0095029A">
        <w:rPr>
          <w:rFonts w:eastAsia="Calibri"/>
          <w:color w:val="00000A"/>
          <w:sz w:val="24"/>
          <w:szCs w:val="24"/>
          <w:lang w:val="en-GB"/>
        </w:rPr>
        <w:t>t is managed in a manner that</w:t>
      </w:r>
      <w:r w:rsidR="000A2FAC">
        <w:rPr>
          <w:rFonts w:eastAsia="Calibri"/>
          <w:color w:val="00000A"/>
          <w:sz w:val="24"/>
          <w:szCs w:val="24"/>
          <w:lang w:val="en-GB"/>
        </w:rPr>
        <w:t xml:space="preserve"> </w:t>
      </w:r>
    </w:p>
    <w:p w14:paraId="11A2F91E" w14:textId="2A4284CC" w:rsidR="00295157" w:rsidRPr="0054647D" w:rsidRDefault="000A2FAC" w:rsidP="005469F5">
      <w:pPr>
        <w:spacing w:before="120"/>
        <w:ind w:left="1134"/>
        <w:jc w:val="both"/>
        <w:rPr>
          <w:sz w:val="24"/>
          <w:szCs w:val="24"/>
          <w:lang w:val="en-GB"/>
        </w:rPr>
      </w:pPr>
      <w:r>
        <w:rPr>
          <w:sz w:val="24"/>
          <w:szCs w:val="24"/>
          <w:lang w:val="en-GB"/>
        </w:rPr>
        <w:t xml:space="preserve">(a) </w:t>
      </w:r>
      <w:r w:rsidR="00295157" w:rsidRPr="0054647D">
        <w:rPr>
          <w:sz w:val="24"/>
          <w:szCs w:val="24"/>
          <w:lang w:val="en-GB"/>
        </w:rPr>
        <w:t>minimize</w:t>
      </w:r>
      <w:r>
        <w:rPr>
          <w:sz w:val="24"/>
          <w:szCs w:val="24"/>
          <w:lang w:val="en-GB"/>
        </w:rPr>
        <w:t>s</w:t>
      </w:r>
      <w:r w:rsidR="00295157" w:rsidRPr="0054647D">
        <w:rPr>
          <w:sz w:val="24"/>
          <w:szCs w:val="24"/>
          <w:lang w:val="en-GB"/>
        </w:rPr>
        <w:t xml:space="preserve"> the total time during which the nuclear </w:t>
      </w:r>
      <w:r w:rsidR="007A1A4A" w:rsidRPr="0054647D">
        <w:rPr>
          <w:sz w:val="24"/>
          <w:szCs w:val="24"/>
          <w:lang w:val="en-GB"/>
        </w:rPr>
        <w:t xml:space="preserve">and other radioactive </w:t>
      </w:r>
      <w:r w:rsidR="00295157" w:rsidRPr="0054647D">
        <w:rPr>
          <w:sz w:val="24"/>
          <w:szCs w:val="24"/>
          <w:lang w:val="en-GB"/>
        </w:rPr>
        <w:t xml:space="preserve">material remains in </w:t>
      </w:r>
      <w:proofErr w:type="gramStart"/>
      <w:r w:rsidR="00295157" w:rsidRPr="0054647D">
        <w:rPr>
          <w:sz w:val="24"/>
          <w:szCs w:val="24"/>
          <w:lang w:val="en-GB"/>
        </w:rPr>
        <w:t>transport;</w:t>
      </w:r>
      <w:proofErr w:type="gramEnd"/>
    </w:p>
    <w:p w14:paraId="343B9FE2" w14:textId="5B29DEB0" w:rsidR="00295157" w:rsidRPr="0054647D" w:rsidRDefault="000A2FAC" w:rsidP="005469F5">
      <w:pPr>
        <w:spacing w:before="120"/>
        <w:ind w:left="1134"/>
        <w:jc w:val="both"/>
        <w:rPr>
          <w:sz w:val="24"/>
          <w:szCs w:val="24"/>
          <w:lang w:val="en-GB"/>
        </w:rPr>
      </w:pPr>
      <w:r>
        <w:rPr>
          <w:sz w:val="24"/>
          <w:szCs w:val="24"/>
          <w:lang w:val="en-GB"/>
        </w:rPr>
        <w:t xml:space="preserve">(b) </w:t>
      </w:r>
      <w:r w:rsidR="00295157" w:rsidRPr="0054647D">
        <w:rPr>
          <w:sz w:val="24"/>
          <w:szCs w:val="24"/>
          <w:lang w:val="en-GB"/>
        </w:rPr>
        <w:t>minimize</w:t>
      </w:r>
      <w:r>
        <w:rPr>
          <w:sz w:val="24"/>
          <w:szCs w:val="24"/>
          <w:lang w:val="en-GB"/>
        </w:rPr>
        <w:t>s</w:t>
      </w:r>
      <w:r w:rsidR="00295157" w:rsidRPr="0054647D">
        <w:rPr>
          <w:sz w:val="24"/>
          <w:szCs w:val="24"/>
          <w:lang w:val="en-GB"/>
        </w:rPr>
        <w:t xml:space="preserve"> the number and duration of nuclear </w:t>
      </w:r>
      <w:r w:rsidR="007A1A4A" w:rsidRPr="0054647D">
        <w:rPr>
          <w:sz w:val="24"/>
          <w:szCs w:val="24"/>
          <w:lang w:val="en-GB"/>
        </w:rPr>
        <w:t xml:space="preserve">and other radioactive </w:t>
      </w:r>
      <w:r>
        <w:rPr>
          <w:sz w:val="24"/>
          <w:szCs w:val="24"/>
          <w:lang w:val="en-GB"/>
        </w:rPr>
        <w:t>material transfers including</w:t>
      </w:r>
      <w:r w:rsidR="00295157" w:rsidRPr="0054647D">
        <w:rPr>
          <w:sz w:val="24"/>
          <w:szCs w:val="24"/>
          <w:lang w:val="en-GB"/>
        </w:rPr>
        <w:t xml:space="preserve"> transfer from one conveyance to another, transfer to and from temporary storage, and temporary storage while awaiting t</w:t>
      </w:r>
      <w:r>
        <w:rPr>
          <w:sz w:val="24"/>
          <w:szCs w:val="24"/>
          <w:lang w:val="en-GB"/>
        </w:rPr>
        <w:t xml:space="preserve">he arrival of a </w:t>
      </w:r>
      <w:proofErr w:type="gramStart"/>
      <w:r>
        <w:rPr>
          <w:sz w:val="24"/>
          <w:szCs w:val="24"/>
          <w:lang w:val="en-GB"/>
        </w:rPr>
        <w:t>conveyance</w:t>
      </w:r>
      <w:r w:rsidR="00295157" w:rsidRPr="0054647D">
        <w:rPr>
          <w:sz w:val="24"/>
          <w:szCs w:val="24"/>
          <w:lang w:val="en-GB"/>
        </w:rPr>
        <w:t>;</w:t>
      </w:r>
      <w:proofErr w:type="gramEnd"/>
    </w:p>
    <w:p w14:paraId="6E71837B" w14:textId="19842A83" w:rsidR="00295157" w:rsidRPr="0054647D" w:rsidRDefault="000A2FAC" w:rsidP="005469F5">
      <w:pPr>
        <w:spacing w:before="120"/>
        <w:ind w:left="1134"/>
        <w:jc w:val="both"/>
        <w:rPr>
          <w:sz w:val="24"/>
          <w:szCs w:val="24"/>
          <w:lang w:val="en-GB"/>
        </w:rPr>
      </w:pPr>
      <w:r>
        <w:rPr>
          <w:sz w:val="24"/>
          <w:szCs w:val="24"/>
          <w:lang w:val="en-GB"/>
        </w:rPr>
        <w:t xml:space="preserve">(c) </w:t>
      </w:r>
      <w:r w:rsidR="00295157" w:rsidRPr="0054647D">
        <w:rPr>
          <w:sz w:val="24"/>
          <w:szCs w:val="24"/>
          <w:lang w:val="en-GB"/>
        </w:rPr>
        <w:t>minimize</w:t>
      </w:r>
      <w:r w:rsidR="00A263F7">
        <w:rPr>
          <w:sz w:val="24"/>
          <w:szCs w:val="24"/>
          <w:lang w:val="en-GB"/>
        </w:rPr>
        <w:t>s</w:t>
      </w:r>
      <w:r w:rsidR="00295157" w:rsidRPr="0054647D">
        <w:rPr>
          <w:sz w:val="24"/>
          <w:szCs w:val="24"/>
          <w:lang w:val="en-GB"/>
        </w:rPr>
        <w:t xml:space="preserve"> the number of transports and re-</w:t>
      </w:r>
      <w:proofErr w:type="gramStart"/>
      <w:r w:rsidR="00295157" w:rsidRPr="0054647D">
        <w:rPr>
          <w:sz w:val="24"/>
          <w:szCs w:val="24"/>
          <w:lang w:val="en-GB"/>
        </w:rPr>
        <w:t>loading;</w:t>
      </w:r>
      <w:proofErr w:type="gramEnd"/>
    </w:p>
    <w:p w14:paraId="13CDF27C" w14:textId="4C4944B1" w:rsidR="00295157" w:rsidRPr="0054647D" w:rsidRDefault="000A2FAC" w:rsidP="005469F5">
      <w:pPr>
        <w:spacing w:before="120"/>
        <w:ind w:left="1134"/>
        <w:jc w:val="both"/>
        <w:rPr>
          <w:sz w:val="24"/>
          <w:szCs w:val="24"/>
          <w:lang w:val="en-GB"/>
        </w:rPr>
      </w:pPr>
      <w:r>
        <w:rPr>
          <w:sz w:val="24"/>
          <w:szCs w:val="24"/>
          <w:lang w:val="en-GB"/>
        </w:rPr>
        <w:t xml:space="preserve">(d) </w:t>
      </w:r>
      <w:r w:rsidR="00295157" w:rsidRPr="0054647D">
        <w:rPr>
          <w:sz w:val="24"/>
          <w:szCs w:val="24"/>
          <w:lang w:val="en-GB"/>
        </w:rPr>
        <w:t>avoid</w:t>
      </w:r>
      <w:r>
        <w:rPr>
          <w:sz w:val="24"/>
          <w:szCs w:val="24"/>
          <w:lang w:val="en-GB"/>
        </w:rPr>
        <w:t>s</w:t>
      </w:r>
      <w:r w:rsidR="00295157" w:rsidRPr="0054647D">
        <w:rPr>
          <w:sz w:val="24"/>
          <w:szCs w:val="24"/>
          <w:lang w:val="en-GB"/>
        </w:rPr>
        <w:t xml:space="preserve"> the regularity in scheduling of </w:t>
      </w:r>
      <w:proofErr w:type="gramStart"/>
      <w:r w:rsidR="00295157" w:rsidRPr="0054647D">
        <w:rPr>
          <w:sz w:val="24"/>
          <w:szCs w:val="24"/>
          <w:lang w:val="en-GB"/>
        </w:rPr>
        <w:t>transports;</w:t>
      </w:r>
      <w:proofErr w:type="gramEnd"/>
      <w:r w:rsidR="00295157" w:rsidRPr="0054647D">
        <w:rPr>
          <w:sz w:val="24"/>
          <w:szCs w:val="24"/>
          <w:lang w:val="en-GB"/>
        </w:rPr>
        <w:t xml:space="preserve"> </w:t>
      </w:r>
    </w:p>
    <w:p w14:paraId="5EDC28A1" w14:textId="34B9B543" w:rsidR="004E0599" w:rsidRPr="0054647D" w:rsidRDefault="000A2FAC" w:rsidP="005469F5">
      <w:pPr>
        <w:spacing w:before="120"/>
        <w:ind w:left="1134"/>
        <w:jc w:val="both"/>
        <w:rPr>
          <w:sz w:val="24"/>
          <w:szCs w:val="24"/>
          <w:lang w:val="en-GB"/>
        </w:rPr>
      </w:pPr>
      <w:r>
        <w:rPr>
          <w:sz w:val="24"/>
          <w:szCs w:val="24"/>
          <w:lang w:val="en-GB"/>
        </w:rPr>
        <w:t>(e) ensures that where</w:t>
      </w:r>
      <w:r w:rsidR="00295157" w:rsidRPr="0054647D">
        <w:rPr>
          <w:sz w:val="24"/>
          <w:szCs w:val="24"/>
          <w:lang w:val="en-GB"/>
        </w:rPr>
        <w:t xml:space="preserve"> the transport takes more tha</w:t>
      </w:r>
      <w:r>
        <w:rPr>
          <w:sz w:val="24"/>
          <w:szCs w:val="24"/>
          <w:lang w:val="en-GB"/>
        </w:rPr>
        <w:t xml:space="preserve">n one day, the transport is </w:t>
      </w:r>
      <w:r w:rsidR="00295157" w:rsidRPr="0054647D">
        <w:rPr>
          <w:sz w:val="24"/>
          <w:szCs w:val="24"/>
          <w:lang w:val="en-GB"/>
        </w:rPr>
        <w:t>arranged without stops by</w:t>
      </w:r>
      <w:r>
        <w:rPr>
          <w:sz w:val="24"/>
          <w:szCs w:val="24"/>
          <w:lang w:val="en-GB"/>
        </w:rPr>
        <w:t xml:space="preserve"> providing for</w:t>
      </w:r>
      <w:r w:rsidR="00295157" w:rsidRPr="0054647D">
        <w:rPr>
          <w:sz w:val="24"/>
          <w:szCs w:val="24"/>
          <w:lang w:val="en-GB"/>
        </w:rPr>
        <w:t xml:space="preserve"> more drivers to be changed, or a guarded and monito</w:t>
      </w:r>
      <w:r w:rsidR="00A263F7">
        <w:rPr>
          <w:sz w:val="24"/>
          <w:szCs w:val="24"/>
          <w:lang w:val="en-GB"/>
        </w:rPr>
        <w:t>red night-time stop meeting and that the</w:t>
      </w:r>
      <w:r w:rsidR="00295157" w:rsidRPr="0054647D">
        <w:rPr>
          <w:sz w:val="24"/>
          <w:szCs w:val="24"/>
          <w:lang w:val="en-GB"/>
        </w:rPr>
        <w:t xml:space="preserve"> securit</w:t>
      </w:r>
      <w:r w:rsidR="00A263F7">
        <w:rPr>
          <w:sz w:val="24"/>
          <w:szCs w:val="24"/>
          <w:lang w:val="en-GB"/>
        </w:rPr>
        <w:t>y requirements of are</w:t>
      </w:r>
      <w:r w:rsidR="00295157" w:rsidRPr="0054647D">
        <w:rPr>
          <w:sz w:val="24"/>
          <w:szCs w:val="24"/>
          <w:lang w:val="en-GB"/>
        </w:rPr>
        <w:t xml:space="preserve"> arranged in advance</w:t>
      </w:r>
      <w:r w:rsidR="00585258">
        <w:rPr>
          <w:sz w:val="24"/>
          <w:szCs w:val="24"/>
          <w:lang w:val="en-GB"/>
        </w:rPr>
        <w:t>; and</w:t>
      </w:r>
    </w:p>
    <w:p w14:paraId="3F0FA16C" w14:textId="536B92E5" w:rsidR="00295157" w:rsidRPr="00F94784" w:rsidRDefault="00A263F7" w:rsidP="005469F5">
      <w:pPr>
        <w:spacing w:before="120"/>
        <w:ind w:left="1134"/>
        <w:jc w:val="both"/>
        <w:rPr>
          <w:sz w:val="24"/>
          <w:szCs w:val="24"/>
          <w:lang w:val="en-GB"/>
        </w:rPr>
      </w:pPr>
      <w:r>
        <w:rPr>
          <w:rFonts w:eastAsia="Calibri"/>
          <w:color w:val="00000A"/>
          <w:sz w:val="24"/>
          <w:szCs w:val="24"/>
          <w:lang w:val="en-GB"/>
        </w:rPr>
        <w:t xml:space="preserve">(f) ensures that </w:t>
      </w:r>
      <w:r w:rsidR="004E0599" w:rsidRPr="0054647D">
        <w:rPr>
          <w:rFonts w:eastAsia="Calibri"/>
          <w:color w:val="00000A"/>
          <w:sz w:val="24"/>
          <w:szCs w:val="24"/>
          <w:lang w:val="en-GB"/>
        </w:rPr>
        <w:t>a</w:t>
      </w:r>
      <w:r w:rsidR="00295157" w:rsidRPr="0054647D">
        <w:rPr>
          <w:rFonts w:eastAsia="Calibri"/>
          <w:color w:val="00000A"/>
          <w:sz w:val="24"/>
          <w:szCs w:val="24"/>
          <w:lang w:val="en-GB"/>
        </w:rPr>
        <w:t xml:space="preserve"> stop</w:t>
      </w:r>
      <w:r>
        <w:rPr>
          <w:rFonts w:eastAsia="Calibri"/>
          <w:color w:val="00000A"/>
          <w:sz w:val="24"/>
          <w:szCs w:val="24"/>
          <w:lang w:val="en-GB"/>
        </w:rPr>
        <w:t xml:space="preserve"> that takes</w:t>
      </w:r>
      <w:r w:rsidR="00295157" w:rsidRPr="0054647D">
        <w:rPr>
          <w:rFonts w:eastAsia="Calibri"/>
          <w:color w:val="00000A"/>
          <w:sz w:val="24"/>
          <w:szCs w:val="24"/>
          <w:lang w:val="en-GB"/>
        </w:rPr>
        <w:t xml:space="preserve"> more than </w:t>
      </w:r>
      <w:r>
        <w:rPr>
          <w:rFonts w:eastAsia="Calibri"/>
          <w:color w:val="00000A"/>
          <w:sz w:val="24"/>
          <w:szCs w:val="24"/>
          <w:lang w:val="en-GB"/>
        </w:rPr>
        <w:t>twelve</w:t>
      </w:r>
      <w:r w:rsidR="00295157" w:rsidRPr="0054647D">
        <w:rPr>
          <w:rFonts w:eastAsia="Calibri"/>
          <w:color w:val="00000A"/>
          <w:sz w:val="24"/>
          <w:szCs w:val="24"/>
          <w:lang w:val="en-GB"/>
        </w:rPr>
        <w:t xml:space="preserve"> hour</w:t>
      </w:r>
      <w:r>
        <w:rPr>
          <w:rFonts w:eastAsia="Calibri"/>
          <w:color w:val="00000A"/>
          <w:sz w:val="24"/>
          <w:szCs w:val="24"/>
          <w:lang w:val="en-GB"/>
        </w:rPr>
        <w:t xml:space="preserve">s is avoided and arrangements are </w:t>
      </w:r>
      <w:r w:rsidR="00295157" w:rsidRPr="0054647D">
        <w:rPr>
          <w:rFonts w:eastAsia="Calibri"/>
          <w:color w:val="00000A"/>
          <w:sz w:val="24"/>
          <w:szCs w:val="24"/>
          <w:lang w:val="en-GB"/>
        </w:rPr>
        <w:t xml:space="preserve">made with </w:t>
      </w:r>
      <w:r w:rsidR="00084037">
        <w:rPr>
          <w:rFonts w:eastAsia="Calibri"/>
          <w:color w:val="00000A"/>
          <w:sz w:val="24"/>
          <w:szCs w:val="24"/>
          <w:lang w:val="en-GB"/>
        </w:rPr>
        <w:t xml:space="preserve">the </w:t>
      </w:r>
      <w:r w:rsidR="00295157" w:rsidRPr="0054647D">
        <w:rPr>
          <w:rFonts w:eastAsia="Calibri"/>
          <w:color w:val="00000A"/>
          <w:sz w:val="24"/>
          <w:szCs w:val="24"/>
          <w:lang w:val="en-GB"/>
        </w:rPr>
        <w:t xml:space="preserve">Police or other </w:t>
      </w:r>
      <w:r w:rsidR="00D61DA3" w:rsidRPr="0054647D">
        <w:rPr>
          <w:rFonts w:eastAsia="Calibri"/>
          <w:color w:val="00000A"/>
          <w:sz w:val="24"/>
          <w:szCs w:val="24"/>
          <w:lang w:val="en-GB"/>
        </w:rPr>
        <w:t>authori</w:t>
      </w:r>
      <w:r w:rsidR="00D61DA3">
        <w:rPr>
          <w:rFonts w:eastAsia="Calibri"/>
          <w:color w:val="00000A"/>
          <w:sz w:val="24"/>
          <w:szCs w:val="24"/>
          <w:lang w:val="en-GB"/>
        </w:rPr>
        <w:t>s</w:t>
      </w:r>
      <w:r w:rsidR="00D61DA3" w:rsidRPr="0054647D">
        <w:rPr>
          <w:rFonts w:eastAsia="Calibri"/>
          <w:color w:val="00000A"/>
          <w:sz w:val="24"/>
          <w:szCs w:val="24"/>
          <w:lang w:val="en-GB"/>
        </w:rPr>
        <w:t xml:space="preserve">ed </w:t>
      </w:r>
      <w:r w:rsidR="00295157" w:rsidRPr="0054647D">
        <w:rPr>
          <w:rFonts w:eastAsia="Calibri"/>
          <w:color w:val="00000A"/>
          <w:sz w:val="24"/>
          <w:szCs w:val="24"/>
          <w:lang w:val="en-GB"/>
        </w:rPr>
        <w:t>persons along the route to ensure a secure comp</w:t>
      </w:r>
      <w:r w:rsidR="006508FC">
        <w:rPr>
          <w:rFonts w:eastAsia="Calibri"/>
          <w:color w:val="00000A"/>
          <w:sz w:val="24"/>
          <w:szCs w:val="24"/>
          <w:lang w:val="en-GB"/>
        </w:rPr>
        <w:t xml:space="preserve">ound is available for temporary or </w:t>
      </w:r>
      <w:r w:rsidR="00295157" w:rsidRPr="0054647D">
        <w:rPr>
          <w:rFonts w:eastAsia="Calibri"/>
          <w:color w:val="00000A"/>
          <w:sz w:val="24"/>
          <w:szCs w:val="24"/>
          <w:lang w:val="en-GB"/>
        </w:rPr>
        <w:t xml:space="preserve">emergency storage. </w:t>
      </w:r>
    </w:p>
    <w:p w14:paraId="0BB27265" w14:textId="77777777" w:rsidR="00F94784" w:rsidRDefault="00F94784" w:rsidP="00F94784">
      <w:pPr>
        <w:spacing w:before="120"/>
        <w:ind w:left="1134"/>
        <w:jc w:val="both"/>
        <w:rPr>
          <w:sz w:val="24"/>
          <w:szCs w:val="24"/>
          <w:lang w:val="en-GB"/>
        </w:rPr>
      </w:pPr>
    </w:p>
    <w:p w14:paraId="59616468" w14:textId="77777777" w:rsidR="00BA57B9" w:rsidRPr="0054647D" w:rsidRDefault="00BA57B9" w:rsidP="00F94784">
      <w:pPr>
        <w:spacing w:before="120"/>
        <w:ind w:left="1134"/>
        <w:jc w:val="both"/>
        <w:rPr>
          <w:sz w:val="24"/>
          <w:szCs w:val="24"/>
          <w:lang w:val="en-GB"/>
        </w:rPr>
      </w:pPr>
    </w:p>
    <w:p w14:paraId="55B08C84" w14:textId="77777777" w:rsidR="00295157" w:rsidRPr="0054647D" w:rsidRDefault="00295157" w:rsidP="001071E7">
      <w:pPr>
        <w:spacing w:before="120"/>
        <w:jc w:val="both"/>
        <w:rPr>
          <w:b/>
          <w:bCs/>
          <w:sz w:val="24"/>
          <w:szCs w:val="24"/>
          <w:lang w:val="en-GB"/>
        </w:rPr>
      </w:pPr>
      <w:r w:rsidRPr="0054647D">
        <w:rPr>
          <w:b/>
          <w:bCs/>
          <w:sz w:val="24"/>
          <w:szCs w:val="24"/>
          <w:lang w:val="en-GB"/>
        </w:rPr>
        <w:lastRenderedPageBreak/>
        <w:t xml:space="preserve">Advance </w:t>
      </w:r>
      <w:r w:rsidR="009155FA">
        <w:rPr>
          <w:b/>
          <w:bCs/>
          <w:sz w:val="24"/>
          <w:szCs w:val="24"/>
          <w:lang w:val="en-GB"/>
        </w:rPr>
        <w:t>N</w:t>
      </w:r>
      <w:r w:rsidRPr="0054647D">
        <w:rPr>
          <w:b/>
          <w:bCs/>
          <w:sz w:val="24"/>
          <w:szCs w:val="24"/>
          <w:lang w:val="en-GB"/>
        </w:rPr>
        <w:t xml:space="preserve">otification and </w:t>
      </w:r>
      <w:r w:rsidR="009155FA">
        <w:rPr>
          <w:b/>
          <w:bCs/>
          <w:sz w:val="24"/>
          <w:szCs w:val="24"/>
          <w:lang w:val="en-GB"/>
        </w:rPr>
        <w:t>C</w:t>
      </w:r>
      <w:r w:rsidR="00D46382">
        <w:rPr>
          <w:b/>
          <w:bCs/>
          <w:sz w:val="24"/>
          <w:szCs w:val="24"/>
          <w:lang w:val="en-GB"/>
        </w:rPr>
        <w:t>oordination</w:t>
      </w:r>
    </w:p>
    <w:p w14:paraId="710B8D73" w14:textId="477D73F8" w:rsidR="00295157" w:rsidRPr="00A263F7" w:rsidRDefault="00A263F7" w:rsidP="005469F5">
      <w:pPr>
        <w:spacing w:before="120"/>
        <w:jc w:val="both"/>
        <w:rPr>
          <w:rFonts w:eastAsia="Calibri"/>
          <w:color w:val="00000A"/>
          <w:sz w:val="24"/>
          <w:szCs w:val="24"/>
          <w:lang w:val="en-GB"/>
        </w:rPr>
      </w:pPr>
      <w:r w:rsidRPr="00A263F7">
        <w:rPr>
          <w:rFonts w:eastAsia="Calibri"/>
          <w:b/>
          <w:color w:val="00000A"/>
          <w:sz w:val="24"/>
          <w:szCs w:val="24"/>
          <w:lang w:val="en-GB"/>
        </w:rPr>
        <w:t>87</w:t>
      </w:r>
      <w:r w:rsidRPr="00A263F7">
        <w:rPr>
          <w:rFonts w:eastAsia="Calibri"/>
          <w:color w:val="00000A"/>
          <w:sz w:val="24"/>
          <w:szCs w:val="24"/>
          <w:lang w:val="en-GB"/>
        </w:rPr>
        <w:t>.</w:t>
      </w:r>
      <w:r w:rsidR="00036E0D" w:rsidRPr="00A263F7">
        <w:rPr>
          <w:rFonts w:eastAsia="Calibri"/>
          <w:color w:val="00000A"/>
          <w:sz w:val="24"/>
          <w:szCs w:val="24"/>
          <w:lang w:val="en-GB"/>
        </w:rPr>
        <w:t>(1)</w:t>
      </w:r>
      <w:r>
        <w:rPr>
          <w:rFonts w:eastAsia="Calibri"/>
          <w:color w:val="00000A"/>
          <w:sz w:val="24"/>
          <w:szCs w:val="24"/>
          <w:lang w:val="en-GB"/>
        </w:rPr>
        <w:t xml:space="preserve"> An</w:t>
      </w:r>
      <w:r w:rsidR="00295157" w:rsidRPr="00A263F7">
        <w:rPr>
          <w:rFonts w:eastAsia="Calibri"/>
          <w:color w:val="00000A"/>
          <w:sz w:val="24"/>
          <w:szCs w:val="24"/>
          <w:lang w:val="en-GB"/>
        </w:rPr>
        <w:t xml:space="preserve"> </w:t>
      </w:r>
      <w:r w:rsidR="00707F4B" w:rsidRPr="00A263F7">
        <w:rPr>
          <w:rFonts w:eastAsia="Calibri"/>
          <w:color w:val="00000A"/>
          <w:sz w:val="24"/>
          <w:szCs w:val="24"/>
          <w:lang w:val="en-GB"/>
        </w:rPr>
        <w:t>authori</w:t>
      </w:r>
      <w:r w:rsidR="00707F4B">
        <w:rPr>
          <w:rFonts w:eastAsia="Calibri"/>
          <w:color w:val="00000A"/>
          <w:sz w:val="24"/>
          <w:szCs w:val="24"/>
          <w:lang w:val="en-GB"/>
        </w:rPr>
        <w:t>s</w:t>
      </w:r>
      <w:r w:rsidR="00707F4B" w:rsidRPr="00A263F7">
        <w:rPr>
          <w:rFonts w:eastAsia="Calibri"/>
          <w:color w:val="00000A"/>
          <w:sz w:val="24"/>
          <w:szCs w:val="24"/>
          <w:lang w:val="en-GB"/>
        </w:rPr>
        <w:t xml:space="preserve">ed </w:t>
      </w:r>
      <w:r w:rsidR="007F3A00" w:rsidRPr="00A263F7">
        <w:rPr>
          <w:rFonts w:eastAsia="Calibri"/>
          <w:color w:val="00000A"/>
          <w:sz w:val="24"/>
          <w:szCs w:val="24"/>
          <w:lang w:val="en-GB"/>
        </w:rPr>
        <w:t>person</w:t>
      </w:r>
      <w:r w:rsidR="00250324" w:rsidRPr="00A263F7">
        <w:rPr>
          <w:rFonts w:eastAsia="Calibri"/>
          <w:color w:val="00000A"/>
          <w:sz w:val="24"/>
          <w:szCs w:val="24"/>
          <w:lang w:val="en-GB"/>
        </w:rPr>
        <w:t xml:space="preserve"> </w:t>
      </w:r>
      <w:r w:rsidR="00295157" w:rsidRPr="00A263F7">
        <w:rPr>
          <w:rFonts w:eastAsia="Calibri"/>
          <w:color w:val="00000A"/>
          <w:sz w:val="24"/>
          <w:szCs w:val="24"/>
          <w:lang w:val="en-GB"/>
        </w:rPr>
        <w:t>shall</w:t>
      </w:r>
      <w:r>
        <w:rPr>
          <w:rFonts w:eastAsia="Calibri"/>
          <w:color w:val="00000A"/>
          <w:sz w:val="24"/>
          <w:szCs w:val="24"/>
          <w:lang w:val="en-GB"/>
        </w:rPr>
        <w:t>, before shipping</w:t>
      </w:r>
      <w:r w:rsidR="00FB0929">
        <w:rPr>
          <w:rFonts w:eastAsia="Calibri"/>
          <w:color w:val="00000A"/>
          <w:sz w:val="24"/>
          <w:szCs w:val="24"/>
          <w:lang w:val="en-GB"/>
        </w:rPr>
        <w:t xml:space="preserve"> nuclear material or radioactive material,</w:t>
      </w:r>
      <w:r w:rsidR="00295157" w:rsidRPr="005469F5">
        <w:rPr>
          <w:rFonts w:eastAsia="Calibri"/>
          <w:b/>
          <w:color w:val="00000A"/>
          <w:sz w:val="24"/>
          <w:lang w:val="en-GB"/>
        </w:rPr>
        <w:t xml:space="preserve"> ve</w:t>
      </w:r>
      <w:r w:rsidR="00FB0929">
        <w:rPr>
          <w:rFonts w:eastAsia="Calibri"/>
          <w:color w:val="00000A"/>
          <w:sz w:val="24"/>
          <w:szCs w:val="24"/>
          <w:lang w:val="en-GB"/>
        </w:rPr>
        <w:t xml:space="preserve">rify with the </w:t>
      </w:r>
      <w:r w:rsidR="00295157" w:rsidRPr="00A263F7">
        <w:rPr>
          <w:rFonts w:eastAsia="Calibri"/>
          <w:color w:val="00000A"/>
          <w:sz w:val="24"/>
          <w:szCs w:val="24"/>
          <w:lang w:val="en-GB"/>
        </w:rPr>
        <w:t>A</w:t>
      </w:r>
      <w:r w:rsidR="00FB0929">
        <w:rPr>
          <w:rFonts w:eastAsia="Calibri"/>
          <w:color w:val="00000A"/>
          <w:sz w:val="24"/>
          <w:szCs w:val="24"/>
          <w:lang w:val="en-GB"/>
        </w:rPr>
        <w:t>uthority whether</w:t>
      </w:r>
      <w:r w:rsidR="00295157" w:rsidRPr="00A263F7">
        <w:rPr>
          <w:rFonts w:eastAsia="Calibri"/>
          <w:color w:val="00000A"/>
          <w:sz w:val="24"/>
          <w:szCs w:val="24"/>
          <w:lang w:val="en-GB"/>
        </w:rPr>
        <w:t xml:space="preserve"> the receiver is </w:t>
      </w:r>
      <w:r w:rsidR="00585258" w:rsidRPr="00A263F7">
        <w:rPr>
          <w:rFonts w:eastAsia="Calibri"/>
          <w:color w:val="00000A"/>
          <w:sz w:val="24"/>
          <w:szCs w:val="24"/>
          <w:lang w:val="en-GB"/>
        </w:rPr>
        <w:t xml:space="preserve">authorised </w:t>
      </w:r>
      <w:r w:rsidR="00FB0929">
        <w:rPr>
          <w:rFonts w:eastAsia="Calibri"/>
          <w:color w:val="00000A"/>
          <w:sz w:val="24"/>
          <w:szCs w:val="24"/>
          <w:lang w:val="en-GB"/>
        </w:rPr>
        <w:t>to possess the nuclear material or</w:t>
      </w:r>
      <w:r w:rsidR="00295157" w:rsidRPr="00A263F7">
        <w:rPr>
          <w:rFonts w:eastAsia="Calibri"/>
          <w:color w:val="00000A"/>
          <w:sz w:val="24"/>
          <w:szCs w:val="24"/>
          <w:lang w:val="en-GB"/>
        </w:rPr>
        <w:t xml:space="preserve"> radioactive material. </w:t>
      </w:r>
    </w:p>
    <w:p w14:paraId="633E6B63" w14:textId="356F76D9" w:rsidR="00295157" w:rsidRPr="0054647D" w:rsidRDefault="00FB0929"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00036E0D" w:rsidRPr="0054647D">
        <w:rPr>
          <w:rFonts w:eastAsia="Calibri"/>
          <w:color w:val="00000A"/>
          <w:sz w:val="24"/>
          <w:szCs w:val="24"/>
          <w:lang w:val="en-GB"/>
        </w:rPr>
        <w:t>(</w:t>
      </w:r>
      <w:r w:rsidR="0097076D">
        <w:rPr>
          <w:rFonts w:eastAsia="Calibri"/>
          <w:color w:val="00000A"/>
          <w:sz w:val="24"/>
          <w:szCs w:val="24"/>
          <w:lang w:val="en-GB"/>
        </w:rPr>
        <w:t>2</w:t>
      </w:r>
      <w:r w:rsidR="00036E0D" w:rsidRPr="0054647D">
        <w:rPr>
          <w:rFonts w:eastAsia="Calibri"/>
          <w:color w:val="00000A"/>
          <w:sz w:val="24"/>
          <w:szCs w:val="24"/>
          <w:lang w:val="en-GB"/>
        </w:rPr>
        <w:t xml:space="preserve">) </w:t>
      </w:r>
      <w:r w:rsidR="00295157" w:rsidRPr="0054647D">
        <w:rPr>
          <w:rFonts w:eastAsia="Calibri"/>
          <w:color w:val="00000A"/>
          <w:sz w:val="24"/>
          <w:szCs w:val="24"/>
          <w:lang w:val="en-GB"/>
        </w:rPr>
        <w:t xml:space="preserve">The </w:t>
      </w:r>
      <w:r w:rsidR="00D61DA3" w:rsidRPr="0054647D">
        <w:rPr>
          <w:rFonts w:eastAsia="Calibri"/>
          <w:color w:val="00000A"/>
          <w:sz w:val="24"/>
          <w:szCs w:val="24"/>
          <w:lang w:val="en-GB"/>
        </w:rPr>
        <w:t>authori</w:t>
      </w:r>
      <w:r w:rsidR="00D61DA3">
        <w:rPr>
          <w:rFonts w:eastAsia="Calibri"/>
          <w:color w:val="00000A"/>
          <w:sz w:val="24"/>
          <w:szCs w:val="24"/>
          <w:lang w:val="en-GB"/>
        </w:rPr>
        <w:t>s</w:t>
      </w:r>
      <w:r w:rsidR="00D61DA3" w:rsidRPr="0054647D">
        <w:rPr>
          <w:rFonts w:eastAsia="Calibri"/>
          <w:color w:val="00000A"/>
          <w:sz w:val="24"/>
          <w:szCs w:val="24"/>
          <w:lang w:val="en-GB"/>
        </w:rPr>
        <w:t xml:space="preserve">ed </w:t>
      </w:r>
      <w:r w:rsidR="00295157" w:rsidRPr="0054647D">
        <w:rPr>
          <w:rFonts w:eastAsia="Calibri"/>
          <w:color w:val="00000A"/>
          <w:sz w:val="24"/>
          <w:szCs w:val="24"/>
          <w:lang w:val="en-GB"/>
        </w:rPr>
        <w:t>person shall provide advance notific</w:t>
      </w:r>
      <w:r>
        <w:rPr>
          <w:rFonts w:eastAsia="Calibri"/>
          <w:color w:val="00000A"/>
          <w:sz w:val="24"/>
          <w:szCs w:val="24"/>
          <w:lang w:val="en-GB"/>
        </w:rPr>
        <w:t xml:space="preserve">ation to the receiver and the </w:t>
      </w:r>
      <w:r w:rsidR="00295157" w:rsidRPr="0054647D">
        <w:rPr>
          <w:rFonts w:eastAsia="Calibri"/>
          <w:color w:val="00000A"/>
          <w:sz w:val="24"/>
          <w:szCs w:val="24"/>
          <w:lang w:val="en-GB"/>
        </w:rPr>
        <w:t>A</w:t>
      </w:r>
      <w:r>
        <w:rPr>
          <w:rFonts w:eastAsia="Calibri"/>
          <w:color w:val="00000A"/>
          <w:sz w:val="24"/>
          <w:szCs w:val="24"/>
          <w:lang w:val="en-GB"/>
        </w:rPr>
        <w:t>uthority, of the</w:t>
      </w:r>
      <w:r w:rsidR="00295157" w:rsidRPr="0054647D">
        <w:rPr>
          <w:rFonts w:eastAsia="Calibri"/>
          <w:color w:val="00000A"/>
          <w:sz w:val="24"/>
          <w:szCs w:val="24"/>
          <w:lang w:val="en-GB"/>
        </w:rPr>
        <w:t xml:space="preserve"> of the planned shipment, mode of transport, expected delivery time and the exact point of handover, if this is to be done at some intermediate point before the ultimate destination. </w:t>
      </w:r>
    </w:p>
    <w:p w14:paraId="6CAAA37B" w14:textId="102F43F1" w:rsidR="00295157" w:rsidRPr="0054647D" w:rsidRDefault="00FB0929"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00036E0D" w:rsidRPr="0054647D">
        <w:rPr>
          <w:rFonts w:eastAsia="Calibri"/>
          <w:color w:val="00000A"/>
          <w:sz w:val="24"/>
          <w:szCs w:val="24"/>
          <w:lang w:val="en-GB"/>
        </w:rPr>
        <w:t>(</w:t>
      </w:r>
      <w:r w:rsidR="0097076D">
        <w:rPr>
          <w:rFonts w:eastAsia="Calibri"/>
          <w:color w:val="00000A"/>
          <w:sz w:val="24"/>
          <w:szCs w:val="24"/>
          <w:lang w:val="en-GB"/>
        </w:rPr>
        <w:t>3</w:t>
      </w:r>
      <w:r w:rsidR="00036E0D" w:rsidRPr="0054647D">
        <w:rPr>
          <w:rFonts w:eastAsia="Calibri"/>
          <w:color w:val="00000A"/>
          <w:sz w:val="24"/>
          <w:szCs w:val="24"/>
          <w:lang w:val="en-GB"/>
        </w:rPr>
        <w:t xml:space="preserve">) </w:t>
      </w:r>
      <w:r w:rsidR="00295157" w:rsidRPr="0054647D">
        <w:rPr>
          <w:rFonts w:eastAsia="Calibri"/>
          <w:color w:val="00000A"/>
          <w:sz w:val="24"/>
          <w:szCs w:val="24"/>
          <w:lang w:val="en-GB"/>
        </w:rPr>
        <w:t xml:space="preserve">The advance notice shall </w:t>
      </w:r>
      <w:r>
        <w:rPr>
          <w:rFonts w:eastAsia="Calibri"/>
          <w:color w:val="00000A"/>
          <w:sz w:val="24"/>
          <w:szCs w:val="24"/>
          <w:lang w:val="en-GB"/>
        </w:rPr>
        <w:t>be supplied at least thirty</w:t>
      </w:r>
      <w:r w:rsidR="00295157" w:rsidRPr="0054647D">
        <w:rPr>
          <w:rFonts w:eastAsia="Calibri"/>
          <w:color w:val="00000A"/>
          <w:sz w:val="24"/>
          <w:szCs w:val="24"/>
          <w:lang w:val="en-GB"/>
        </w:rPr>
        <w:t xml:space="preserve"> days</w:t>
      </w:r>
      <w:r>
        <w:rPr>
          <w:rFonts w:eastAsia="Calibri"/>
          <w:color w:val="00000A"/>
          <w:sz w:val="24"/>
          <w:szCs w:val="24"/>
          <w:lang w:val="en-GB"/>
        </w:rPr>
        <w:t xml:space="preserve"> before the shipment,</w:t>
      </w:r>
      <w:r w:rsidR="00295157" w:rsidRPr="0054647D">
        <w:rPr>
          <w:rFonts w:eastAsia="Calibri"/>
          <w:color w:val="00000A"/>
          <w:sz w:val="24"/>
          <w:szCs w:val="24"/>
          <w:lang w:val="en-GB"/>
        </w:rPr>
        <w:t xml:space="preserve"> to enable the </w:t>
      </w:r>
      <w:r w:rsidR="007F3A00">
        <w:rPr>
          <w:rFonts w:eastAsia="Calibri"/>
          <w:color w:val="00000A"/>
          <w:sz w:val="24"/>
          <w:szCs w:val="24"/>
          <w:lang w:val="en-GB"/>
        </w:rPr>
        <w:t>receiver</w:t>
      </w:r>
      <w:r w:rsidR="007F3A00" w:rsidRPr="0054647D">
        <w:rPr>
          <w:rFonts w:eastAsia="Calibri"/>
          <w:color w:val="00000A"/>
          <w:sz w:val="24"/>
          <w:szCs w:val="24"/>
          <w:lang w:val="en-GB"/>
        </w:rPr>
        <w:t xml:space="preserve"> </w:t>
      </w:r>
      <w:r w:rsidR="00295157" w:rsidRPr="0054647D">
        <w:rPr>
          <w:rFonts w:eastAsia="Calibri"/>
          <w:color w:val="00000A"/>
          <w:sz w:val="24"/>
          <w:szCs w:val="24"/>
          <w:lang w:val="en-GB"/>
        </w:rPr>
        <w:t xml:space="preserve">to make adequate security arrangements for receiving the shipment. </w:t>
      </w:r>
    </w:p>
    <w:p w14:paraId="694EA2D0" w14:textId="77777777" w:rsidR="00295157" w:rsidRPr="0054647D" w:rsidRDefault="00295157" w:rsidP="001071E7">
      <w:pPr>
        <w:spacing w:before="120"/>
        <w:ind w:left="360"/>
        <w:jc w:val="both"/>
        <w:rPr>
          <w:rFonts w:eastAsia="Calibri"/>
          <w:color w:val="00000A"/>
          <w:sz w:val="24"/>
          <w:szCs w:val="24"/>
          <w:lang w:val="en-GB"/>
        </w:rPr>
      </w:pPr>
    </w:p>
    <w:p w14:paraId="08C8EC98"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Conveyance </w:t>
      </w:r>
      <w:r w:rsidR="009155FA">
        <w:rPr>
          <w:b/>
          <w:bCs/>
          <w:sz w:val="24"/>
          <w:szCs w:val="24"/>
          <w:lang w:val="en-GB"/>
        </w:rPr>
        <w:t>V</w:t>
      </w:r>
      <w:r w:rsidR="00D46382">
        <w:rPr>
          <w:b/>
          <w:bCs/>
          <w:sz w:val="24"/>
          <w:szCs w:val="24"/>
          <w:lang w:val="en-GB"/>
        </w:rPr>
        <w:t>erifications</w:t>
      </w:r>
    </w:p>
    <w:p w14:paraId="5B972578" w14:textId="568146AB" w:rsidR="00B87905" w:rsidRDefault="00FB0929" w:rsidP="00FB0929">
      <w:pPr>
        <w:spacing w:before="120"/>
        <w:jc w:val="both"/>
        <w:rPr>
          <w:rFonts w:eastAsia="MS Mincho"/>
          <w:color w:val="000000"/>
          <w:sz w:val="24"/>
          <w:szCs w:val="24"/>
          <w:lang w:val="en-GB" w:eastAsia="en-GB"/>
        </w:rPr>
      </w:pPr>
      <w:r w:rsidRPr="00FB0929">
        <w:rPr>
          <w:rFonts w:eastAsia="MS Mincho"/>
          <w:b/>
          <w:color w:val="000000"/>
          <w:sz w:val="24"/>
          <w:szCs w:val="24"/>
          <w:lang w:val="en-GB" w:eastAsia="en-GB"/>
        </w:rPr>
        <w:t>88</w:t>
      </w:r>
      <w:r>
        <w:rPr>
          <w:rFonts w:eastAsia="MS Mincho"/>
          <w:color w:val="000000"/>
          <w:sz w:val="24"/>
          <w:szCs w:val="24"/>
          <w:lang w:val="en-GB" w:eastAsia="en-GB"/>
        </w:rPr>
        <w:t>.</w:t>
      </w:r>
      <w:r w:rsidR="00A82DC3" w:rsidRPr="00FB0929">
        <w:rPr>
          <w:rFonts w:eastAsia="MS Mincho"/>
          <w:color w:val="000000"/>
          <w:sz w:val="24"/>
          <w:szCs w:val="24"/>
          <w:lang w:val="en-GB" w:eastAsia="en-GB"/>
        </w:rPr>
        <w:t xml:space="preserve">(1) </w:t>
      </w:r>
      <w:r>
        <w:rPr>
          <w:rFonts w:eastAsia="MS Mincho"/>
          <w:color w:val="000000"/>
          <w:sz w:val="24"/>
          <w:szCs w:val="24"/>
          <w:lang w:val="en-GB" w:eastAsia="en-GB"/>
        </w:rPr>
        <w:t>An</w:t>
      </w:r>
      <w:r w:rsidR="00295157" w:rsidRPr="00FB0929">
        <w:rPr>
          <w:rFonts w:eastAsia="MS Mincho"/>
          <w:color w:val="000000"/>
          <w:sz w:val="24"/>
          <w:szCs w:val="24"/>
          <w:lang w:val="en-GB" w:eastAsia="en-GB"/>
        </w:rPr>
        <w:t xml:space="preserve"> </w:t>
      </w:r>
      <w:r w:rsidR="00D61DA3" w:rsidRPr="00FB0929">
        <w:rPr>
          <w:rFonts w:eastAsia="MS Mincho"/>
          <w:color w:val="000000"/>
          <w:sz w:val="24"/>
          <w:szCs w:val="24"/>
          <w:lang w:val="en-GB" w:eastAsia="en-GB"/>
        </w:rPr>
        <w:t xml:space="preserve">authorised </w:t>
      </w:r>
      <w:r w:rsidR="00295157" w:rsidRPr="00FB0929">
        <w:rPr>
          <w:rFonts w:eastAsia="MS Mincho"/>
          <w:color w:val="000000"/>
          <w:sz w:val="24"/>
          <w:szCs w:val="24"/>
          <w:lang w:val="en-GB" w:eastAsia="en-GB"/>
        </w:rPr>
        <w:t>person shall</w:t>
      </w:r>
      <w:r>
        <w:rPr>
          <w:rFonts w:eastAsia="MS Mincho"/>
          <w:color w:val="000000"/>
          <w:sz w:val="24"/>
          <w:szCs w:val="24"/>
          <w:lang w:val="en-GB" w:eastAsia="en-GB"/>
        </w:rPr>
        <w:t xml:space="preserve"> before the commencement of transportation conduct</w:t>
      </w:r>
      <w:r w:rsidR="00295157" w:rsidRPr="00FB0929">
        <w:rPr>
          <w:rFonts w:eastAsia="MS Mincho"/>
          <w:color w:val="000000"/>
          <w:sz w:val="24"/>
          <w:szCs w:val="24"/>
          <w:lang w:val="en-GB" w:eastAsia="en-GB"/>
        </w:rPr>
        <w:t xml:space="preserve"> security verificati</w:t>
      </w:r>
      <w:r w:rsidR="00B87905">
        <w:rPr>
          <w:rFonts w:eastAsia="MS Mincho"/>
          <w:color w:val="000000"/>
          <w:sz w:val="24"/>
          <w:szCs w:val="24"/>
          <w:lang w:val="en-GB" w:eastAsia="en-GB"/>
        </w:rPr>
        <w:t>ons of the package and vehicle to ensure that the</w:t>
      </w:r>
      <w:r w:rsidR="00295157" w:rsidRPr="00FB0929">
        <w:rPr>
          <w:rFonts w:eastAsia="MS Mincho"/>
          <w:color w:val="000000"/>
          <w:sz w:val="24"/>
          <w:szCs w:val="24"/>
          <w:lang w:val="en-GB" w:eastAsia="en-GB"/>
        </w:rPr>
        <w:t xml:space="preserve"> security measures associated wi</w:t>
      </w:r>
      <w:r w:rsidR="00B87905">
        <w:rPr>
          <w:rFonts w:eastAsia="MS Mincho"/>
          <w:color w:val="000000"/>
          <w:sz w:val="24"/>
          <w:szCs w:val="24"/>
          <w:lang w:val="en-GB" w:eastAsia="en-GB"/>
        </w:rPr>
        <w:t>th the vehicle</w:t>
      </w:r>
      <w:r w:rsidR="00977A14">
        <w:rPr>
          <w:rFonts w:eastAsia="MS Mincho"/>
          <w:color w:val="000000"/>
          <w:sz w:val="24"/>
          <w:szCs w:val="24"/>
          <w:lang w:val="en-GB" w:eastAsia="en-GB"/>
        </w:rPr>
        <w:t xml:space="preserve"> are effective</w:t>
      </w:r>
      <w:r w:rsidR="00B87905">
        <w:rPr>
          <w:rFonts w:eastAsia="MS Mincho"/>
          <w:color w:val="000000"/>
          <w:sz w:val="24"/>
          <w:szCs w:val="24"/>
          <w:lang w:val="en-GB" w:eastAsia="en-GB"/>
        </w:rPr>
        <w:t>.</w:t>
      </w:r>
      <w:r w:rsidR="00295157" w:rsidRPr="00FB0929">
        <w:rPr>
          <w:rFonts w:eastAsia="MS Mincho"/>
          <w:color w:val="000000"/>
          <w:sz w:val="24"/>
          <w:szCs w:val="24"/>
          <w:lang w:val="en-GB" w:eastAsia="en-GB"/>
        </w:rPr>
        <w:t xml:space="preserve"> </w:t>
      </w:r>
    </w:p>
    <w:p w14:paraId="1F292D55" w14:textId="57FC7E5F" w:rsidR="00295157" w:rsidRPr="00FB0929" w:rsidRDefault="00B87905" w:rsidP="005469F5">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(2) the v</w:t>
      </w:r>
      <w:r w:rsidR="00295157" w:rsidRPr="00FB0929">
        <w:rPr>
          <w:rFonts w:eastAsia="MS Mincho"/>
          <w:color w:val="000000"/>
          <w:sz w:val="24"/>
          <w:szCs w:val="24"/>
          <w:lang w:val="en-GB" w:eastAsia="en-GB"/>
        </w:rPr>
        <w:t>erification shall include a visual inspect</w:t>
      </w:r>
      <w:r>
        <w:rPr>
          <w:rFonts w:eastAsia="MS Mincho"/>
          <w:color w:val="000000"/>
          <w:sz w:val="24"/>
          <w:szCs w:val="24"/>
          <w:lang w:val="en-GB" w:eastAsia="en-GB"/>
        </w:rPr>
        <w:t>ion of the package and vehicle</w:t>
      </w:r>
      <w:r w:rsidR="00295157" w:rsidRPr="00FB0929">
        <w:rPr>
          <w:rFonts w:eastAsia="MS Mincho"/>
          <w:color w:val="000000"/>
          <w:sz w:val="24"/>
          <w:szCs w:val="24"/>
          <w:lang w:val="en-GB" w:eastAsia="en-GB"/>
        </w:rPr>
        <w:t xml:space="preserve"> to ensure that nothing has been tampered with and that nothing has been affi</w:t>
      </w:r>
      <w:r>
        <w:rPr>
          <w:rFonts w:eastAsia="MS Mincho"/>
          <w:color w:val="000000"/>
          <w:sz w:val="24"/>
          <w:szCs w:val="24"/>
          <w:lang w:val="en-GB" w:eastAsia="en-GB"/>
        </w:rPr>
        <w:t>xed to the package or vehicle</w:t>
      </w:r>
      <w:r w:rsidR="00295157" w:rsidRPr="00FB0929">
        <w:rPr>
          <w:rFonts w:eastAsia="MS Mincho"/>
          <w:color w:val="000000"/>
          <w:sz w:val="24"/>
          <w:szCs w:val="24"/>
          <w:lang w:val="en-GB" w:eastAsia="en-GB"/>
        </w:rPr>
        <w:t xml:space="preserve"> that might affect the security of the consignment. </w:t>
      </w:r>
    </w:p>
    <w:p w14:paraId="09BCCC81" w14:textId="3880F406" w:rsidR="00A82DC3" w:rsidRPr="00EF55C2" w:rsidRDefault="00A82DC3" w:rsidP="00981E67">
      <w:pPr>
        <w:pStyle w:val="Paragraph"/>
        <w:numPr>
          <w:ilvl w:val="0"/>
          <w:numId w:val="133"/>
        </w:numPr>
        <w:spacing w:before="240"/>
        <w:rPr>
          <w:sz w:val="24"/>
        </w:rPr>
      </w:pPr>
      <w:r w:rsidRPr="00EF55C2">
        <w:rPr>
          <w:sz w:val="24"/>
        </w:rPr>
        <w:t>The authori</w:t>
      </w:r>
      <w:r w:rsidR="007F4921">
        <w:rPr>
          <w:sz w:val="24"/>
        </w:rPr>
        <w:t>s</w:t>
      </w:r>
      <w:r w:rsidR="00FB0929">
        <w:rPr>
          <w:sz w:val="24"/>
        </w:rPr>
        <w:t xml:space="preserve">ed person shall </w:t>
      </w:r>
    </w:p>
    <w:p w14:paraId="2AFE344D" w14:textId="7346EF9C" w:rsidR="00A82DC3" w:rsidRPr="00EF55C2" w:rsidRDefault="00B87905" w:rsidP="00707F4B">
      <w:pPr>
        <w:ind w:left="889"/>
        <w:jc w:val="both"/>
        <w:rPr>
          <w:sz w:val="24"/>
          <w:szCs w:val="24"/>
          <w:lang w:val="en-GB"/>
        </w:rPr>
      </w:pPr>
      <w:r>
        <w:rPr>
          <w:sz w:val="24"/>
          <w:szCs w:val="24"/>
          <w:lang w:val="en-GB"/>
        </w:rPr>
        <w:t>(a) c</w:t>
      </w:r>
      <w:r w:rsidR="001F4620">
        <w:rPr>
          <w:sz w:val="24"/>
          <w:szCs w:val="24"/>
          <w:lang w:val="en-GB"/>
        </w:rPr>
        <w:t>onduct a</w:t>
      </w:r>
      <w:r w:rsidR="00A82DC3" w:rsidRPr="00EF55C2">
        <w:rPr>
          <w:sz w:val="24"/>
          <w:szCs w:val="24"/>
          <w:lang w:val="en-GB"/>
        </w:rPr>
        <w:t xml:space="preserve"> pre-shipment security verification well in advance of shipments, to ensure</w:t>
      </w:r>
      <w:r w:rsidR="00974B24">
        <w:rPr>
          <w:sz w:val="24"/>
          <w:szCs w:val="24"/>
          <w:lang w:val="en-GB"/>
        </w:rPr>
        <w:t xml:space="preserve"> that</w:t>
      </w:r>
      <w:r w:rsidR="00E239A9">
        <w:rPr>
          <w:sz w:val="24"/>
          <w:szCs w:val="24"/>
          <w:lang w:val="en-GB"/>
        </w:rPr>
        <w:t xml:space="preserve"> </w:t>
      </w:r>
      <w:r w:rsidR="00A82DC3" w:rsidRPr="00EF55C2">
        <w:rPr>
          <w:sz w:val="24"/>
          <w:szCs w:val="24"/>
          <w:lang w:val="en-GB"/>
        </w:rPr>
        <w:t>deficiencies are identified and</w:t>
      </w:r>
      <w:r w:rsidR="00E239A9">
        <w:rPr>
          <w:sz w:val="24"/>
          <w:szCs w:val="24"/>
          <w:lang w:val="en-GB"/>
        </w:rPr>
        <w:t xml:space="preserve"> that there is</w:t>
      </w:r>
      <w:r w:rsidR="00A82DC3" w:rsidRPr="00EF55C2">
        <w:rPr>
          <w:sz w:val="24"/>
          <w:szCs w:val="24"/>
          <w:lang w:val="en-GB"/>
        </w:rPr>
        <w:t xml:space="preserve"> time i</w:t>
      </w:r>
      <w:r w:rsidR="00974B24">
        <w:rPr>
          <w:sz w:val="24"/>
          <w:szCs w:val="24"/>
          <w:lang w:val="en-GB"/>
        </w:rPr>
        <w:t xml:space="preserve">s available to resolve </w:t>
      </w:r>
      <w:proofErr w:type="gramStart"/>
      <w:r w:rsidR="00974B24">
        <w:rPr>
          <w:sz w:val="24"/>
          <w:szCs w:val="24"/>
          <w:lang w:val="en-GB"/>
        </w:rPr>
        <w:t>them;</w:t>
      </w:r>
      <w:proofErr w:type="gramEnd"/>
      <w:r w:rsidR="00A82DC3" w:rsidRPr="00EF55C2">
        <w:rPr>
          <w:sz w:val="24"/>
          <w:szCs w:val="24"/>
          <w:lang w:val="en-GB"/>
        </w:rPr>
        <w:t xml:space="preserve"> </w:t>
      </w:r>
    </w:p>
    <w:p w14:paraId="752933BA" w14:textId="798D9A3E" w:rsidR="00A82DC3" w:rsidRPr="00EF55C2" w:rsidRDefault="00707F4B" w:rsidP="00707F4B">
      <w:pPr>
        <w:ind w:left="889"/>
        <w:jc w:val="both"/>
        <w:rPr>
          <w:sz w:val="24"/>
          <w:szCs w:val="24"/>
          <w:lang w:val="en-GB"/>
        </w:rPr>
      </w:pPr>
      <w:r>
        <w:rPr>
          <w:sz w:val="24"/>
          <w:szCs w:val="24"/>
          <w:lang w:val="en-GB"/>
        </w:rPr>
        <w:t xml:space="preserve">(b) </w:t>
      </w:r>
      <w:r w:rsidR="00A82DC3" w:rsidRPr="00EF55C2">
        <w:rPr>
          <w:sz w:val="24"/>
          <w:szCs w:val="24"/>
          <w:lang w:val="en-GB"/>
        </w:rPr>
        <w:t>conduct</w:t>
      </w:r>
      <w:r w:rsidR="001F4620">
        <w:rPr>
          <w:sz w:val="24"/>
          <w:szCs w:val="24"/>
          <w:lang w:val="en-GB"/>
        </w:rPr>
        <w:t xml:space="preserve"> a</w:t>
      </w:r>
      <w:r w:rsidR="00A82DC3" w:rsidRPr="00EF55C2">
        <w:rPr>
          <w:sz w:val="24"/>
          <w:szCs w:val="24"/>
          <w:lang w:val="en-GB"/>
        </w:rPr>
        <w:t xml:space="preserve"> pre-shipment verification to ensure that all security measures described in the transport security pl</w:t>
      </w:r>
      <w:r w:rsidR="00E239A9">
        <w:rPr>
          <w:sz w:val="24"/>
          <w:szCs w:val="24"/>
          <w:lang w:val="en-GB"/>
        </w:rPr>
        <w:t xml:space="preserve">an are in place and </w:t>
      </w:r>
      <w:proofErr w:type="gramStart"/>
      <w:r w:rsidR="00E239A9">
        <w:rPr>
          <w:sz w:val="24"/>
          <w:szCs w:val="24"/>
          <w:lang w:val="en-GB"/>
        </w:rPr>
        <w:t>operational;</w:t>
      </w:r>
      <w:proofErr w:type="gramEnd"/>
      <w:r w:rsidR="00A82DC3" w:rsidRPr="00EF55C2">
        <w:rPr>
          <w:sz w:val="24"/>
          <w:szCs w:val="24"/>
          <w:lang w:val="en-GB"/>
        </w:rPr>
        <w:t xml:space="preserve"> </w:t>
      </w:r>
    </w:p>
    <w:p w14:paraId="48A00E24" w14:textId="7BFEE893" w:rsidR="00CB0DA6" w:rsidRPr="00981E67" w:rsidRDefault="00A82DC3" w:rsidP="00981E67">
      <w:pPr>
        <w:pStyle w:val="ListParagraph"/>
        <w:numPr>
          <w:ilvl w:val="0"/>
          <w:numId w:val="62"/>
        </w:numPr>
        <w:jc w:val="both"/>
        <w:rPr>
          <w:sz w:val="24"/>
          <w:szCs w:val="24"/>
          <w:lang w:val="en-GB"/>
        </w:rPr>
      </w:pPr>
      <w:r w:rsidRPr="00981E67">
        <w:rPr>
          <w:sz w:val="24"/>
          <w:szCs w:val="24"/>
          <w:lang w:val="en-GB"/>
        </w:rPr>
        <w:t>ensure that prior to</w:t>
      </w:r>
      <w:r w:rsidR="00E239A9" w:rsidRPr="00981E67">
        <w:rPr>
          <w:sz w:val="24"/>
          <w:szCs w:val="24"/>
          <w:lang w:val="en-GB"/>
        </w:rPr>
        <w:t xml:space="preserve"> </w:t>
      </w:r>
    </w:p>
    <w:p w14:paraId="48B26AE5" w14:textId="3998ECDE" w:rsidR="00A82DC3" w:rsidRPr="00EF55C2" w:rsidRDefault="00A82DC3" w:rsidP="00BA57B9">
      <w:pPr>
        <w:ind w:left="990"/>
        <w:jc w:val="both"/>
        <w:rPr>
          <w:sz w:val="24"/>
          <w:szCs w:val="24"/>
          <w:lang w:val="en-GB"/>
        </w:rPr>
      </w:pPr>
      <w:r w:rsidRPr="00EF55C2">
        <w:rPr>
          <w:sz w:val="24"/>
          <w:szCs w:val="24"/>
          <w:lang w:val="en-GB"/>
        </w:rPr>
        <w:t xml:space="preserve">loading and dispatch, conveyance checks for malicious acts or tampering are performed, using </w:t>
      </w:r>
      <w:r w:rsidR="001F4620">
        <w:rPr>
          <w:sz w:val="24"/>
          <w:szCs w:val="24"/>
          <w:lang w:val="en-GB"/>
        </w:rPr>
        <w:t xml:space="preserve">a standard set of </w:t>
      </w:r>
      <w:r w:rsidR="00E239A9">
        <w:rPr>
          <w:sz w:val="24"/>
          <w:szCs w:val="24"/>
          <w:lang w:val="en-GB"/>
        </w:rPr>
        <w:t xml:space="preserve">instructions and check </w:t>
      </w:r>
      <w:proofErr w:type="gramStart"/>
      <w:r w:rsidR="00E239A9">
        <w:rPr>
          <w:sz w:val="24"/>
          <w:szCs w:val="24"/>
          <w:lang w:val="en-GB"/>
        </w:rPr>
        <w:t>lists;</w:t>
      </w:r>
      <w:proofErr w:type="gramEnd"/>
    </w:p>
    <w:p w14:paraId="161E2CE5" w14:textId="43766A37" w:rsidR="00CB0DA6" w:rsidRPr="00981E67" w:rsidRDefault="00974B24" w:rsidP="00981E67">
      <w:pPr>
        <w:pStyle w:val="ListParagraph"/>
        <w:numPr>
          <w:ilvl w:val="0"/>
          <w:numId w:val="62"/>
        </w:numPr>
        <w:jc w:val="both"/>
        <w:rPr>
          <w:sz w:val="24"/>
          <w:szCs w:val="24"/>
          <w:lang w:val="en-GB"/>
        </w:rPr>
      </w:pPr>
      <w:r w:rsidRPr="00981E67">
        <w:rPr>
          <w:sz w:val="24"/>
          <w:szCs w:val="24"/>
          <w:lang w:val="en-GB"/>
        </w:rPr>
        <w:t xml:space="preserve">ensure that </w:t>
      </w:r>
    </w:p>
    <w:p w14:paraId="4FEA46A2" w14:textId="02FE68FD" w:rsidR="00CB0DA6" w:rsidRDefault="00A82DC3" w:rsidP="00BA57B9">
      <w:pPr>
        <w:ind w:left="1080"/>
        <w:jc w:val="both"/>
        <w:rPr>
          <w:sz w:val="24"/>
          <w:szCs w:val="24"/>
          <w:lang w:val="en-GB"/>
        </w:rPr>
      </w:pPr>
      <w:r w:rsidRPr="00EF55C2">
        <w:rPr>
          <w:sz w:val="24"/>
          <w:szCs w:val="24"/>
          <w:lang w:val="en-GB"/>
        </w:rPr>
        <w:t>corrective actions are taken u</w:t>
      </w:r>
      <w:r w:rsidR="00E239A9">
        <w:rPr>
          <w:sz w:val="24"/>
          <w:szCs w:val="24"/>
          <w:lang w:val="en-GB"/>
        </w:rPr>
        <w:t>pon identifying</w:t>
      </w:r>
      <w:r w:rsidRPr="00EF55C2">
        <w:rPr>
          <w:sz w:val="24"/>
          <w:szCs w:val="24"/>
          <w:lang w:val="en-GB"/>
        </w:rPr>
        <w:t xml:space="preserve"> elements</w:t>
      </w:r>
      <w:r w:rsidR="00E239A9">
        <w:rPr>
          <w:sz w:val="24"/>
          <w:szCs w:val="24"/>
          <w:lang w:val="en-GB"/>
        </w:rPr>
        <w:t xml:space="preserve"> that</w:t>
      </w:r>
      <w:r w:rsidRPr="00EF55C2">
        <w:rPr>
          <w:sz w:val="24"/>
          <w:szCs w:val="24"/>
          <w:lang w:val="en-GB"/>
        </w:rPr>
        <w:t xml:space="preserve"> are deficient. </w:t>
      </w:r>
    </w:p>
    <w:p w14:paraId="3225F4F5" w14:textId="750E5D71" w:rsidR="00CB0DA6" w:rsidRDefault="00E239A9" w:rsidP="00CB0DA6">
      <w:pPr>
        <w:ind w:left="889"/>
        <w:jc w:val="both"/>
        <w:rPr>
          <w:sz w:val="24"/>
          <w:szCs w:val="24"/>
          <w:lang w:val="en-GB"/>
        </w:rPr>
      </w:pPr>
      <w:r>
        <w:rPr>
          <w:sz w:val="24"/>
          <w:szCs w:val="24"/>
          <w:lang w:val="en-GB"/>
        </w:rPr>
        <w:t>(</w:t>
      </w:r>
      <w:r w:rsidR="00707F4B">
        <w:rPr>
          <w:sz w:val="24"/>
          <w:szCs w:val="24"/>
          <w:lang w:val="en-GB"/>
        </w:rPr>
        <w:t>e</w:t>
      </w:r>
      <w:r>
        <w:rPr>
          <w:sz w:val="24"/>
          <w:szCs w:val="24"/>
          <w:lang w:val="en-GB"/>
        </w:rPr>
        <w:t>) ensure that shipment is not made, if corrective action has not been taken</w:t>
      </w:r>
      <w:r w:rsidR="00A82DC3" w:rsidRPr="00EF55C2">
        <w:rPr>
          <w:sz w:val="24"/>
          <w:szCs w:val="24"/>
          <w:lang w:val="en-GB"/>
        </w:rPr>
        <w:t xml:space="preserve"> undertaken. </w:t>
      </w:r>
    </w:p>
    <w:p w14:paraId="7FBBA4A3" w14:textId="4323A659" w:rsidR="00A82DC3" w:rsidRPr="00D06FBA" w:rsidRDefault="00E239A9" w:rsidP="005469F5">
      <w:pPr>
        <w:ind w:left="889"/>
        <w:jc w:val="both"/>
        <w:rPr>
          <w:sz w:val="24"/>
          <w:szCs w:val="24"/>
          <w:lang w:val="en-GB"/>
        </w:rPr>
      </w:pPr>
      <w:r>
        <w:rPr>
          <w:sz w:val="24"/>
          <w:szCs w:val="24"/>
          <w:lang w:val="en-GB"/>
        </w:rPr>
        <w:t>(</w:t>
      </w:r>
      <w:r w:rsidR="00707F4B">
        <w:rPr>
          <w:sz w:val="24"/>
          <w:szCs w:val="24"/>
          <w:lang w:val="en-GB"/>
        </w:rPr>
        <w:t>f</w:t>
      </w:r>
      <w:r>
        <w:rPr>
          <w:sz w:val="24"/>
          <w:szCs w:val="24"/>
          <w:lang w:val="en-GB"/>
        </w:rPr>
        <w:t xml:space="preserve">) ensure that </w:t>
      </w:r>
      <w:r w:rsidR="00CB0DA6">
        <w:rPr>
          <w:sz w:val="24"/>
          <w:szCs w:val="24"/>
          <w:lang w:val="en-GB"/>
        </w:rPr>
        <w:t>c</w:t>
      </w:r>
      <w:r w:rsidR="00A82DC3" w:rsidRPr="00EF55C2">
        <w:rPr>
          <w:sz w:val="24"/>
          <w:szCs w:val="24"/>
          <w:lang w:val="en-GB"/>
        </w:rPr>
        <w:t>orrective</w:t>
      </w:r>
      <w:r w:rsidR="00CB0DA6">
        <w:rPr>
          <w:sz w:val="24"/>
          <w:szCs w:val="24"/>
          <w:lang w:val="en-GB"/>
        </w:rPr>
        <w:t xml:space="preserve"> action that is likely to</w:t>
      </w:r>
      <w:r w:rsidR="00A82DC3" w:rsidRPr="00EF55C2">
        <w:rPr>
          <w:sz w:val="24"/>
          <w:szCs w:val="24"/>
          <w:lang w:val="en-GB"/>
        </w:rPr>
        <w:t xml:space="preserve"> result in security measures not described in the T</w:t>
      </w:r>
      <w:r w:rsidR="003A482F">
        <w:rPr>
          <w:sz w:val="24"/>
          <w:szCs w:val="24"/>
          <w:lang w:val="en-GB"/>
        </w:rPr>
        <w:t>ra</w:t>
      </w:r>
      <w:r w:rsidR="003F4D7B">
        <w:rPr>
          <w:sz w:val="24"/>
          <w:szCs w:val="24"/>
          <w:lang w:val="en-GB"/>
        </w:rPr>
        <w:t>n</w:t>
      </w:r>
      <w:r w:rsidR="003A482F">
        <w:rPr>
          <w:sz w:val="24"/>
          <w:szCs w:val="24"/>
          <w:lang w:val="en-GB"/>
        </w:rPr>
        <w:t>sport</w:t>
      </w:r>
      <w:r w:rsidR="00CB0DA6">
        <w:rPr>
          <w:sz w:val="24"/>
          <w:szCs w:val="24"/>
          <w:lang w:val="en-GB"/>
        </w:rPr>
        <w:t xml:space="preserve"> </w:t>
      </w:r>
      <w:r w:rsidR="00A82DC3" w:rsidRPr="00EF55C2">
        <w:rPr>
          <w:sz w:val="24"/>
          <w:szCs w:val="24"/>
          <w:lang w:val="en-GB"/>
        </w:rPr>
        <w:t>S</w:t>
      </w:r>
      <w:r w:rsidR="003F4D7B">
        <w:rPr>
          <w:sz w:val="24"/>
          <w:szCs w:val="24"/>
          <w:lang w:val="en-GB"/>
        </w:rPr>
        <w:t>ecurity</w:t>
      </w:r>
      <w:r w:rsidR="00680DCA">
        <w:rPr>
          <w:sz w:val="24"/>
          <w:szCs w:val="24"/>
          <w:lang w:val="en-GB"/>
        </w:rPr>
        <w:t xml:space="preserve"> </w:t>
      </w:r>
      <w:r w:rsidR="00CB0DA6">
        <w:rPr>
          <w:sz w:val="24"/>
          <w:szCs w:val="24"/>
          <w:lang w:val="en-GB"/>
        </w:rPr>
        <w:t>P</w:t>
      </w:r>
      <w:r w:rsidR="003F4D7B">
        <w:rPr>
          <w:sz w:val="24"/>
          <w:szCs w:val="24"/>
          <w:lang w:val="en-GB"/>
        </w:rPr>
        <w:t>lan</w:t>
      </w:r>
      <w:r w:rsidR="00CB0DA6">
        <w:rPr>
          <w:sz w:val="24"/>
          <w:szCs w:val="24"/>
          <w:lang w:val="en-GB"/>
        </w:rPr>
        <w:t xml:space="preserve"> is approved by </w:t>
      </w:r>
      <w:r w:rsidR="00A82DC3" w:rsidRPr="00D06FBA">
        <w:rPr>
          <w:sz w:val="24"/>
          <w:szCs w:val="24"/>
          <w:lang w:val="en-GB"/>
        </w:rPr>
        <w:t>A</w:t>
      </w:r>
      <w:r w:rsidR="00CB0DA6">
        <w:rPr>
          <w:sz w:val="24"/>
          <w:szCs w:val="24"/>
          <w:lang w:val="en-GB"/>
        </w:rPr>
        <w:t>uthority before</w:t>
      </w:r>
      <w:r w:rsidR="00A82DC3" w:rsidRPr="00D06FBA">
        <w:rPr>
          <w:sz w:val="24"/>
          <w:szCs w:val="24"/>
          <w:lang w:val="en-GB"/>
        </w:rPr>
        <w:t xml:space="preserve"> the</w:t>
      </w:r>
      <w:r w:rsidR="00CB0DA6">
        <w:rPr>
          <w:sz w:val="24"/>
          <w:szCs w:val="24"/>
          <w:lang w:val="en-GB"/>
        </w:rPr>
        <w:t xml:space="preserve"> commencement of</w:t>
      </w:r>
      <w:r w:rsidR="00A82DC3" w:rsidRPr="00D06FBA">
        <w:rPr>
          <w:sz w:val="24"/>
          <w:szCs w:val="24"/>
          <w:lang w:val="en-GB"/>
        </w:rPr>
        <w:t xml:space="preserve"> shipment.</w:t>
      </w:r>
    </w:p>
    <w:p w14:paraId="5CA7EC10" w14:textId="61E67639" w:rsidR="0063267F" w:rsidRPr="00CB0DA6" w:rsidRDefault="00A82DC3" w:rsidP="00981E67">
      <w:pPr>
        <w:pStyle w:val="ListParagraph"/>
        <w:numPr>
          <w:ilvl w:val="0"/>
          <w:numId w:val="133"/>
        </w:numPr>
        <w:spacing w:before="120"/>
        <w:jc w:val="both"/>
        <w:rPr>
          <w:sz w:val="24"/>
          <w:szCs w:val="24"/>
          <w:lang w:val="en-GB"/>
        </w:rPr>
      </w:pPr>
      <w:r w:rsidRPr="00CB0DA6">
        <w:rPr>
          <w:sz w:val="24"/>
          <w:szCs w:val="24"/>
          <w:lang w:val="en-GB"/>
        </w:rPr>
        <w:t>The authori</w:t>
      </w:r>
      <w:r w:rsidR="007F4921" w:rsidRPr="00CB0DA6">
        <w:rPr>
          <w:sz w:val="24"/>
          <w:szCs w:val="24"/>
          <w:lang w:val="en-GB"/>
        </w:rPr>
        <w:t>s</w:t>
      </w:r>
      <w:r w:rsidRPr="00CB0DA6">
        <w:rPr>
          <w:sz w:val="24"/>
          <w:szCs w:val="24"/>
          <w:lang w:val="en-GB"/>
        </w:rPr>
        <w:t>ed person shall keep records of verifications and corrective actions taken.</w:t>
      </w:r>
    </w:p>
    <w:p w14:paraId="3117FC8D" w14:textId="77777777" w:rsidR="00D71364" w:rsidRPr="00EF55C2" w:rsidRDefault="00D71364" w:rsidP="00A82DC3">
      <w:pPr>
        <w:spacing w:before="120"/>
        <w:jc w:val="both"/>
        <w:rPr>
          <w:b/>
          <w:bCs/>
          <w:sz w:val="24"/>
          <w:szCs w:val="24"/>
          <w:lang w:val="en-GB"/>
        </w:rPr>
      </w:pPr>
    </w:p>
    <w:p w14:paraId="004085CB" w14:textId="77777777" w:rsidR="00295157" w:rsidRPr="0054647D" w:rsidRDefault="00295157" w:rsidP="001071E7">
      <w:pPr>
        <w:spacing w:before="120"/>
        <w:jc w:val="both"/>
        <w:rPr>
          <w:b/>
          <w:bCs/>
          <w:sz w:val="24"/>
          <w:szCs w:val="24"/>
          <w:lang w:val="en-GB"/>
        </w:rPr>
      </w:pPr>
      <w:r w:rsidRPr="0054647D">
        <w:rPr>
          <w:b/>
          <w:bCs/>
          <w:sz w:val="24"/>
          <w:szCs w:val="24"/>
          <w:lang w:val="en-GB"/>
        </w:rPr>
        <w:t>Checks and Notification on Receipt</w:t>
      </w:r>
    </w:p>
    <w:p w14:paraId="465964AF" w14:textId="281506AC" w:rsidR="003C01C2" w:rsidRPr="00CB0DA6" w:rsidRDefault="00CB0DA6" w:rsidP="005469F5">
      <w:pPr>
        <w:spacing w:before="120"/>
        <w:jc w:val="both"/>
        <w:rPr>
          <w:rFonts w:eastAsia="Calibri"/>
          <w:color w:val="00000A"/>
          <w:sz w:val="24"/>
          <w:szCs w:val="24"/>
          <w:lang w:val="en-GB"/>
        </w:rPr>
      </w:pPr>
      <w:r w:rsidRPr="00CB0DA6">
        <w:rPr>
          <w:rFonts w:eastAsia="Calibri"/>
          <w:b/>
          <w:color w:val="00000A"/>
          <w:sz w:val="24"/>
          <w:szCs w:val="24"/>
          <w:lang w:val="en-GB"/>
        </w:rPr>
        <w:t>89</w:t>
      </w:r>
      <w:r>
        <w:rPr>
          <w:rFonts w:eastAsia="Calibri"/>
          <w:color w:val="00000A"/>
          <w:sz w:val="24"/>
          <w:szCs w:val="24"/>
          <w:lang w:val="en-GB"/>
        </w:rPr>
        <w:t>. (1) An</w:t>
      </w:r>
      <w:r w:rsidR="003C01C2" w:rsidRPr="00CB0DA6">
        <w:rPr>
          <w:rFonts w:eastAsia="Calibri"/>
          <w:color w:val="00000A"/>
          <w:sz w:val="24"/>
          <w:szCs w:val="24"/>
          <w:lang w:val="en-GB"/>
        </w:rPr>
        <w:t xml:space="preserve"> authori</w:t>
      </w:r>
      <w:r w:rsidR="007F4921" w:rsidRPr="00CB0DA6">
        <w:rPr>
          <w:rFonts w:eastAsia="Calibri"/>
          <w:color w:val="00000A"/>
          <w:sz w:val="24"/>
          <w:szCs w:val="24"/>
          <w:lang w:val="en-GB"/>
        </w:rPr>
        <w:t>s</w:t>
      </w:r>
      <w:r>
        <w:rPr>
          <w:rFonts w:eastAsia="Calibri"/>
          <w:color w:val="00000A"/>
          <w:sz w:val="24"/>
          <w:szCs w:val="24"/>
          <w:lang w:val="en-GB"/>
        </w:rPr>
        <w:t>ed person shall ensure that a person who receives transported nuclear material or radioac</w:t>
      </w:r>
      <w:r w:rsidR="006B49DE">
        <w:rPr>
          <w:rFonts w:eastAsia="Calibri"/>
          <w:color w:val="00000A"/>
          <w:sz w:val="24"/>
          <w:szCs w:val="24"/>
          <w:lang w:val="en-GB"/>
        </w:rPr>
        <w:t>tive material,</w:t>
      </w:r>
      <w:r w:rsidR="003C01C2" w:rsidRPr="00CB0DA6">
        <w:rPr>
          <w:rFonts w:eastAsia="Calibri"/>
          <w:color w:val="00000A"/>
          <w:sz w:val="24"/>
          <w:szCs w:val="24"/>
          <w:lang w:val="en-GB"/>
        </w:rPr>
        <w:t xml:space="preserve"> checks the integrity of the packages, locks and seals</w:t>
      </w:r>
      <w:r w:rsidR="001F4620" w:rsidRPr="00CB0DA6">
        <w:rPr>
          <w:rFonts w:eastAsia="Calibri"/>
          <w:color w:val="00000A"/>
          <w:sz w:val="24"/>
          <w:szCs w:val="24"/>
          <w:lang w:val="en-GB"/>
        </w:rPr>
        <w:t xml:space="preserve"> immediately upon arrival</w:t>
      </w:r>
      <w:r w:rsidR="006B49DE">
        <w:rPr>
          <w:rFonts w:eastAsia="Calibri"/>
          <w:color w:val="00000A"/>
          <w:sz w:val="24"/>
          <w:szCs w:val="24"/>
          <w:lang w:val="en-GB"/>
        </w:rPr>
        <w:t xml:space="preserve"> of the transported material to determine if the</w:t>
      </w:r>
      <w:r w:rsidR="003C01C2" w:rsidRPr="00CB0DA6">
        <w:rPr>
          <w:rFonts w:eastAsia="Calibri"/>
          <w:color w:val="00000A"/>
          <w:sz w:val="24"/>
          <w:szCs w:val="24"/>
          <w:lang w:val="en-GB"/>
        </w:rPr>
        <w:t xml:space="preserve"> security of the consignment has not been compromised</w:t>
      </w:r>
      <w:r w:rsidR="006B49DE">
        <w:rPr>
          <w:rFonts w:eastAsia="Calibri"/>
          <w:color w:val="00000A"/>
          <w:sz w:val="24"/>
          <w:szCs w:val="24"/>
          <w:lang w:val="en-GB"/>
        </w:rPr>
        <w:t>,</w:t>
      </w:r>
      <w:r w:rsidR="001F4620" w:rsidRPr="00CB0DA6">
        <w:rPr>
          <w:rFonts w:eastAsia="Calibri"/>
          <w:color w:val="00000A"/>
          <w:sz w:val="24"/>
          <w:szCs w:val="24"/>
          <w:lang w:val="en-GB"/>
        </w:rPr>
        <w:t xml:space="preserve"> </w:t>
      </w:r>
      <w:r w:rsidR="00F94784" w:rsidRPr="00CB0DA6">
        <w:rPr>
          <w:rFonts w:eastAsia="Calibri"/>
          <w:color w:val="00000A"/>
          <w:sz w:val="24"/>
          <w:szCs w:val="24"/>
          <w:lang w:val="en-GB"/>
        </w:rPr>
        <w:t>before accepting</w:t>
      </w:r>
      <w:r w:rsidR="003C01C2" w:rsidRPr="00CB0DA6">
        <w:rPr>
          <w:rFonts w:eastAsia="Calibri"/>
          <w:color w:val="00000A"/>
          <w:sz w:val="24"/>
          <w:szCs w:val="24"/>
          <w:lang w:val="en-GB"/>
        </w:rPr>
        <w:t xml:space="preserve"> the </w:t>
      </w:r>
      <w:r w:rsidR="00F94784" w:rsidRPr="00CB0DA6">
        <w:rPr>
          <w:rFonts w:eastAsia="Calibri"/>
          <w:color w:val="00000A"/>
          <w:sz w:val="24"/>
          <w:szCs w:val="24"/>
          <w:lang w:val="en-GB"/>
        </w:rPr>
        <w:t xml:space="preserve">shipment. </w:t>
      </w:r>
    </w:p>
    <w:p w14:paraId="004F6FAD" w14:textId="537B776D" w:rsidR="006B49DE" w:rsidRDefault="003C01C2" w:rsidP="003C01C2">
      <w:pPr>
        <w:spacing w:before="120"/>
        <w:ind w:left="180"/>
        <w:jc w:val="both"/>
        <w:rPr>
          <w:rFonts w:eastAsia="Calibri"/>
          <w:color w:val="00000A"/>
          <w:sz w:val="24"/>
          <w:szCs w:val="24"/>
          <w:lang w:val="en-GB"/>
        </w:rPr>
      </w:pPr>
      <w:r>
        <w:rPr>
          <w:rFonts w:eastAsia="Calibri"/>
          <w:color w:val="00000A"/>
          <w:sz w:val="24"/>
          <w:szCs w:val="24"/>
          <w:lang w:val="en-GB"/>
        </w:rPr>
        <w:t xml:space="preserve">(2) </w:t>
      </w:r>
      <w:r w:rsidRPr="00312449">
        <w:rPr>
          <w:rFonts w:eastAsia="Calibri"/>
          <w:color w:val="00000A"/>
          <w:sz w:val="24"/>
          <w:szCs w:val="24"/>
          <w:lang w:val="en-GB"/>
        </w:rPr>
        <w:t>The authori</w:t>
      </w:r>
      <w:r w:rsidR="007F4921">
        <w:rPr>
          <w:rFonts w:eastAsia="Calibri"/>
          <w:color w:val="00000A"/>
          <w:sz w:val="24"/>
          <w:szCs w:val="24"/>
          <w:lang w:val="en-GB"/>
        </w:rPr>
        <w:t>s</w:t>
      </w:r>
      <w:r w:rsidRPr="00312449">
        <w:rPr>
          <w:rFonts w:eastAsia="Calibri"/>
          <w:color w:val="00000A"/>
          <w:sz w:val="24"/>
          <w:szCs w:val="24"/>
          <w:lang w:val="en-GB"/>
        </w:rPr>
        <w:t>ed perso</w:t>
      </w:r>
      <w:r w:rsidR="006B49DE">
        <w:rPr>
          <w:rFonts w:eastAsia="Calibri"/>
          <w:color w:val="00000A"/>
          <w:sz w:val="24"/>
          <w:szCs w:val="24"/>
          <w:lang w:val="en-GB"/>
        </w:rPr>
        <w:t>n shall ensure that the person who receives the material</w:t>
      </w:r>
      <w:r w:rsidRPr="00312449">
        <w:rPr>
          <w:rFonts w:eastAsia="Calibri"/>
          <w:color w:val="00000A"/>
          <w:sz w:val="24"/>
          <w:szCs w:val="24"/>
          <w:lang w:val="en-GB"/>
        </w:rPr>
        <w:t xml:space="preserve"> has procedures in place to verify</w:t>
      </w:r>
      <w:r w:rsidR="006B49DE">
        <w:rPr>
          <w:rFonts w:eastAsia="Calibri"/>
          <w:color w:val="00000A"/>
          <w:sz w:val="24"/>
          <w:szCs w:val="24"/>
          <w:lang w:val="en-GB"/>
        </w:rPr>
        <w:t xml:space="preserve"> the contents of the package, and to notify</w:t>
      </w:r>
      <w:r w:rsidRPr="00312449">
        <w:rPr>
          <w:rFonts w:eastAsia="Calibri"/>
          <w:color w:val="00000A"/>
          <w:sz w:val="24"/>
          <w:szCs w:val="24"/>
          <w:lang w:val="en-GB"/>
        </w:rPr>
        <w:t xml:space="preserve"> the </w:t>
      </w:r>
      <w:r w:rsidR="00697DCC">
        <w:rPr>
          <w:rFonts w:eastAsia="Calibri"/>
          <w:color w:val="00000A"/>
          <w:sz w:val="24"/>
          <w:szCs w:val="24"/>
          <w:lang w:val="en-GB"/>
        </w:rPr>
        <w:t>A</w:t>
      </w:r>
      <w:r w:rsidR="006B49DE">
        <w:rPr>
          <w:rFonts w:eastAsia="Calibri"/>
          <w:color w:val="00000A"/>
          <w:sz w:val="24"/>
          <w:szCs w:val="24"/>
          <w:lang w:val="en-GB"/>
        </w:rPr>
        <w:t>uthority</w:t>
      </w:r>
      <w:r w:rsidRPr="00312449">
        <w:rPr>
          <w:rFonts w:eastAsia="Calibri"/>
          <w:color w:val="00000A"/>
          <w:sz w:val="24"/>
          <w:szCs w:val="24"/>
          <w:lang w:val="en-GB"/>
        </w:rPr>
        <w:t xml:space="preserve"> if </w:t>
      </w:r>
    </w:p>
    <w:p w14:paraId="3F97B647" w14:textId="77AC40D7" w:rsidR="006B49DE" w:rsidRDefault="006B49DE" w:rsidP="003C01C2">
      <w:pPr>
        <w:spacing w:before="120"/>
        <w:ind w:left="180"/>
        <w:jc w:val="both"/>
        <w:rPr>
          <w:rFonts w:eastAsia="Calibri"/>
          <w:color w:val="00000A"/>
          <w:sz w:val="24"/>
          <w:szCs w:val="24"/>
          <w:lang w:val="en-GB"/>
        </w:rPr>
      </w:pPr>
      <w:r>
        <w:rPr>
          <w:rFonts w:eastAsia="Calibri"/>
          <w:color w:val="00000A"/>
          <w:sz w:val="24"/>
          <w:szCs w:val="24"/>
          <w:lang w:val="en-GB"/>
        </w:rPr>
        <w:t xml:space="preserve">         (a) </w:t>
      </w:r>
      <w:r w:rsidR="003C01C2" w:rsidRPr="00312449">
        <w:rPr>
          <w:rFonts w:eastAsia="Calibri"/>
          <w:color w:val="00000A"/>
          <w:sz w:val="24"/>
          <w:szCs w:val="24"/>
          <w:lang w:val="en-GB"/>
        </w:rPr>
        <w:t xml:space="preserve">nuclear material or radioactive material is </w:t>
      </w:r>
      <w:r>
        <w:rPr>
          <w:rFonts w:eastAsia="Calibri"/>
          <w:color w:val="00000A"/>
          <w:sz w:val="24"/>
          <w:szCs w:val="24"/>
          <w:lang w:val="en-GB"/>
        </w:rPr>
        <w:t xml:space="preserve">discovered to be missing; or </w:t>
      </w:r>
    </w:p>
    <w:p w14:paraId="6E78604B" w14:textId="184C9231" w:rsidR="003C01C2" w:rsidRDefault="006B49DE" w:rsidP="003C01C2">
      <w:pPr>
        <w:spacing w:before="120"/>
        <w:ind w:left="180"/>
        <w:jc w:val="both"/>
        <w:rPr>
          <w:rFonts w:eastAsia="Calibri"/>
          <w:color w:val="00000A"/>
          <w:sz w:val="24"/>
          <w:szCs w:val="24"/>
          <w:lang w:val="en-GB"/>
        </w:rPr>
      </w:pPr>
      <w:r>
        <w:rPr>
          <w:rFonts w:eastAsia="Calibri"/>
          <w:color w:val="00000A"/>
          <w:sz w:val="24"/>
          <w:szCs w:val="24"/>
          <w:lang w:val="en-GB"/>
        </w:rPr>
        <w:t xml:space="preserve">         (b) a package is not</w:t>
      </w:r>
      <w:r w:rsidR="003C01C2" w:rsidRPr="00312449">
        <w:rPr>
          <w:rFonts w:eastAsia="Calibri"/>
          <w:color w:val="00000A"/>
          <w:sz w:val="24"/>
          <w:szCs w:val="24"/>
          <w:lang w:val="en-GB"/>
        </w:rPr>
        <w:t xml:space="preserve"> delivered by the expected time.</w:t>
      </w:r>
    </w:p>
    <w:p w14:paraId="1B1319DB" w14:textId="3860F97B" w:rsidR="003C01C2" w:rsidRDefault="003C01C2" w:rsidP="003C01C2">
      <w:pPr>
        <w:spacing w:before="120"/>
        <w:ind w:left="180"/>
        <w:jc w:val="both"/>
        <w:rPr>
          <w:rFonts w:eastAsia="Calibri"/>
          <w:color w:val="00000A"/>
          <w:sz w:val="24"/>
          <w:szCs w:val="24"/>
          <w:lang w:val="en-GB"/>
        </w:rPr>
      </w:pPr>
      <w:r>
        <w:rPr>
          <w:rFonts w:eastAsia="Calibri"/>
          <w:color w:val="00000A"/>
          <w:sz w:val="24"/>
          <w:szCs w:val="24"/>
          <w:lang w:val="en-GB"/>
        </w:rPr>
        <w:lastRenderedPageBreak/>
        <w:t xml:space="preserve">(3) </w:t>
      </w:r>
      <w:r w:rsidRPr="00E661E1">
        <w:rPr>
          <w:rFonts w:eastAsia="Calibri"/>
          <w:color w:val="00000A"/>
          <w:sz w:val="24"/>
          <w:szCs w:val="24"/>
          <w:lang w:val="en-GB"/>
        </w:rPr>
        <w:t>The authori</w:t>
      </w:r>
      <w:r w:rsidR="007F4921">
        <w:rPr>
          <w:rFonts w:eastAsia="Calibri"/>
          <w:color w:val="00000A"/>
          <w:sz w:val="24"/>
          <w:szCs w:val="24"/>
          <w:lang w:val="en-GB"/>
        </w:rPr>
        <w:t>s</w:t>
      </w:r>
      <w:r w:rsidRPr="00E661E1">
        <w:rPr>
          <w:rFonts w:eastAsia="Calibri"/>
          <w:color w:val="00000A"/>
          <w:sz w:val="24"/>
          <w:szCs w:val="24"/>
          <w:lang w:val="en-GB"/>
        </w:rPr>
        <w:t>ed person shall ensure that there is communication between the receiver and the shipper</w:t>
      </w:r>
      <w:r w:rsidR="006B49DE">
        <w:rPr>
          <w:rFonts w:eastAsia="Calibri"/>
          <w:color w:val="00000A"/>
          <w:sz w:val="24"/>
          <w:szCs w:val="24"/>
          <w:lang w:val="en-GB"/>
        </w:rPr>
        <w:t xml:space="preserve"> of the material</w:t>
      </w:r>
      <w:r w:rsidRPr="00E661E1">
        <w:rPr>
          <w:rFonts w:eastAsia="Calibri"/>
          <w:color w:val="00000A"/>
          <w:sz w:val="24"/>
          <w:szCs w:val="24"/>
          <w:lang w:val="en-GB"/>
        </w:rPr>
        <w:t xml:space="preserve"> on the arrival </w:t>
      </w:r>
      <w:r w:rsidR="001F4620">
        <w:rPr>
          <w:rFonts w:eastAsia="Calibri"/>
          <w:color w:val="00000A"/>
          <w:sz w:val="24"/>
          <w:szCs w:val="24"/>
          <w:lang w:val="en-GB"/>
        </w:rPr>
        <w:t>or</w:t>
      </w:r>
      <w:r w:rsidRPr="00E661E1">
        <w:rPr>
          <w:rFonts w:eastAsia="Calibri"/>
          <w:color w:val="00000A"/>
          <w:sz w:val="24"/>
          <w:szCs w:val="24"/>
          <w:lang w:val="en-GB"/>
        </w:rPr>
        <w:t xml:space="preserve"> non-arrival of the shipment after the scheduled time of arrival at the destination.</w:t>
      </w:r>
    </w:p>
    <w:p w14:paraId="46D39CBB" w14:textId="57E75006" w:rsidR="003C01C2" w:rsidRDefault="003C01C2" w:rsidP="003C01C2">
      <w:pPr>
        <w:spacing w:before="120"/>
        <w:ind w:left="180"/>
        <w:jc w:val="both"/>
        <w:rPr>
          <w:rFonts w:eastAsia="Calibri"/>
          <w:color w:val="00000A"/>
          <w:sz w:val="24"/>
          <w:szCs w:val="24"/>
          <w:lang w:val="en-GB"/>
        </w:rPr>
      </w:pPr>
      <w:r>
        <w:rPr>
          <w:rFonts w:eastAsia="Calibri"/>
          <w:color w:val="00000A"/>
          <w:sz w:val="24"/>
          <w:szCs w:val="24"/>
          <w:lang w:val="en-GB"/>
        </w:rPr>
        <w:t xml:space="preserve">(4) </w:t>
      </w:r>
      <w:r w:rsidR="00062C4F">
        <w:rPr>
          <w:rFonts w:eastAsia="Calibri"/>
          <w:color w:val="00000A"/>
          <w:sz w:val="24"/>
          <w:szCs w:val="24"/>
          <w:lang w:val="en-GB"/>
        </w:rPr>
        <w:t>T</w:t>
      </w:r>
      <w:r w:rsidRPr="0054647D">
        <w:rPr>
          <w:rFonts w:eastAsia="Calibri"/>
          <w:color w:val="00000A"/>
          <w:sz w:val="24"/>
          <w:szCs w:val="24"/>
          <w:lang w:val="en-GB"/>
        </w:rPr>
        <w:t xml:space="preserve">he </w:t>
      </w:r>
      <w:r>
        <w:rPr>
          <w:rFonts w:eastAsia="Calibri"/>
          <w:color w:val="00000A"/>
          <w:sz w:val="24"/>
          <w:szCs w:val="24"/>
          <w:lang w:val="en-GB"/>
        </w:rPr>
        <w:t>authori</w:t>
      </w:r>
      <w:r w:rsidR="007F4921">
        <w:rPr>
          <w:rFonts w:eastAsia="Calibri"/>
          <w:color w:val="00000A"/>
          <w:sz w:val="24"/>
          <w:szCs w:val="24"/>
          <w:lang w:val="en-GB"/>
        </w:rPr>
        <w:t>s</w:t>
      </w:r>
      <w:r>
        <w:rPr>
          <w:rFonts w:eastAsia="Calibri"/>
          <w:color w:val="00000A"/>
          <w:sz w:val="24"/>
          <w:szCs w:val="24"/>
          <w:lang w:val="en-GB"/>
        </w:rPr>
        <w:t>ed person</w:t>
      </w:r>
      <w:r w:rsidRPr="0054647D">
        <w:rPr>
          <w:rFonts w:eastAsia="Calibri"/>
          <w:color w:val="00000A"/>
          <w:sz w:val="24"/>
          <w:szCs w:val="24"/>
          <w:lang w:val="en-GB"/>
        </w:rPr>
        <w:t xml:space="preserve"> shall</w:t>
      </w:r>
      <w:r w:rsidR="00062C4F">
        <w:rPr>
          <w:rFonts w:eastAsia="Calibri"/>
          <w:color w:val="00000A"/>
          <w:sz w:val="24"/>
          <w:szCs w:val="24"/>
          <w:lang w:val="en-GB"/>
        </w:rPr>
        <w:t xml:space="preserve">, where </w:t>
      </w:r>
      <w:proofErr w:type="gramStart"/>
      <w:r w:rsidR="00062C4F">
        <w:rPr>
          <w:rFonts w:eastAsia="Calibri"/>
          <w:color w:val="00000A"/>
          <w:sz w:val="24"/>
          <w:szCs w:val="24"/>
          <w:lang w:val="en-GB"/>
        </w:rPr>
        <w:t>in the course of</w:t>
      </w:r>
      <w:proofErr w:type="gramEnd"/>
      <w:r w:rsidR="00062C4F">
        <w:rPr>
          <w:rFonts w:eastAsia="Calibri"/>
          <w:color w:val="00000A"/>
          <w:sz w:val="24"/>
          <w:szCs w:val="24"/>
          <w:lang w:val="en-GB"/>
        </w:rPr>
        <w:t xml:space="preserve"> an examination, it is determined that a package or the contents of a package been lost, stolen or diverted</w:t>
      </w:r>
      <w:r w:rsidR="00707F4B">
        <w:rPr>
          <w:rFonts w:eastAsia="Calibri"/>
          <w:color w:val="00000A"/>
          <w:sz w:val="24"/>
          <w:szCs w:val="24"/>
          <w:lang w:val="en-GB"/>
        </w:rPr>
        <w:t>,</w:t>
      </w:r>
      <w:r w:rsidRPr="0054647D">
        <w:rPr>
          <w:rFonts w:eastAsia="Calibri"/>
          <w:color w:val="00000A"/>
          <w:sz w:val="24"/>
          <w:szCs w:val="24"/>
          <w:lang w:val="en-GB"/>
        </w:rPr>
        <w:t xml:space="preserve"> take action to locate and recover the pa</w:t>
      </w:r>
      <w:r w:rsidR="00062C4F">
        <w:rPr>
          <w:rFonts w:eastAsia="Calibri"/>
          <w:color w:val="00000A"/>
          <w:sz w:val="24"/>
          <w:szCs w:val="24"/>
          <w:lang w:val="en-GB"/>
        </w:rPr>
        <w:t>ckage or its contents and noti</w:t>
      </w:r>
      <w:r w:rsidR="00E17155">
        <w:rPr>
          <w:rFonts w:eastAsia="Calibri"/>
          <w:color w:val="00000A"/>
          <w:sz w:val="24"/>
          <w:szCs w:val="24"/>
          <w:lang w:val="en-GB"/>
        </w:rPr>
        <w:t>fy</w:t>
      </w:r>
      <w:r w:rsidR="00062C4F">
        <w:rPr>
          <w:rFonts w:eastAsia="Calibri"/>
          <w:color w:val="00000A"/>
          <w:sz w:val="24"/>
          <w:szCs w:val="24"/>
          <w:lang w:val="en-GB"/>
        </w:rPr>
        <w:t xml:space="preserve"> the </w:t>
      </w:r>
      <w:r w:rsidRPr="0054647D">
        <w:rPr>
          <w:rFonts w:eastAsia="Calibri"/>
          <w:color w:val="00000A"/>
          <w:sz w:val="24"/>
          <w:szCs w:val="24"/>
          <w:lang w:val="en-GB"/>
        </w:rPr>
        <w:t>A</w:t>
      </w:r>
      <w:r w:rsidR="00062C4F">
        <w:rPr>
          <w:rFonts w:eastAsia="Calibri"/>
          <w:color w:val="00000A"/>
          <w:sz w:val="24"/>
          <w:szCs w:val="24"/>
          <w:lang w:val="en-GB"/>
        </w:rPr>
        <w:t xml:space="preserve">uthority of the event within </w:t>
      </w:r>
      <w:r w:rsidR="00E17155">
        <w:rPr>
          <w:rFonts w:eastAsia="Calibri"/>
          <w:color w:val="00000A"/>
          <w:sz w:val="24"/>
          <w:szCs w:val="24"/>
          <w:lang w:val="en-GB"/>
        </w:rPr>
        <w:t>one (1) hour</w:t>
      </w:r>
      <w:r w:rsidR="00E17155" w:rsidRPr="0054647D">
        <w:rPr>
          <w:rFonts w:eastAsia="Calibri"/>
          <w:color w:val="00000A"/>
          <w:sz w:val="24"/>
          <w:szCs w:val="24"/>
          <w:lang w:val="en-GB"/>
        </w:rPr>
        <w:t xml:space="preserve"> </w:t>
      </w:r>
      <w:r w:rsidR="00017835">
        <w:rPr>
          <w:rFonts w:eastAsia="Calibri"/>
          <w:color w:val="00000A"/>
          <w:sz w:val="24"/>
          <w:szCs w:val="24"/>
          <w:lang w:val="en-GB"/>
        </w:rPr>
        <w:t>a</w:t>
      </w:r>
      <w:r w:rsidR="00062C4F">
        <w:rPr>
          <w:rFonts w:eastAsia="Calibri"/>
          <w:color w:val="00000A"/>
          <w:sz w:val="24"/>
          <w:szCs w:val="24"/>
          <w:lang w:val="en-GB"/>
        </w:rPr>
        <w:t>fter the determination</w:t>
      </w:r>
      <w:r w:rsidRPr="0054647D">
        <w:rPr>
          <w:rFonts w:eastAsia="Calibri"/>
          <w:color w:val="00000A"/>
          <w:sz w:val="24"/>
          <w:szCs w:val="24"/>
          <w:lang w:val="en-GB"/>
        </w:rPr>
        <w:t xml:space="preserve">. </w:t>
      </w:r>
    </w:p>
    <w:p w14:paraId="18BE5BBE" w14:textId="77777777" w:rsidR="00E17155" w:rsidRDefault="00EF55C2" w:rsidP="00017835">
      <w:pPr>
        <w:spacing w:before="120"/>
        <w:ind w:left="180"/>
        <w:jc w:val="both"/>
        <w:rPr>
          <w:rFonts w:eastAsia="Calibri"/>
          <w:color w:val="00000A"/>
          <w:sz w:val="24"/>
          <w:szCs w:val="24"/>
          <w:lang w:val="en-GB"/>
        </w:rPr>
      </w:pPr>
      <w:r>
        <w:rPr>
          <w:rFonts w:eastAsia="Calibri"/>
          <w:color w:val="00000A"/>
          <w:sz w:val="24"/>
          <w:szCs w:val="24"/>
          <w:lang w:val="en-GB"/>
        </w:rPr>
        <w:t xml:space="preserve">(5) </w:t>
      </w:r>
      <w:r w:rsidRPr="00EF55C2">
        <w:rPr>
          <w:rFonts w:eastAsia="Calibri"/>
          <w:color w:val="00000A"/>
          <w:sz w:val="24"/>
          <w:szCs w:val="24"/>
          <w:lang w:val="en-GB"/>
        </w:rPr>
        <w:t>The authori</w:t>
      </w:r>
      <w:r w:rsidR="007F4921">
        <w:rPr>
          <w:rFonts w:eastAsia="Calibri"/>
          <w:color w:val="00000A"/>
          <w:sz w:val="24"/>
          <w:szCs w:val="24"/>
          <w:lang w:val="en-GB"/>
        </w:rPr>
        <w:t>s</w:t>
      </w:r>
      <w:r w:rsidRPr="00EF55C2">
        <w:rPr>
          <w:rFonts w:eastAsia="Calibri"/>
          <w:color w:val="00000A"/>
          <w:sz w:val="24"/>
          <w:szCs w:val="24"/>
          <w:lang w:val="en-GB"/>
        </w:rPr>
        <w:t>ed person</w:t>
      </w:r>
      <w:r w:rsidR="00062C4F">
        <w:rPr>
          <w:rFonts w:eastAsia="Calibri"/>
          <w:color w:val="00000A"/>
          <w:sz w:val="24"/>
          <w:szCs w:val="24"/>
          <w:lang w:val="en-GB"/>
        </w:rPr>
        <w:t xml:space="preserve"> shall</w:t>
      </w:r>
      <w:r w:rsidR="00017835">
        <w:rPr>
          <w:rFonts w:eastAsia="Calibri"/>
          <w:color w:val="00000A"/>
          <w:sz w:val="24"/>
          <w:szCs w:val="24"/>
          <w:lang w:val="en-GB"/>
        </w:rPr>
        <w:t xml:space="preserve"> </w:t>
      </w:r>
      <w:r w:rsidR="00062C4F">
        <w:rPr>
          <w:rFonts w:eastAsia="Calibri"/>
          <w:color w:val="00000A"/>
          <w:sz w:val="24"/>
          <w:szCs w:val="24"/>
          <w:lang w:val="en-GB"/>
        </w:rPr>
        <w:t>give notice to</w:t>
      </w:r>
      <w:r w:rsidR="00295157" w:rsidRPr="0054647D">
        <w:rPr>
          <w:rFonts w:eastAsia="Calibri"/>
          <w:color w:val="00000A"/>
          <w:sz w:val="24"/>
          <w:szCs w:val="24"/>
          <w:lang w:val="en-GB"/>
        </w:rPr>
        <w:t xml:space="preserve"> the shipper</w:t>
      </w:r>
      <w:r w:rsidR="00B126CB" w:rsidRPr="0054647D">
        <w:rPr>
          <w:rFonts w:eastAsia="Calibri"/>
          <w:color w:val="00000A"/>
          <w:sz w:val="24"/>
          <w:szCs w:val="24"/>
          <w:lang w:val="en-GB"/>
        </w:rPr>
        <w:t xml:space="preserve"> and </w:t>
      </w:r>
      <w:r w:rsidR="00062C4F">
        <w:rPr>
          <w:rFonts w:eastAsia="Calibri"/>
          <w:color w:val="00000A"/>
          <w:sz w:val="24"/>
          <w:szCs w:val="24"/>
          <w:lang w:val="en-GB"/>
        </w:rPr>
        <w:t xml:space="preserve">the </w:t>
      </w:r>
      <w:r w:rsidR="00B126CB" w:rsidRPr="0054647D">
        <w:rPr>
          <w:rFonts w:eastAsia="Calibri"/>
          <w:color w:val="00000A"/>
          <w:sz w:val="24"/>
          <w:szCs w:val="24"/>
          <w:lang w:val="en-GB"/>
        </w:rPr>
        <w:t>A</w:t>
      </w:r>
      <w:r w:rsidR="00062C4F">
        <w:rPr>
          <w:rFonts w:eastAsia="Calibri"/>
          <w:color w:val="00000A"/>
          <w:sz w:val="24"/>
          <w:szCs w:val="24"/>
          <w:lang w:val="en-GB"/>
        </w:rPr>
        <w:t xml:space="preserve">uthority </w:t>
      </w:r>
    </w:p>
    <w:p w14:paraId="464F0701" w14:textId="7872F0DC" w:rsidR="00295157" w:rsidRDefault="00017835" w:rsidP="00981E67">
      <w:pPr>
        <w:spacing w:before="120"/>
        <w:ind w:left="180" w:firstLine="540"/>
        <w:jc w:val="both"/>
        <w:rPr>
          <w:rFonts w:eastAsia="Calibri"/>
          <w:color w:val="00000A"/>
          <w:sz w:val="24"/>
          <w:szCs w:val="24"/>
          <w:lang w:val="en-GB"/>
        </w:rPr>
      </w:pPr>
      <w:r>
        <w:rPr>
          <w:rFonts w:eastAsia="Calibri"/>
          <w:color w:val="00000A"/>
          <w:sz w:val="24"/>
          <w:szCs w:val="24"/>
          <w:lang w:val="en-GB"/>
        </w:rPr>
        <w:t xml:space="preserve">(a) </w:t>
      </w:r>
      <w:r w:rsidR="00062C4F">
        <w:rPr>
          <w:rFonts w:eastAsia="Calibri"/>
          <w:color w:val="00000A"/>
          <w:sz w:val="24"/>
          <w:szCs w:val="24"/>
          <w:lang w:val="en-GB"/>
        </w:rPr>
        <w:t xml:space="preserve">within </w:t>
      </w:r>
      <w:r w:rsidR="00E17155">
        <w:rPr>
          <w:rFonts w:eastAsia="Calibri"/>
          <w:color w:val="00000A"/>
          <w:sz w:val="24"/>
          <w:szCs w:val="24"/>
          <w:lang w:val="en-GB"/>
        </w:rPr>
        <w:t xml:space="preserve">one (1) </w:t>
      </w:r>
      <w:r w:rsidR="00062C4F">
        <w:rPr>
          <w:rFonts w:eastAsia="Calibri"/>
          <w:color w:val="00000A"/>
          <w:sz w:val="24"/>
          <w:szCs w:val="24"/>
          <w:lang w:val="en-GB"/>
        </w:rPr>
        <w:t>hour after</w:t>
      </w:r>
      <w:r w:rsidR="00295157" w:rsidRPr="0054647D">
        <w:rPr>
          <w:rFonts w:eastAsia="Calibri"/>
          <w:color w:val="00000A"/>
          <w:sz w:val="24"/>
          <w:szCs w:val="24"/>
          <w:lang w:val="en-GB"/>
        </w:rPr>
        <w:t xml:space="preserve"> the arrival of the </w:t>
      </w:r>
      <w:r w:rsidR="00A0741F" w:rsidRPr="0054647D">
        <w:rPr>
          <w:rFonts w:eastAsia="Calibri"/>
          <w:color w:val="00000A"/>
          <w:sz w:val="24"/>
          <w:szCs w:val="24"/>
          <w:lang w:val="en-GB"/>
        </w:rPr>
        <w:t>shipment;</w:t>
      </w:r>
      <w:r w:rsidR="007F4921">
        <w:rPr>
          <w:rFonts w:eastAsia="Calibri"/>
          <w:color w:val="00000A"/>
          <w:sz w:val="24"/>
          <w:szCs w:val="24"/>
          <w:lang w:val="en-GB"/>
        </w:rPr>
        <w:t xml:space="preserve"> and</w:t>
      </w:r>
    </w:p>
    <w:p w14:paraId="60CC8D13" w14:textId="48B30003" w:rsidR="00EF55C2" w:rsidRDefault="00017835" w:rsidP="00AF1BC0">
      <w:pPr>
        <w:spacing w:before="120"/>
        <w:ind w:left="720" w:hanging="540"/>
        <w:jc w:val="both"/>
        <w:rPr>
          <w:rFonts w:eastAsia="Calibri"/>
          <w:color w:val="00000A"/>
          <w:sz w:val="24"/>
          <w:szCs w:val="24"/>
          <w:lang w:val="en-GB"/>
        </w:rPr>
      </w:pPr>
      <w:r>
        <w:rPr>
          <w:rFonts w:eastAsia="Calibri"/>
          <w:color w:val="00000A"/>
          <w:sz w:val="24"/>
          <w:szCs w:val="24"/>
          <w:lang w:val="en-GB"/>
        </w:rPr>
        <w:tab/>
        <w:t xml:space="preserve">(b) </w:t>
      </w:r>
      <w:r w:rsidR="006737D5">
        <w:rPr>
          <w:rFonts w:eastAsia="Calibri"/>
          <w:color w:val="00000A"/>
          <w:sz w:val="24"/>
          <w:szCs w:val="24"/>
          <w:lang w:val="en-GB"/>
        </w:rPr>
        <w:t>of</w:t>
      </w:r>
      <w:r w:rsidR="00295157" w:rsidRPr="0054647D">
        <w:rPr>
          <w:rFonts w:eastAsia="Calibri"/>
          <w:color w:val="00000A"/>
          <w:sz w:val="24"/>
          <w:szCs w:val="24"/>
          <w:lang w:val="en-GB"/>
        </w:rPr>
        <w:t xml:space="preserve"> </w:t>
      </w:r>
      <w:r>
        <w:rPr>
          <w:rFonts w:eastAsia="Calibri"/>
          <w:color w:val="00000A"/>
          <w:sz w:val="24"/>
          <w:szCs w:val="24"/>
          <w:lang w:val="en-GB"/>
        </w:rPr>
        <w:t xml:space="preserve">the </w:t>
      </w:r>
      <w:r w:rsidR="00295157" w:rsidRPr="0054647D">
        <w:rPr>
          <w:rFonts w:eastAsia="Calibri"/>
          <w:color w:val="00000A"/>
          <w:sz w:val="24"/>
          <w:szCs w:val="24"/>
          <w:lang w:val="en-GB"/>
        </w:rPr>
        <w:t>non-</w:t>
      </w:r>
      <w:r w:rsidR="00A0741F" w:rsidRPr="0054647D">
        <w:rPr>
          <w:rFonts w:eastAsia="Calibri"/>
          <w:color w:val="00000A"/>
          <w:sz w:val="24"/>
          <w:szCs w:val="24"/>
          <w:lang w:val="en-GB"/>
        </w:rPr>
        <w:t>arrival</w:t>
      </w:r>
      <w:r>
        <w:rPr>
          <w:rFonts w:eastAsia="Calibri"/>
          <w:color w:val="00000A"/>
          <w:sz w:val="24"/>
          <w:szCs w:val="24"/>
          <w:lang w:val="en-GB"/>
        </w:rPr>
        <w:t xml:space="preserve"> within </w:t>
      </w:r>
      <w:r w:rsidR="00E17155">
        <w:rPr>
          <w:rFonts w:eastAsia="Calibri"/>
          <w:color w:val="00000A"/>
          <w:sz w:val="24"/>
          <w:szCs w:val="24"/>
          <w:lang w:val="en-GB"/>
        </w:rPr>
        <w:t>twenty-four (24)</w:t>
      </w:r>
      <w:r>
        <w:rPr>
          <w:rFonts w:eastAsia="Calibri"/>
          <w:color w:val="00000A"/>
          <w:sz w:val="24"/>
          <w:szCs w:val="24"/>
          <w:lang w:val="en-GB"/>
        </w:rPr>
        <w:t xml:space="preserve"> hours</w:t>
      </w:r>
      <w:r w:rsidR="00A0741F" w:rsidRPr="0054647D">
        <w:rPr>
          <w:rFonts w:eastAsia="Calibri"/>
          <w:color w:val="00000A"/>
          <w:sz w:val="24"/>
          <w:szCs w:val="24"/>
          <w:lang w:val="en-GB"/>
        </w:rPr>
        <w:t xml:space="preserve"> after</w:t>
      </w:r>
      <w:r w:rsidR="00295157" w:rsidRPr="0054647D">
        <w:rPr>
          <w:rFonts w:eastAsia="Calibri"/>
          <w:color w:val="00000A"/>
          <w:sz w:val="24"/>
          <w:szCs w:val="24"/>
          <w:lang w:val="en-GB"/>
        </w:rPr>
        <w:t xml:space="preserve"> the scheduled time of arrival</w:t>
      </w:r>
      <w:r>
        <w:rPr>
          <w:rFonts w:eastAsia="Calibri"/>
          <w:color w:val="00000A"/>
          <w:sz w:val="24"/>
          <w:szCs w:val="24"/>
          <w:lang w:val="en-GB"/>
        </w:rPr>
        <w:t xml:space="preserve"> of the material</w:t>
      </w:r>
      <w:r w:rsidR="00295157" w:rsidRPr="0054647D">
        <w:rPr>
          <w:rFonts w:eastAsia="Calibri"/>
          <w:color w:val="00000A"/>
          <w:sz w:val="24"/>
          <w:szCs w:val="24"/>
          <w:lang w:val="en-GB"/>
        </w:rPr>
        <w:t xml:space="preserve"> at the destination</w:t>
      </w:r>
      <w:r w:rsidR="00B126CB" w:rsidRPr="0054647D">
        <w:rPr>
          <w:rFonts w:eastAsia="Calibri"/>
          <w:color w:val="00000A"/>
          <w:sz w:val="24"/>
          <w:szCs w:val="24"/>
          <w:lang w:val="en-GB"/>
        </w:rPr>
        <w:t xml:space="preserve"> elapses</w:t>
      </w:r>
      <w:r w:rsidR="007F4921">
        <w:rPr>
          <w:rFonts w:eastAsia="Calibri"/>
          <w:color w:val="00000A"/>
          <w:sz w:val="24"/>
          <w:szCs w:val="24"/>
          <w:lang w:val="en-GB"/>
        </w:rPr>
        <w:t>.</w:t>
      </w:r>
    </w:p>
    <w:p w14:paraId="224CF855" w14:textId="77777777" w:rsidR="0063267F" w:rsidRPr="0054647D" w:rsidRDefault="0063267F" w:rsidP="001071E7">
      <w:pPr>
        <w:spacing w:before="120"/>
        <w:jc w:val="both"/>
        <w:rPr>
          <w:b/>
          <w:bCs/>
          <w:sz w:val="24"/>
          <w:szCs w:val="24"/>
          <w:lang w:val="en-GB"/>
        </w:rPr>
      </w:pPr>
    </w:p>
    <w:p w14:paraId="7DDF93F7"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Detection </w:t>
      </w:r>
      <w:r w:rsidR="009155FA">
        <w:rPr>
          <w:b/>
          <w:bCs/>
          <w:sz w:val="24"/>
          <w:szCs w:val="24"/>
          <w:lang w:val="en-GB"/>
        </w:rPr>
        <w:t>M</w:t>
      </w:r>
      <w:r w:rsidRPr="0054647D">
        <w:rPr>
          <w:b/>
          <w:bCs/>
          <w:sz w:val="24"/>
          <w:szCs w:val="24"/>
          <w:lang w:val="en-GB"/>
        </w:rPr>
        <w:t>easures</w:t>
      </w:r>
      <w:r w:rsidR="00605FD3" w:rsidRPr="0054647D">
        <w:rPr>
          <w:b/>
          <w:bCs/>
          <w:sz w:val="24"/>
          <w:szCs w:val="24"/>
          <w:lang w:val="en-GB"/>
        </w:rPr>
        <w:t xml:space="preserve"> </w:t>
      </w:r>
    </w:p>
    <w:p w14:paraId="053C68B0" w14:textId="77CE0BEB" w:rsidR="00295157" w:rsidRPr="00017835" w:rsidRDefault="00017835" w:rsidP="005469F5">
      <w:pPr>
        <w:spacing w:before="120"/>
        <w:jc w:val="both"/>
        <w:rPr>
          <w:rFonts w:eastAsia="Calibri"/>
          <w:color w:val="00000A"/>
          <w:sz w:val="24"/>
          <w:szCs w:val="24"/>
          <w:lang w:val="en-GB"/>
        </w:rPr>
      </w:pPr>
      <w:r w:rsidRPr="00017835">
        <w:rPr>
          <w:rFonts w:eastAsia="Calibri"/>
          <w:b/>
          <w:color w:val="00000A"/>
          <w:sz w:val="24"/>
          <w:szCs w:val="24"/>
          <w:lang w:val="en-GB"/>
        </w:rPr>
        <w:t>90</w:t>
      </w:r>
      <w:r w:rsidRPr="00017835">
        <w:rPr>
          <w:rFonts w:eastAsia="Calibri"/>
          <w:color w:val="00000A"/>
          <w:sz w:val="24"/>
          <w:szCs w:val="24"/>
          <w:lang w:val="en-GB"/>
        </w:rPr>
        <w:t>.</w:t>
      </w:r>
      <w:r w:rsidR="006654FE">
        <w:rPr>
          <w:rFonts w:eastAsia="Calibri"/>
          <w:color w:val="00000A"/>
          <w:sz w:val="24"/>
          <w:szCs w:val="24"/>
          <w:lang w:val="en-GB"/>
        </w:rPr>
        <w:t xml:space="preserve"> </w:t>
      </w:r>
      <w:r w:rsidR="002F1AE7" w:rsidRPr="00017835">
        <w:rPr>
          <w:rFonts w:eastAsia="Calibri"/>
          <w:color w:val="00000A"/>
          <w:sz w:val="24"/>
          <w:szCs w:val="24"/>
          <w:lang w:val="en-GB"/>
        </w:rPr>
        <w:t xml:space="preserve">(1) </w:t>
      </w:r>
      <w:r>
        <w:rPr>
          <w:rFonts w:eastAsia="Calibri"/>
          <w:color w:val="00000A"/>
          <w:sz w:val="24"/>
          <w:szCs w:val="24"/>
          <w:lang w:val="en-GB"/>
        </w:rPr>
        <w:t>An authorised person shall ensure that t</w:t>
      </w:r>
      <w:r w:rsidR="00295157" w:rsidRPr="00017835">
        <w:rPr>
          <w:rFonts w:eastAsia="Calibri"/>
          <w:color w:val="00000A"/>
          <w:sz w:val="24"/>
          <w:szCs w:val="24"/>
          <w:lang w:val="en-GB"/>
        </w:rPr>
        <w:t>he packag</w:t>
      </w:r>
      <w:r w:rsidRPr="00017835">
        <w:rPr>
          <w:rFonts w:eastAsia="Calibri"/>
          <w:color w:val="00000A"/>
          <w:sz w:val="24"/>
          <w:szCs w:val="24"/>
          <w:lang w:val="en-GB"/>
        </w:rPr>
        <w:t>e, vehicle</w:t>
      </w:r>
      <w:r w:rsidR="006654FE">
        <w:rPr>
          <w:rFonts w:eastAsia="Calibri"/>
          <w:color w:val="00000A"/>
          <w:sz w:val="24"/>
          <w:szCs w:val="24"/>
          <w:lang w:val="en-GB"/>
        </w:rPr>
        <w:t xml:space="preserve"> and freight container</w:t>
      </w:r>
      <w:r w:rsidR="00295157" w:rsidRPr="00017835">
        <w:rPr>
          <w:rFonts w:eastAsia="Calibri"/>
          <w:color w:val="00000A"/>
          <w:sz w:val="24"/>
          <w:szCs w:val="24"/>
          <w:lang w:val="en-GB"/>
        </w:rPr>
        <w:t xml:space="preserve"> incorporate seals </w:t>
      </w:r>
      <w:r w:rsidR="00C53425" w:rsidRPr="00017835">
        <w:rPr>
          <w:rFonts w:eastAsia="Calibri"/>
          <w:color w:val="00000A"/>
          <w:sz w:val="24"/>
          <w:szCs w:val="24"/>
          <w:lang w:val="en-GB"/>
        </w:rPr>
        <w:t xml:space="preserve">and </w:t>
      </w:r>
      <w:r w:rsidR="001E05AD" w:rsidRPr="00017835">
        <w:rPr>
          <w:rFonts w:eastAsia="Calibri"/>
          <w:color w:val="00000A"/>
          <w:sz w:val="24"/>
          <w:szCs w:val="24"/>
          <w:lang w:val="en-GB"/>
        </w:rPr>
        <w:t>Tamper</w:t>
      </w:r>
      <w:r w:rsidRPr="00017835">
        <w:rPr>
          <w:rFonts w:eastAsia="Calibri"/>
          <w:color w:val="00000A"/>
          <w:sz w:val="24"/>
          <w:szCs w:val="24"/>
          <w:lang w:val="en-GB"/>
        </w:rPr>
        <w:t xml:space="preserve"> Indicating Devices that are</w:t>
      </w:r>
      <w:r w:rsidR="00295157" w:rsidRPr="00017835">
        <w:rPr>
          <w:rFonts w:eastAsia="Calibri"/>
          <w:color w:val="00000A"/>
          <w:sz w:val="24"/>
          <w:szCs w:val="24"/>
          <w:lang w:val="en-GB"/>
        </w:rPr>
        <w:t xml:space="preserve"> not easily breakable.</w:t>
      </w:r>
    </w:p>
    <w:p w14:paraId="7988E873" w14:textId="5FBC6823" w:rsidR="00295157" w:rsidRPr="0054647D" w:rsidRDefault="006654FE"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002F1AE7" w:rsidRPr="0054647D">
        <w:rPr>
          <w:rFonts w:eastAsia="Calibri"/>
          <w:color w:val="00000A"/>
          <w:sz w:val="24"/>
          <w:szCs w:val="24"/>
          <w:lang w:val="en-GB"/>
        </w:rPr>
        <w:t xml:space="preserve">(2)  </w:t>
      </w:r>
      <w:r w:rsidR="00295157" w:rsidRPr="0054647D">
        <w:rPr>
          <w:rFonts w:eastAsia="Calibri"/>
          <w:color w:val="00000A"/>
          <w:sz w:val="24"/>
          <w:szCs w:val="24"/>
          <w:lang w:val="en-GB"/>
        </w:rPr>
        <w:t xml:space="preserve">The </w:t>
      </w:r>
      <w:r w:rsidR="00EA79D3" w:rsidRPr="0054647D">
        <w:rPr>
          <w:rFonts w:eastAsia="Calibri"/>
          <w:color w:val="00000A"/>
          <w:sz w:val="24"/>
          <w:szCs w:val="24"/>
          <w:lang w:val="en-GB"/>
        </w:rPr>
        <w:t>authori</w:t>
      </w:r>
      <w:r w:rsidR="00EA79D3">
        <w:rPr>
          <w:rFonts w:eastAsia="Calibri"/>
          <w:color w:val="00000A"/>
          <w:sz w:val="24"/>
          <w:szCs w:val="24"/>
          <w:lang w:val="en-GB"/>
        </w:rPr>
        <w:t>s</w:t>
      </w:r>
      <w:r w:rsidR="00EA79D3" w:rsidRPr="0054647D">
        <w:rPr>
          <w:rFonts w:eastAsia="Calibri"/>
          <w:color w:val="00000A"/>
          <w:sz w:val="24"/>
          <w:szCs w:val="24"/>
          <w:lang w:val="en-GB"/>
        </w:rPr>
        <w:t xml:space="preserve">ed </w:t>
      </w:r>
      <w:r w:rsidR="00295157" w:rsidRPr="0054647D">
        <w:rPr>
          <w:rFonts w:eastAsia="Calibri"/>
          <w:color w:val="00000A"/>
          <w:sz w:val="24"/>
          <w:szCs w:val="24"/>
          <w:lang w:val="en-GB"/>
        </w:rPr>
        <w:t>person shall</w:t>
      </w:r>
    </w:p>
    <w:p w14:paraId="144A6CAE" w14:textId="03B5669D" w:rsidR="00295157" w:rsidRPr="0054647D" w:rsidRDefault="00686291" w:rsidP="00F81E92">
      <w:pPr>
        <w:numPr>
          <w:ilvl w:val="0"/>
          <w:numId w:val="56"/>
        </w:numPr>
        <w:spacing w:before="120"/>
        <w:jc w:val="both"/>
        <w:rPr>
          <w:rFonts w:eastAsia="Calibri"/>
          <w:color w:val="00000A"/>
          <w:sz w:val="24"/>
          <w:szCs w:val="24"/>
          <w:lang w:val="en-GB"/>
        </w:rPr>
      </w:pPr>
      <w:r>
        <w:rPr>
          <w:rFonts w:eastAsia="Calibri"/>
          <w:color w:val="00000A"/>
          <w:sz w:val="24"/>
          <w:szCs w:val="24"/>
          <w:lang w:val="en-GB"/>
        </w:rPr>
        <w:t>v</w:t>
      </w:r>
      <w:r w:rsidR="00295157" w:rsidRPr="0054647D">
        <w:rPr>
          <w:rFonts w:eastAsia="Calibri"/>
          <w:color w:val="00000A"/>
          <w:sz w:val="24"/>
          <w:szCs w:val="24"/>
          <w:lang w:val="en-GB"/>
        </w:rPr>
        <w:t>erify the integrity of</w:t>
      </w:r>
      <w:r w:rsidR="006654FE">
        <w:rPr>
          <w:rFonts w:eastAsia="Calibri"/>
          <w:color w:val="00000A"/>
          <w:sz w:val="24"/>
          <w:szCs w:val="24"/>
          <w:lang w:val="en-GB"/>
        </w:rPr>
        <w:t xml:space="preserve"> the</w:t>
      </w:r>
      <w:r w:rsidR="00295157" w:rsidRPr="0054647D">
        <w:rPr>
          <w:rFonts w:eastAsia="Calibri"/>
          <w:color w:val="00000A"/>
          <w:sz w:val="24"/>
          <w:szCs w:val="24"/>
          <w:lang w:val="en-GB"/>
        </w:rPr>
        <w:t xml:space="preserve"> seals</w:t>
      </w:r>
      <w:r w:rsidR="006654FE">
        <w:rPr>
          <w:rFonts w:eastAsia="Calibri"/>
          <w:color w:val="00000A"/>
          <w:sz w:val="24"/>
          <w:szCs w:val="24"/>
          <w:lang w:val="en-GB"/>
        </w:rPr>
        <w:t xml:space="preserve"> of each package</w:t>
      </w:r>
      <w:r w:rsidR="00295157" w:rsidRPr="0054647D">
        <w:rPr>
          <w:rFonts w:eastAsia="Calibri"/>
          <w:color w:val="00000A"/>
          <w:sz w:val="24"/>
          <w:szCs w:val="24"/>
          <w:lang w:val="en-GB"/>
        </w:rPr>
        <w:t xml:space="preserve"> before</w:t>
      </w:r>
      <w:r w:rsidR="006654FE">
        <w:rPr>
          <w:rFonts w:eastAsia="Calibri"/>
          <w:color w:val="00000A"/>
          <w:sz w:val="24"/>
          <w:szCs w:val="24"/>
          <w:lang w:val="en-GB"/>
        </w:rPr>
        <w:t xml:space="preserve"> the packages are</w:t>
      </w:r>
      <w:r w:rsidR="00295157" w:rsidRPr="0054647D">
        <w:rPr>
          <w:rFonts w:eastAsia="Calibri"/>
          <w:color w:val="00000A"/>
          <w:sz w:val="24"/>
          <w:szCs w:val="24"/>
          <w:lang w:val="en-GB"/>
        </w:rPr>
        <w:t xml:space="preserve"> dispatch</w:t>
      </w:r>
      <w:r w:rsidR="005416D0">
        <w:rPr>
          <w:rFonts w:eastAsia="Calibri"/>
          <w:color w:val="00000A"/>
          <w:sz w:val="24"/>
          <w:szCs w:val="24"/>
          <w:lang w:val="en-GB"/>
        </w:rPr>
        <w:t>ed</w:t>
      </w:r>
      <w:r w:rsidR="00295157" w:rsidRPr="0054647D">
        <w:rPr>
          <w:rFonts w:eastAsia="Calibri"/>
          <w:color w:val="00000A"/>
          <w:sz w:val="24"/>
          <w:szCs w:val="24"/>
          <w:lang w:val="en-GB"/>
        </w:rPr>
        <w:t xml:space="preserve"> and on</w:t>
      </w:r>
      <w:r w:rsidR="006654FE">
        <w:rPr>
          <w:rFonts w:eastAsia="Calibri"/>
          <w:color w:val="00000A"/>
          <w:sz w:val="24"/>
          <w:szCs w:val="24"/>
          <w:lang w:val="en-GB"/>
        </w:rPr>
        <w:t xml:space="preserve"> the</w:t>
      </w:r>
      <w:r w:rsidR="00295157" w:rsidRPr="0054647D">
        <w:rPr>
          <w:rFonts w:eastAsia="Calibri"/>
          <w:color w:val="00000A"/>
          <w:sz w:val="24"/>
          <w:szCs w:val="24"/>
          <w:lang w:val="en-GB"/>
        </w:rPr>
        <w:t xml:space="preserve"> arrival</w:t>
      </w:r>
      <w:r w:rsidR="006654FE">
        <w:rPr>
          <w:rFonts w:eastAsia="Calibri"/>
          <w:color w:val="00000A"/>
          <w:sz w:val="24"/>
          <w:szCs w:val="24"/>
          <w:lang w:val="en-GB"/>
        </w:rPr>
        <w:t xml:space="preserve"> of the packages</w:t>
      </w:r>
      <w:r>
        <w:rPr>
          <w:rFonts w:eastAsia="Calibri"/>
          <w:color w:val="00000A"/>
          <w:sz w:val="24"/>
          <w:szCs w:val="24"/>
          <w:lang w:val="en-GB"/>
        </w:rPr>
        <w:t>; and</w:t>
      </w:r>
      <w:r w:rsidR="00295157" w:rsidRPr="0054647D">
        <w:rPr>
          <w:rFonts w:eastAsia="Calibri"/>
          <w:color w:val="00000A"/>
          <w:sz w:val="24"/>
          <w:szCs w:val="24"/>
          <w:lang w:val="en-GB"/>
        </w:rPr>
        <w:t xml:space="preserve"> </w:t>
      </w:r>
    </w:p>
    <w:p w14:paraId="06380E14" w14:textId="6CDC7409" w:rsidR="00295157" w:rsidRPr="0054647D" w:rsidRDefault="00686291" w:rsidP="00F81E92">
      <w:pPr>
        <w:numPr>
          <w:ilvl w:val="0"/>
          <w:numId w:val="56"/>
        </w:numPr>
        <w:spacing w:before="120"/>
        <w:jc w:val="both"/>
        <w:rPr>
          <w:rFonts w:eastAsia="Calibri"/>
          <w:color w:val="00000A"/>
          <w:sz w:val="24"/>
          <w:szCs w:val="24"/>
          <w:lang w:val="en-GB"/>
        </w:rPr>
      </w:pPr>
      <w:r>
        <w:rPr>
          <w:rFonts w:eastAsia="Calibri"/>
          <w:color w:val="00000A"/>
          <w:sz w:val="24"/>
          <w:szCs w:val="24"/>
          <w:lang w:val="en-GB"/>
        </w:rPr>
        <w:t>e</w:t>
      </w:r>
      <w:r w:rsidR="00295157" w:rsidRPr="0054647D">
        <w:rPr>
          <w:rFonts w:eastAsia="Calibri"/>
          <w:color w:val="00000A"/>
          <w:sz w:val="24"/>
          <w:szCs w:val="24"/>
          <w:lang w:val="en-GB"/>
        </w:rPr>
        <w:t>stablish procedures for the</w:t>
      </w:r>
      <w:r w:rsidR="006654FE">
        <w:rPr>
          <w:rFonts w:eastAsia="Calibri"/>
          <w:color w:val="00000A"/>
          <w:sz w:val="24"/>
          <w:szCs w:val="24"/>
          <w:lang w:val="en-GB"/>
        </w:rPr>
        <w:t xml:space="preserve"> use of seals and Tamper Indicating </w:t>
      </w:r>
      <w:r w:rsidR="00295157" w:rsidRPr="0054647D">
        <w:rPr>
          <w:rFonts w:eastAsia="Calibri"/>
          <w:color w:val="00000A"/>
          <w:sz w:val="24"/>
          <w:szCs w:val="24"/>
          <w:lang w:val="en-GB"/>
        </w:rPr>
        <w:t>D</w:t>
      </w:r>
      <w:r w:rsidR="006654FE">
        <w:rPr>
          <w:rFonts w:eastAsia="Calibri"/>
          <w:color w:val="00000A"/>
          <w:sz w:val="24"/>
          <w:szCs w:val="24"/>
          <w:lang w:val="en-GB"/>
        </w:rPr>
        <w:t>evice</w:t>
      </w:r>
      <w:r w:rsidR="000E3C7D">
        <w:rPr>
          <w:rFonts w:eastAsia="Calibri"/>
          <w:color w:val="00000A"/>
          <w:sz w:val="24"/>
          <w:szCs w:val="24"/>
          <w:lang w:val="en-GB"/>
        </w:rPr>
        <w:t>s</w:t>
      </w:r>
      <w:r w:rsidR="00295157" w:rsidRPr="0054647D">
        <w:rPr>
          <w:rFonts w:eastAsia="Calibri"/>
          <w:color w:val="00000A"/>
          <w:sz w:val="24"/>
          <w:szCs w:val="24"/>
          <w:lang w:val="en-GB"/>
        </w:rPr>
        <w:t>.</w:t>
      </w:r>
    </w:p>
    <w:p w14:paraId="2F80D7F4" w14:textId="77777777" w:rsidR="0063267F" w:rsidRPr="0054647D" w:rsidRDefault="0063267F" w:rsidP="001071E7">
      <w:pPr>
        <w:spacing w:before="120"/>
        <w:jc w:val="both"/>
        <w:rPr>
          <w:b/>
          <w:bCs/>
          <w:sz w:val="24"/>
          <w:szCs w:val="24"/>
          <w:lang w:val="en-GB"/>
        </w:rPr>
      </w:pPr>
    </w:p>
    <w:p w14:paraId="7CE97870"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Delay </w:t>
      </w:r>
      <w:r w:rsidR="009155FA">
        <w:rPr>
          <w:b/>
          <w:bCs/>
          <w:sz w:val="24"/>
          <w:szCs w:val="24"/>
          <w:lang w:val="en-GB"/>
        </w:rPr>
        <w:t>M</w:t>
      </w:r>
      <w:r w:rsidRPr="0054647D">
        <w:rPr>
          <w:b/>
          <w:bCs/>
          <w:sz w:val="24"/>
          <w:szCs w:val="24"/>
          <w:lang w:val="en-GB"/>
        </w:rPr>
        <w:t>easures</w:t>
      </w:r>
      <w:r w:rsidR="00605FD3" w:rsidRPr="0054647D">
        <w:rPr>
          <w:b/>
          <w:bCs/>
          <w:sz w:val="24"/>
          <w:szCs w:val="24"/>
          <w:lang w:val="en-GB"/>
        </w:rPr>
        <w:t xml:space="preserve"> for Transport</w:t>
      </w:r>
    </w:p>
    <w:p w14:paraId="038F7497" w14:textId="5DE7AD67" w:rsidR="00D21820" w:rsidRDefault="006654FE" w:rsidP="006654FE">
      <w:pPr>
        <w:spacing w:before="120"/>
        <w:jc w:val="both"/>
        <w:rPr>
          <w:rFonts w:eastAsia="Calibri"/>
          <w:color w:val="00000A"/>
          <w:sz w:val="24"/>
          <w:szCs w:val="24"/>
          <w:lang w:val="en-GB"/>
        </w:rPr>
      </w:pPr>
      <w:r w:rsidRPr="006654FE">
        <w:rPr>
          <w:rFonts w:eastAsia="Calibri"/>
          <w:b/>
          <w:color w:val="00000A"/>
          <w:sz w:val="24"/>
          <w:szCs w:val="24"/>
          <w:lang w:val="en-GB"/>
        </w:rPr>
        <w:t>91</w:t>
      </w:r>
      <w:r>
        <w:rPr>
          <w:rFonts w:eastAsia="Calibri"/>
          <w:color w:val="00000A"/>
          <w:sz w:val="24"/>
          <w:szCs w:val="24"/>
          <w:lang w:val="en-GB"/>
        </w:rPr>
        <w:t>.</w:t>
      </w:r>
      <w:r w:rsidR="00D21820">
        <w:rPr>
          <w:rFonts w:eastAsia="Calibri"/>
          <w:color w:val="00000A"/>
          <w:sz w:val="24"/>
          <w:szCs w:val="24"/>
          <w:lang w:val="en-GB"/>
        </w:rPr>
        <w:t xml:space="preserve"> </w:t>
      </w:r>
      <w:r w:rsidR="004A04A5" w:rsidRPr="006654FE">
        <w:rPr>
          <w:rFonts w:eastAsia="Calibri"/>
          <w:color w:val="00000A"/>
          <w:sz w:val="24"/>
          <w:szCs w:val="24"/>
          <w:lang w:val="en-GB"/>
        </w:rPr>
        <w:t xml:space="preserve"> </w:t>
      </w:r>
      <w:r w:rsidR="005416D0">
        <w:rPr>
          <w:rFonts w:eastAsia="Calibri"/>
          <w:color w:val="00000A"/>
          <w:sz w:val="24"/>
          <w:szCs w:val="24"/>
          <w:lang w:val="en-GB"/>
        </w:rPr>
        <w:t xml:space="preserve">An authorised person shall ensure that </w:t>
      </w:r>
    </w:p>
    <w:p w14:paraId="48BFD813" w14:textId="03650861" w:rsidR="00D21820" w:rsidRDefault="00D21820" w:rsidP="00AF1BC0">
      <w:pPr>
        <w:spacing w:before="120"/>
        <w:ind w:left="720" w:hanging="720"/>
        <w:jc w:val="both"/>
        <w:rPr>
          <w:rFonts w:eastAsia="Calibri"/>
          <w:color w:val="00000A"/>
          <w:sz w:val="24"/>
          <w:szCs w:val="24"/>
          <w:lang w:val="en-GB"/>
        </w:rPr>
      </w:pPr>
      <w:r>
        <w:rPr>
          <w:rFonts w:eastAsia="Calibri"/>
          <w:color w:val="00000A"/>
          <w:sz w:val="24"/>
          <w:szCs w:val="24"/>
          <w:lang w:val="en-GB"/>
        </w:rPr>
        <w:t xml:space="preserve">            </w:t>
      </w:r>
      <w:r w:rsidR="005416D0">
        <w:rPr>
          <w:rFonts w:eastAsia="Calibri"/>
          <w:color w:val="00000A"/>
          <w:sz w:val="24"/>
          <w:szCs w:val="24"/>
          <w:lang w:val="en-GB"/>
        </w:rPr>
        <w:t>(a) u</w:t>
      </w:r>
      <w:r w:rsidR="00295157" w:rsidRPr="006654FE">
        <w:rPr>
          <w:rFonts w:eastAsia="Calibri"/>
          <w:color w:val="00000A"/>
          <w:sz w:val="24"/>
          <w:szCs w:val="24"/>
          <w:lang w:val="en-GB"/>
        </w:rPr>
        <w:t>nless there are overriding safety or operational considerations,</w:t>
      </w:r>
      <w:r w:rsidR="005416D0">
        <w:rPr>
          <w:rFonts w:eastAsia="Calibri"/>
          <w:color w:val="00000A"/>
          <w:sz w:val="24"/>
          <w:szCs w:val="24"/>
          <w:lang w:val="en-GB"/>
        </w:rPr>
        <w:t xml:space="preserve"> a package that contains</w:t>
      </w:r>
      <w:r w:rsidR="00295157" w:rsidRPr="006654FE">
        <w:rPr>
          <w:rFonts w:eastAsia="Calibri"/>
          <w:color w:val="00000A"/>
          <w:sz w:val="24"/>
          <w:szCs w:val="24"/>
          <w:lang w:val="en-GB"/>
        </w:rPr>
        <w:t xml:space="preserve"> nuclear </w:t>
      </w:r>
      <w:r w:rsidR="005416D0">
        <w:rPr>
          <w:rFonts w:eastAsia="Calibri"/>
          <w:color w:val="00000A"/>
          <w:sz w:val="24"/>
          <w:szCs w:val="24"/>
          <w:lang w:val="en-GB"/>
        </w:rPr>
        <w:t>or</w:t>
      </w:r>
      <w:r w:rsidR="007F3A00" w:rsidRPr="006654FE">
        <w:rPr>
          <w:rFonts w:eastAsia="Calibri"/>
          <w:color w:val="00000A"/>
          <w:sz w:val="24"/>
          <w:szCs w:val="24"/>
          <w:lang w:val="en-GB"/>
        </w:rPr>
        <w:t xml:space="preserve"> </w:t>
      </w:r>
      <w:r w:rsidR="00295157" w:rsidRPr="006654FE">
        <w:rPr>
          <w:rFonts w:eastAsia="Calibri"/>
          <w:color w:val="00000A"/>
          <w:sz w:val="24"/>
          <w:szCs w:val="24"/>
          <w:lang w:val="en-GB"/>
        </w:rPr>
        <w:t xml:space="preserve">other radioactive </w:t>
      </w:r>
      <w:r w:rsidR="00686291" w:rsidRPr="006654FE">
        <w:rPr>
          <w:rFonts w:eastAsia="Calibri"/>
          <w:color w:val="00000A"/>
          <w:sz w:val="24"/>
          <w:szCs w:val="24"/>
          <w:lang w:val="en-GB"/>
        </w:rPr>
        <w:t xml:space="preserve">material </w:t>
      </w:r>
      <w:r w:rsidR="005416D0">
        <w:rPr>
          <w:rFonts w:eastAsia="Calibri"/>
          <w:color w:val="00000A"/>
          <w:sz w:val="24"/>
          <w:szCs w:val="24"/>
          <w:lang w:val="en-GB"/>
        </w:rPr>
        <w:t>is</w:t>
      </w:r>
      <w:r w:rsidR="00295157" w:rsidRPr="006654FE">
        <w:rPr>
          <w:rFonts w:eastAsia="Calibri"/>
          <w:color w:val="00000A"/>
          <w:sz w:val="24"/>
          <w:szCs w:val="24"/>
          <w:lang w:val="en-GB"/>
        </w:rPr>
        <w:t xml:space="preserve"> carried in secure and closed or sheeted conveyances, com</w:t>
      </w:r>
      <w:r w:rsidR="005416D0">
        <w:rPr>
          <w:rFonts w:eastAsia="Calibri"/>
          <w:color w:val="00000A"/>
          <w:sz w:val="24"/>
          <w:szCs w:val="24"/>
          <w:lang w:val="en-GB"/>
        </w:rPr>
        <w:t xml:space="preserve">partments or freight </w:t>
      </w:r>
      <w:proofErr w:type="gramStart"/>
      <w:r w:rsidR="005416D0">
        <w:rPr>
          <w:rFonts w:eastAsia="Calibri"/>
          <w:color w:val="00000A"/>
          <w:sz w:val="24"/>
          <w:szCs w:val="24"/>
          <w:lang w:val="en-GB"/>
        </w:rPr>
        <w:t>containers;</w:t>
      </w:r>
      <w:proofErr w:type="gramEnd"/>
      <w:r w:rsidR="005416D0">
        <w:rPr>
          <w:rFonts w:eastAsia="Calibri"/>
          <w:color w:val="00000A"/>
          <w:sz w:val="24"/>
          <w:szCs w:val="24"/>
          <w:lang w:val="en-GB"/>
        </w:rPr>
        <w:t xml:space="preserve"> </w:t>
      </w:r>
    </w:p>
    <w:p w14:paraId="328DBB00" w14:textId="5578CBF9" w:rsidR="00D21820" w:rsidRDefault="00D21820" w:rsidP="00AF1BC0">
      <w:pPr>
        <w:spacing w:before="120"/>
        <w:ind w:left="720" w:hanging="720"/>
        <w:jc w:val="both"/>
        <w:rPr>
          <w:rFonts w:eastAsia="Calibri"/>
          <w:color w:val="00000A"/>
          <w:sz w:val="24"/>
          <w:szCs w:val="24"/>
          <w:lang w:val="en-GB"/>
        </w:rPr>
      </w:pPr>
      <w:r>
        <w:rPr>
          <w:rFonts w:eastAsia="Calibri"/>
          <w:color w:val="00000A"/>
          <w:sz w:val="24"/>
          <w:szCs w:val="24"/>
          <w:lang w:val="en-GB"/>
        </w:rPr>
        <w:t xml:space="preserve">            </w:t>
      </w:r>
      <w:r w:rsidR="005416D0">
        <w:rPr>
          <w:rFonts w:eastAsia="Calibri"/>
          <w:color w:val="00000A"/>
          <w:sz w:val="24"/>
          <w:szCs w:val="24"/>
          <w:lang w:val="en-GB"/>
        </w:rPr>
        <w:t>(b)</w:t>
      </w:r>
      <w:r w:rsidR="00295157" w:rsidRPr="006654FE">
        <w:rPr>
          <w:rFonts w:eastAsia="Calibri"/>
          <w:color w:val="00000A"/>
          <w:sz w:val="24"/>
          <w:szCs w:val="24"/>
          <w:lang w:val="en-GB"/>
        </w:rPr>
        <w:t xml:space="preserve"> </w:t>
      </w:r>
      <w:r w:rsidR="005416D0">
        <w:rPr>
          <w:rFonts w:eastAsia="Calibri"/>
          <w:color w:val="00000A"/>
          <w:sz w:val="24"/>
          <w:szCs w:val="24"/>
          <w:lang w:val="en-GB"/>
        </w:rPr>
        <w:t>a package which weighs</w:t>
      </w:r>
      <w:r w:rsidR="00295157" w:rsidRPr="006654FE">
        <w:rPr>
          <w:rFonts w:eastAsia="Calibri"/>
          <w:color w:val="00000A"/>
          <w:sz w:val="24"/>
          <w:szCs w:val="24"/>
          <w:lang w:val="en-GB"/>
        </w:rPr>
        <w:t xml:space="preserve"> more than 2000 </w:t>
      </w:r>
      <w:proofErr w:type="gramStart"/>
      <w:r w:rsidR="00295157" w:rsidRPr="006654FE">
        <w:rPr>
          <w:rFonts w:eastAsia="Calibri"/>
          <w:color w:val="00000A"/>
          <w:sz w:val="24"/>
          <w:szCs w:val="24"/>
          <w:lang w:val="en-GB"/>
        </w:rPr>
        <w:t>kg</w:t>
      </w:r>
      <w:proofErr w:type="gramEnd"/>
      <w:r w:rsidR="005416D0">
        <w:rPr>
          <w:rFonts w:eastAsia="Calibri"/>
          <w:color w:val="00000A"/>
          <w:sz w:val="24"/>
          <w:szCs w:val="24"/>
          <w:lang w:val="en-GB"/>
        </w:rPr>
        <w:t xml:space="preserve"> and which is to be transported on an open vehicle is locked and secured to the vehicle; </w:t>
      </w:r>
    </w:p>
    <w:p w14:paraId="23BE67DC" w14:textId="59F3DF5B" w:rsidR="00804FAF" w:rsidRPr="006654FE" w:rsidRDefault="00D21820" w:rsidP="00AF1BC0">
      <w:pPr>
        <w:spacing w:before="120"/>
        <w:ind w:left="630" w:hanging="630"/>
        <w:jc w:val="both"/>
        <w:rPr>
          <w:rFonts w:eastAsia="Calibri"/>
          <w:color w:val="00000A"/>
          <w:sz w:val="24"/>
          <w:szCs w:val="24"/>
          <w:lang w:val="en-GB"/>
        </w:rPr>
      </w:pPr>
      <w:r>
        <w:rPr>
          <w:rFonts w:eastAsia="Calibri"/>
          <w:color w:val="00000A"/>
          <w:sz w:val="24"/>
          <w:szCs w:val="24"/>
          <w:lang w:val="en-GB"/>
        </w:rPr>
        <w:t xml:space="preserve">            </w:t>
      </w:r>
      <w:r w:rsidR="005416D0">
        <w:rPr>
          <w:rFonts w:eastAsia="Calibri"/>
          <w:color w:val="00000A"/>
          <w:sz w:val="24"/>
          <w:szCs w:val="24"/>
          <w:lang w:val="en-GB"/>
        </w:rPr>
        <w:t xml:space="preserve">(c) </w:t>
      </w:r>
      <w:r>
        <w:rPr>
          <w:rFonts w:eastAsia="Calibri"/>
          <w:color w:val="00000A"/>
          <w:sz w:val="24"/>
          <w:szCs w:val="24"/>
          <w:lang w:val="en-GB"/>
        </w:rPr>
        <w:t>w</w:t>
      </w:r>
      <w:r w:rsidR="00295157" w:rsidRPr="006654FE">
        <w:rPr>
          <w:rFonts w:eastAsia="Calibri"/>
          <w:color w:val="00000A"/>
          <w:sz w:val="24"/>
          <w:szCs w:val="24"/>
          <w:lang w:val="en-GB"/>
        </w:rPr>
        <w:t>he</w:t>
      </w:r>
      <w:r>
        <w:rPr>
          <w:rFonts w:eastAsia="Calibri"/>
          <w:color w:val="00000A"/>
          <w:sz w:val="24"/>
          <w:szCs w:val="24"/>
          <w:lang w:val="en-GB"/>
        </w:rPr>
        <w:t>re</w:t>
      </w:r>
      <w:r w:rsidR="00295157" w:rsidRPr="006654FE">
        <w:rPr>
          <w:rFonts w:eastAsia="Calibri"/>
          <w:color w:val="00000A"/>
          <w:sz w:val="24"/>
          <w:szCs w:val="24"/>
          <w:lang w:val="en-GB"/>
        </w:rPr>
        <w:t xml:space="preserve"> it is necessary to use open </w:t>
      </w:r>
      <w:r>
        <w:rPr>
          <w:rFonts w:eastAsia="Calibri"/>
          <w:color w:val="00000A"/>
          <w:sz w:val="24"/>
          <w:szCs w:val="24"/>
          <w:lang w:val="en-GB"/>
        </w:rPr>
        <w:t>an open vehicle</w:t>
      </w:r>
      <w:r w:rsidR="00295157" w:rsidRPr="006654FE">
        <w:rPr>
          <w:rFonts w:eastAsia="Calibri"/>
          <w:color w:val="00000A"/>
          <w:sz w:val="24"/>
          <w:szCs w:val="24"/>
          <w:lang w:val="en-GB"/>
        </w:rPr>
        <w:t xml:space="preserve"> the load </w:t>
      </w:r>
      <w:proofErr w:type="gramStart"/>
      <w:r w:rsidR="00295157" w:rsidRPr="006654FE">
        <w:rPr>
          <w:rFonts w:eastAsia="Calibri"/>
          <w:color w:val="00000A"/>
          <w:sz w:val="24"/>
          <w:szCs w:val="24"/>
          <w:lang w:val="en-GB"/>
        </w:rPr>
        <w:t>shall</w:t>
      </w:r>
      <w:r>
        <w:rPr>
          <w:rFonts w:eastAsia="Calibri"/>
          <w:color w:val="00000A"/>
          <w:sz w:val="24"/>
          <w:szCs w:val="24"/>
          <w:lang w:val="en-GB"/>
        </w:rPr>
        <w:t xml:space="preserve"> ,</w:t>
      </w:r>
      <w:proofErr w:type="gramEnd"/>
      <w:r>
        <w:rPr>
          <w:rFonts w:eastAsia="Calibri"/>
          <w:color w:val="00000A"/>
          <w:sz w:val="24"/>
          <w:szCs w:val="24"/>
          <w:lang w:val="en-GB"/>
        </w:rPr>
        <w:t xml:space="preserve"> except where precluded by safety requirements,</w:t>
      </w:r>
      <w:r w:rsidR="00295157" w:rsidRPr="006654FE">
        <w:rPr>
          <w:rFonts w:eastAsia="Calibri"/>
          <w:color w:val="00000A"/>
          <w:sz w:val="24"/>
          <w:szCs w:val="24"/>
          <w:lang w:val="en-GB"/>
        </w:rPr>
        <w:t xml:space="preserve"> be cover</w:t>
      </w:r>
      <w:r>
        <w:rPr>
          <w:rFonts w:eastAsia="Calibri"/>
          <w:color w:val="00000A"/>
          <w:sz w:val="24"/>
          <w:szCs w:val="24"/>
          <w:lang w:val="en-GB"/>
        </w:rPr>
        <w:t>ed or hidden from view;</w:t>
      </w:r>
      <w:r w:rsidR="00295157" w:rsidRPr="006654FE">
        <w:rPr>
          <w:rFonts w:eastAsia="Calibri"/>
          <w:color w:val="00000A"/>
          <w:sz w:val="24"/>
          <w:szCs w:val="24"/>
          <w:lang w:val="en-GB"/>
        </w:rPr>
        <w:t xml:space="preserve"> </w:t>
      </w:r>
    </w:p>
    <w:p w14:paraId="5AA33079" w14:textId="7BCC7B53" w:rsidR="003A64A7" w:rsidRPr="00D21820" w:rsidRDefault="00D21820"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Pr="00D21820">
        <w:rPr>
          <w:rFonts w:eastAsia="Calibri"/>
          <w:color w:val="00000A"/>
          <w:sz w:val="24"/>
          <w:szCs w:val="24"/>
          <w:lang w:val="en-GB"/>
        </w:rPr>
        <w:t>(d) the package or over pack is</w:t>
      </w:r>
      <w:r w:rsidR="003A64A7" w:rsidRPr="00D21820">
        <w:rPr>
          <w:rFonts w:eastAsia="Calibri"/>
          <w:color w:val="00000A"/>
          <w:sz w:val="24"/>
          <w:szCs w:val="24"/>
          <w:lang w:val="en-GB"/>
        </w:rPr>
        <w:t xml:space="preserve"> locked to the c</w:t>
      </w:r>
      <w:r w:rsidRPr="00D21820">
        <w:rPr>
          <w:rFonts w:eastAsia="Calibri"/>
          <w:color w:val="00000A"/>
          <w:sz w:val="24"/>
          <w:szCs w:val="24"/>
          <w:lang w:val="en-GB"/>
        </w:rPr>
        <w:t>ompartment or freight container; and</w:t>
      </w:r>
    </w:p>
    <w:p w14:paraId="41876BB9" w14:textId="4FD0CFE7" w:rsidR="003A64A7" w:rsidRPr="00D21820" w:rsidRDefault="00D21820" w:rsidP="00AF1BC0">
      <w:pPr>
        <w:spacing w:before="240"/>
        <w:ind w:left="720" w:hanging="720"/>
        <w:rPr>
          <w:sz w:val="24"/>
          <w:szCs w:val="24"/>
          <w:lang w:val="en-GB"/>
        </w:rPr>
      </w:pPr>
      <w:r>
        <w:rPr>
          <w:rFonts w:eastAsia="Calibri"/>
          <w:color w:val="00000A"/>
          <w:sz w:val="24"/>
          <w:szCs w:val="24"/>
          <w:lang w:val="en-GB"/>
        </w:rPr>
        <w:t xml:space="preserve">            </w:t>
      </w:r>
      <w:r w:rsidRPr="00D21820">
        <w:rPr>
          <w:rFonts w:eastAsia="Calibri"/>
          <w:color w:val="00000A"/>
          <w:sz w:val="24"/>
          <w:szCs w:val="24"/>
          <w:lang w:val="en-GB"/>
        </w:rPr>
        <w:t>(e)  u</w:t>
      </w:r>
      <w:r w:rsidR="003A64A7" w:rsidRPr="00D21820">
        <w:rPr>
          <w:sz w:val="24"/>
          <w:szCs w:val="24"/>
          <w:lang w:val="en-GB"/>
        </w:rPr>
        <w:t>nless</w:t>
      </w:r>
      <w:r w:rsidRPr="00D21820">
        <w:rPr>
          <w:sz w:val="24"/>
          <w:szCs w:val="24"/>
          <w:lang w:val="en-GB"/>
        </w:rPr>
        <w:t xml:space="preserve"> the Authority agrees otherwise,</w:t>
      </w:r>
      <w:r w:rsidR="003A64A7" w:rsidRPr="00D21820">
        <w:rPr>
          <w:sz w:val="24"/>
          <w:szCs w:val="24"/>
          <w:lang w:val="en-GB"/>
        </w:rPr>
        <w:t xml:space="preserve"> locks and seals are applied to conveyances, compartments or freight containers.</w:t>
      </w:r>
    </w:p>
    <w:p w14:paraId="033C62EA" w14:textId="77777777" w:rsidR="009155FA" w:rsidRDefault="009155FA" w:rsidP="001071E7">
      <w:pPr>
        <w:spacing w:before="120"/>
        <w:jc w:val="both"/>
        <w:rPr>
          <w:b/>
          <w:bCs/>
          <w:sz w:val="24"/>
          <w:szCs w:val="24"/>
          <w:lang w:val="en-GB"/>
        </w:rPr>
      </w:pPr>
    </w:p>
    <w:p w14:paraId="3EAB6228"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Communication with </w:t>
      </w:r>
      <w:r w:rsidR="009155FA">
        <w:rPr>
          <w:b/>
          <w:bCs/>
          <w:sz w:val="24"/>
          <w:szCs w:val="24"/>
          <w:lang w:val="en-GB"/>
        </w:rPr>
        <w:t>R</w:t>
      </w:r>
      <w:r w:rsidRPr="0054647D">
        <w:rPr>
          <w:b/>
          <w:bCs/>
          <w:sz w:val="24"/>
          <w:szCs w:val="24"/>
          <w:lang w:val="en-GB"/>
        </w:rPr>
        <w:t xml:space="preserve">esponse </w:t>
      </w:r>
      <w:r w:rsidR="009155FA">
        <w:rPr>
          <w:b/>
          <w:bCs/>
          <w:sz w:val="24"/>
          <w:szCs w:val="24"/>
          <w:lang w:val="en-GB"/>
        </w:rPr>
        <w:t>F</w:t>
      </w:r>
      <w:r w:rsidR="00D46382">
        <w:rPr>
          <w:b/>
          <w:bCs/>
          <w:sz w:val="24"/>
          <w:szCs w:val="24"/>
          <w:lang w:val="en-GB"/>
        </w:rPr>
        <w:t>orce</w:t>
      </w:r>
    </w:p>
    <w:p w14:paraId="4FE16662" w14:textId="27A48B35" w:rsidR="00282DE8" w:rsidRPr="00D21820" w:rsidRDefault="00D21820" w:rsidP="00547C53">
      <w:pPr>
        <w:spacing w:before="120"/>
        <w:ind w:left="540" w:hanging="540"/>
        <w:jc w:val="both"/>
        <w:rPr>
          <w:rFonts w:eastAsia="MS Mincho"/>
          <w:color w:val="000000"/>
          <w:sz w:val="24"/>
          <w:szCs w:val="24"/>
          <w:lang w:val="en-GB" w:eastAsia="en-GB"/>
        </w:rPr>
      </w:pPr>
      <w:r w:rsidRPr="00D21820">
        <w:rPr>
          <w:rFonts w:eastAsia="MS Mincho"/>
          <w:b/>
          <w:color w:val="000000"/>
          <w:sz w:val="24"/>
          <w:szCs w:val="24"/>
          <w:lang w:val="en-GB" w:eastAsia="en-GB"/>
        </w:rPr>
        <w:t>92</w:t>
      </w:r>
      <w:r>
        <w:rPr>
          <w:rFonts w:eastAsia="MS Mincho"/>
          <w:color w:val="000000"/>
          <w:sz w:val="24"/>
          <w:szCs w:val="24"/>
          <w:lang w:val="en-GB" w:eastAsia="en-GB"/>
        </w:rPr>
        <w:t xml:space="preserve">. </w:t>
      </w:r>
      <w:r w:rsidR="00282DE8" w:rsidRPr="00D21820">
        <w:rPr>
          <w:rFonts w:eastAsia="MS Mincho"/>
          <w:color w:val="000000"/>
          <w:sz w:val="24"/>
          <w:szCs w:val="24"/>
          <w:lang w:val="en-GB" w:eastAsia="en-GB"/>
        </w:rPr>
        <w:t xml:space="preserve">(1) </w:t>
      </w:r>
      <w:r>
        <w:rPr>
          <w:rFonts w:eastAsia="MS Mincho"/>
          <w:color w:val="000000"/>
          <w:sz w:val="24"/>
          <w:szCs w:val="24"/>
          <w:lang w:val="en-GB" w:eastAsia="en-GB"/>
        </w:rPr>
        <w:t>An</w:t>
      </w:r>
      <w:r w:rsidR="00295157" w:rsidRPr="00D21820">
        <w:rPr>
          <w:rFonts w:eastAsia="MS Mincho"/>
          <w:color w:val="000000"/>
          <w:sz w:val="24"/>
          <w:szCs w:val="24"/>
          <w:lang w:val="en-GB" w:eastAsia="en-GB"/>
        </w:rPr>
        <w:t xml:space="preserve"> </w:t>
      </w:r>
      <w:r w:rsidR="00EA79D3" w:rsidRPr="00D21820">
        <w:rPr>
          <w:rFonts w:eastAsia="MS Mincho"/>
          <w:color w:val="000000"/>
          <w:sz w:val="24"/>
          <w:szCs w:val="24"/>
          <w:lang w:val="en-GB" w:eastAsia="en-GB"/>
        </w:rPr>
        <w:t xml:space="preserve">authorised </w:t>
      </w:r>
      <w:r w:rsidR="00295157" w:rsidRPr="00D21820">
        <w:rPr>
          <w:rFonts w:eastAsia="MS Mincho"/>
          <w:color w:val="000000"/>
          <w:sz w:val="24"/>
          <w:szCs w:val="24"/>
          <w:lang w:val="en-GB" w:eastAsia="en-GB"/>
        </w:rPr>
        <w:t xml:space="preserve">person </w:t>
      </w:r>
      <w:r w:rsidR="00282DE8" w:rsidRPr="00D21820">
        <w:rPr>
          <w:rFonts w:eastAsia="MS Mincho"/>
          <w:color w:val="000000"/>
          <w:sz w:val="24"/>
          <w:szCs w:val="24"/>
          <w:lang w:val="en-GB" w:eastAsia="en-GB"/>
        </w:rPr>
        <w:t>shall establis</w:t>
      </w:r>
      <w:r w:rsidR="005F0E60">
        <w:rPr>
          <w:rFonts w:eastAsia="MS Mincho"/>
          <w:color w:val="000000"/>
          <w:sz w:val="24"/>
          <w:szCs w:val="24"/>
          <w:lang w:val="en-GB" w:eastAsia="en-GB"/>
        </w:rPr>
        <w:t>h a dedicated point of contact or a designated person</w:t>
      </w:r>
      <w:r w:rsidR="00282DE8" w:rsidRPr="00D21820">
        <w:rPr>
          <w:rFonts w:eastAsia="MS Mincho"/>
          <w:color w:val="000000"/>
          <w:sz w:val="24"/>
          <w:szCs w:val="24"/>
          <w:lang w:val="en-GB" w:eastAsia="en-GB"/>
        </w:rPr>
        <w:t xml:space="preserve"> who is responsible for all communications during transport.</w:t>
      </w:r>
    </w:p>
    <w:p w14:paraId="1521A3E2" w14:textId="3520CB43" w:rsidR="00295157" w:rsidRPr="001B6B24" w:rsidRDefault="00282DE8" w:rsidP="00547C53">
      <w:pPr>
        <w:numPr>
          <w:ilvl w:val="0"/>
          <w:numId w:val="8"/>
        </w:numPr>
        <w:tabs>
          <w:tab w:val="clear" w:pos="567"/>
        </w:tabs>
        <w:spacing w:before="120"/>
        <w:ind w:hanging="207"/>
        <w:jc w:val="both"/>
        <w:rPr>
          <w:rFonts w:eastAsia="MS Mincho"/>
          <w:color w:val="000000"/>
          <w:sz w:val="24"/>
          <w:szCs w:val="24"/>
          <w:lang w:val="en-GB" w:eastAsia="en-GB"/>
        </w:rPr>
      </w:pPr>
      <w:r w:rsidRPr="001B6B24">
        <w:rPr>
          <w:rFonts w:eastAsia="MS Mincho"/>
          <w:color w:val="000000"/>
          <w:sz w:val="24"/>
          <w:szCs w:val="24"/>
          <w:lang w:val="en-GB" w:eastAsia="en-GB"/>
        </w:rPr>
        <w:t>The authorised person shall provide a continuous two-way voice communicati</w:t>
      </w:r>
      <w:r w:rsidR="005F0E60">
        <w:rPr>
          <w:rFonts w:eastAsia="MS Mincho"/>
          <w:color w:val="000000"/>
          <w:sz w:val="24"/>
          <w:szCs w:val="24"/>
          <w:lang w:val="en-GB" w:eastAsia="en-GB"/>
        </w:rPr>
        <w:t>on system between a vehicle that is transporting nuclear material or radioactive material and the</w:t>
      </w:r>
      <w:r w:rsidRPr="001B6B24">
        <w:rPr>
          <w:rFonts w:eastAsia="MS Mincho"/>
          <w:color w:val="000000"/>
          <w:sz w:val="24"/>
          <w:szCs w:val="24"/>
          <w:lang w:val="en-GB" w:eastAsia="en-GB"/>
        </w:rPr>
        <w:t xml:space="preserve"> guards accompanying the shipment, and the L</w:t>
      </w:r>
      <w:r w:rsidR="00835881">
        <w:rPr>
          <w:rFonts w:eastAsia="MS Mincho"/>
          <w:color w:val="000000"/>
          <w:sz w:val="24"/>
          <w:szCs w:val="24"/>
          <w:lang w:val="en-GB" w:eastAsia="en-GB"/>
        </w:rPr>
        <w:t>aw</w:t>
      </w:r>
      <w:r w:rsidR="00680DCA">
        <w:rPr>
          <w:rFonts w:eastAsia="MS Mincho"/>
          <w:color w:val="000000"/>
          <w:sz w:val="24"/>
          <w:szCs w:val="24"/>
          <w:lang w:val="en-GB" w:eastAsia="en-GB"/>
        </w:rPr>
        <w:t xml:space="preserve"> </w:t>
      </w:r>
      <w:r w:rsidRPr="001B6B24">
        <w:rPr>
          <w:rFonts w:eastAsia="MS Mincho"/>
          <w:color w:val="000000"/>
          <w:sz w:val="24"/>
          <w:szCs w:val="24"/>
          <w:lang w:val="en-GB" w:eastAsia="en-GB"/>
        </w:rPr>
        <w:t>E</w:t>
      </w:r>
      <w:r w:rsidR="00835881">
        <w:rPr>
          <w:rFonts w:eastAsia="MS Mincho"/>
          <w:color w:val="000000"/>
          <w:sz w:val="24"/>
          <w:szCs w:val="24"/>
          <w:lang w:val="en-GB" w:eastAsia="en-GB"/>
        </w:rPr>
        <w:t>nforcemen</w:t>
      </w:r>
      <w:r w:rsidR="00680DCA">
        <w:rPr>
          <w:rFonts w:eastAsia="MS Mincho"/>
          <w:color w:val="000000"/>
          <w:sz w:val="24"/>
          <w:szCs w:val="24"/>
          <w:lang w:val="en-GB" w:eastAsia="en-GB"/>
        </w:rPr>
        <w:t>t</w:t>
      </w:r>
      <w:r w:rsidR="005F0E60">
        <w:rPr>
          <w:rFonts w:eastAsia="MS Mincho"/>
          <w:color w:val="000000"/>
          <w:sz w:val="24"/>
          <w:szCs w:val="24"/>
          <w:lang w:val="en-GB" w:eastAsia="en-GB"/>
        </w:rPr>
        <w:t xml:space="preserve"> </w:t>
      </w:r>
      <w:r w:rsidRPr="001B6B24">
        <w:rPr>
          <w:rFonts w:eastAsia="MS Mincho"/>
          <w:color w:val="000000"/>
          <w:sz w:val="24"/>
          <w:szCs w:val="24"/>
          <w:lang w:val="en-GB" w:eastAsia="en-GB"/>
        </w:rPr>
        <w:t>A</w:t>
      </w:r>
      <w:r w:rsidR="00835881">
        <w:rPr>
          <w:rFonts w:eastAsia="MS Mincho"/>
          <w:color w:val="000000"/>
          <w:sz w:val="24"/>
          <w:szCs w:val="24"/>
          <w:lang w:val="en-GB" w:eastAsia="en-GB"/>
        </w:rPr>
        <w:t>genc</w:t>
      </w:r>
      <w:r w:rsidR="00680DCA">
        <w:rPr>
          <w:rFonts w:eastAsia="MS Mincho"/>
          <w:color w:val="000000"/>
          <w:sz w:val="24"/>
          <w:szCs w:val="24"/>
          <w:lang w:val="en-GB" w:eastAsia="en-GB"/>
        </w:rPr>
        <w:t>y</w:t>
      </w:r>
      <w:r w:rsidR="00E17155">
        <w:rPr>
          <w:rFonts w:eastAsia="MS Mincho"/>
          <w:color w:val="000000"/>
          <w:sz w:val="24"/>
          <w:szCs w:val="24"/>
          <w:lang w:val="en-GB" w:eastAsia="en-GB"/>
        </w:rPr>
        <w:t>.</w:t>
      </w:r>
    </w:p>
    <w:p w14:paraId="4698C641" w14:textId="77777777" w:rsidR="00282DE8" w:rsidRDefault="00282DE8" w:rsidP="001B6B24">
      <w:pPr>
        <w:spacing w:before="120"/>
        <w:ind w:firstLine="180"/>
        <w:jc w:val="both"/>
        <w:rPr>
          <w:rFonts w:eastAsia="MS Mincho"/>
          <w:color w:val="000000"/>
          <w:sz w:val="24"/>
          <w:szCs w:val="24"/>
          <w:lang w:val="en-GB" w:eastAsia="en-GB"/>
        </w:rPr>
      </w:pPr>
    </w:p>
    <w:p w14:paraId="7A88FBB5" w14:textId="77777777" w:rsidR="00B04A5C" w:rsidRPr="0054647D" w:rsidRDefault="00B04A5C" w:rsidP="001B6B24">
      <w:pPr>
        <w:spacing w:before="120"/>
        <w:ind w:firstLine="180"/>
        <w:jc w:val="both"/>
        <w:rPr>
          <w:rFonts w:eastAsia="MS Mincho"/>
          <w:color w:val="000000"/>
          <w:sz w:val="24"/>
          <w:szCs w:val="24"/>
          <w:lang w:val="en-GB" w:eastAsia="en-GB"/>
        </w:rPr>
      </w:pPr>
    </w:p>
    <w:p w14:paraId="19BB6D9D" w14:textId="458A12A4" w:rsidR="0041002C" w:rsidRPr="00B04A5C" w:rsidRDefault="0041002C" w:rsidP="005B747B">
      <w:pPr>
        <w:spacing w:before="120"/>
        <w:jc w:val="both"/>
        <w:rPr>
          <w:bCs/>
          <w:sz w:val="24"/>
          <w:szCs w:val="24"/>
          <w:lang w:val="en-GB"/>
        </w:rPr>
      </w:pPr>
    </w:p>
    <w:p w14:paraId="6DFA8B72" w14:textId="38BF6A5E" w:rsidR="00295157" w:rsidRPr="005F0E60" w:rsidRDefault="009155FA" w:rsidP="005B747B">
      <w:pPr>
        <w:spacing w:before="120"/>
        <w:jc w:val="both"/>
        <w:rPr>
          <w:bCs/>
          <w:i/>
          <w:iCs/>
          <w:sz w:val="24"/>
          <w:szCs w:val="24"/>
          <w:lang w:val="en-GB"/>
        </w:rPr>
      </w:pPr>
      <w:r w:rsidRPr="005F0E60">
        <w:rPr>
          <w:bCs/>
          <w:i/>
          <w:iCs/>
          <w:sz w:val="24"/>
          <w:szCs w:val="24"/>
          <w:lang w:val="en-GB"/>
        </w:rPr>
        <w:t>S</w:t>
      </w:r>
      <w:r w:rsidR="005F0E60">
        <w:rPr>
          <w:bCs/>
          <w:i/>
          <w:iCs/>
          <w:sz w:val="24"/>
          <w:szCs w:val="24"/>
          <w:lang w:val="en-GB"/>
        </w:rPr>
        <w:t>ecurity</w:t>
      </w:r>
      <w:r w:rsidRPr="005F0E60">
        <w:rPr>
          <w:bCs/>
          <w:i/>
          <w:iCs/>
          <w:sz w:val="24"/>
          <w:szCs w:val="24"/>
          <w:lang w:val="en-GB"/>
        </w:rPr>
        <w:t xml:space="preserve"> M</w:t>
      </w:r>
      <w:r w:rsidR="005F0E60">
        <w:rPr>
          <w:bCs/>
          <w:i/>
          <w:iCs/>
          <w:sz w:val="24"/>
          <w:szCs w:val="24"/>
          <w:lang w:val="en-GB"/>
        </w:rPr>
        <w:t>easures and</w:t>
      </w:r>
      <w:r w:rsidRPr="005F0E60">
        <w:rPr>
          <w:bCs/>
          <w:i/>
          <w:iCs/>
          <w:sz w:val="24"/>
          <w:szCs w:val="24"/>
          <w:lang w:val="en-GB"/>
        </w:rPr>
        <w:t xml:space="preserve"> R</w:t>
      </w:r>
      <w:r w:rsidR="005F0E60">
        <w:rPr>
          <w:bCs/>
          <w:i/>
          <w:iCs/>
          <w:sz w:val="24"/>
          <w:szCs w:val="24"/>
          <w:lang w:val="en-GB"/>
        </w:rPr>
        <w:t>equirements for</w:t>
      </w:r>
      <w:r w:rsidRPr="005F0E60">
        <w:rPr>
          <w:bCs/>
          <w:i/>
          <w:iCs/>
          <w:sz w:val="24"/>
          <w:szCs w:val="24"/>
          <w:lang w:val="en-GB"/>
        </w:rPr>
        <w:t xml:space="preserve"> S</w:t>
      </w:r>
      <w:r w:rsidR="005F0E60">
        <w:rPr>
          <w:bCs/>
          <w:i/>
          <w:iCs/>
          <w:sz w:val="24"/>
          <w:szCs w:val="24"/>
          <w:lang w:val="en-GB"/>
        </w:rPr>
        <w:t>ecurity</w:t>
      </w:r>
      <w:r w:rsidRPr="005F0E60">
        <w:rPr>
          <w:bCs/>
          <w:i/>
          <w:iCs/>
          <w:sz w:val="24"/>
          <w:szCs w:val="24"/>
          <w:lang w:val="en-GB"/>
        </w:rPr>
        <w:t xml:space="preserve"> L</w:t>
      </w:r>
      <w:r w:rsidR="005F0E60">
        <w:rPr>
          <w:bCs/>
          <w:i/>
          <w:iCs/>
          <w:sz w:val="24"/>
          <w:szCs w:val="24"/>
          <w:lang w:val="en-GB"/>
        </w:rPr>
        <w:t>evel</w:t>
      </w:r>
      <w:r w:rsidRPr="005F0E60">
        <w:rPr>
          <w:bCs/>
          <w:i/>
          <w:iCs/>
          <w:sz w:val="24"/>
          <w:szCs w:val="24"/>
          <w:lang w:val="en-GB"/>
        </w:rPr>
        <w:t xml:space="preserve"> B A</w:t>
      </w:r>
      <w:r w:rsidR="005F0E60">
        <w:rPr>
          <w:bCs/>
          <w:i/>
          <w:iCs/>
          <w:sz w:val="24"/>
          <w:szCs w:val="24"/>
          <w:lang w:val="en-GB"/>
        </w:rPr>
        <w:t>gainst</w:t>
      </w:r>
      <w:r w:rsidRPr="005F0E60">
        <w:rPr>
          <w:bCs/>
          <w:i/>
          <w:iCs/>
          <w:sz w:val="24"/>
          <w:szCs w:val="24"/>
          <w:lang w:val="en-GB"/>
        </w:rPr>
        <w:t xml:space="preserve"> U</w:t>
      </w:r>
      <w:r w:rsidR="005F0E60">
        <w:rPr>
          <w:bCs/>
          <w:i/>
          <w:iCs/>
          <w:sz w:val="24"/>
          <w:szCs w:val="24"/>
          <w:lang w:val="en-GB"/>
        </w:rPr>
        <w:t>nauthorised</w:t>
      </w:r>
      <w:r w:rsidRPr="005F0E60">
        <w:rPr>
          <w:bCs/>
          <w:i/>
          <w:iCs/>
          <w:sz w:val="24"/>
          <w:szCs w:val="24"/>
          <w:lang w:val="en-GB"/>
        </w:rPr>
        <w:t xml:space="preserve"> R</w:t>
      </w:r>
      <w:r w:rsidR="005F0E60">
        <w:rPr>
          <w:bCs/>
          <w:i/>
          <w:iCs/>
          <w:sz w:val="24"/>
          <w:szCs w:val="24"/>
          <w:lang w:val="en-GB"/>
        </w:rPr>
        <w:t>emoval</w:t>
      </w:r>
      <w:r w:rsidR="00D15FA4">
        <w:rPr>
          <w:bCs/>
          <w:i/>
          <w:iCs/>
          <w:sz w:val="24"/>
          <w:szCs w:val="24"/>
          <w:lang w:val="en-GB"/>
        </w:rPr>
        <w:t xml:space="preserve"> during Transport</w:t>
      </w:r>
    </w:p>
    <w:p w14:paraId="68462CDD" w14:textId="77777777" w:rsidR="005F0E60" w:rsidRDefault="005F0E60" w:rsidP="001071E7">
      <w:pPr>
        <w:spacing w:before="120"/>
        <w:jc w:val="both"/>
        <w:rPr>
          <w:rFonts w:eastAsia="MS Mincho"/>
          <w:color w:val="000000"/>
          <w:sz w:val="24"/>
          <w:szCs w:val="24"/>
          <w:lang w:val="en-GB" w:eastAsia="en-GB"/>
        </w:rPr>
      </w:pPr>
    </w:p>
    <w:p w14:paraId="795CEA12" w14:textId="0AD6398C" w:rsidR="005F0E60" w:rsidRPr="005F0E60" w:rsidRDefault="005F0E60" w:rsidP="001071E7">
      <w:pPr>
        <w:spacing w:before="120"/>
        <w:jc w:val="both"/>
        <w:rPr>
          <w:rFonts w:eastAsia="MS Mincho"/>
          <w:b/>
          <w:color w:val="000000"/>
          <w:sz w:val="24"/>
          <w:szCs w:val="24"/>
          <w:lang w:val="en-GB" w:eastAsia="en-GB"/>
        </w:rPr>
      </w:pPr>
      <w:r w:rsidRPr="005F0E60">
        <w:rPr>
          <w:rFonts w:eastAsia="MS Mincho"/>
          <w:b/>
          <w:color w:val="000000"/>
          <w:sz w:val="24"/>
          <w:szCs w:val="24"/>
          <w:lang w:val="en-GB" w:eastAsia="en-GB"/>
        </w:rPr>
        <w:t xml:space="preserve">Measures and </w:t>
      </w:r>
      <w:r w:rsidR="00D15FA4">
        <w:rPr>
          <w:rFonts w:eastAsia="MS Mincho"/>
          <w:b/>
          <w:color w:val="000000"/>
          <w:sz w:val="24"/>
          <w:szCs w:val="24"/>
          <w:lang w:val="en-GB" w:eastAsia="en-GB"/>
        </w:rPr>
        <w:t>R</w:t>
      </w:r>
      <w:r w:rsidRPr="005F0E60">
        <w:rPr>
          <w:rFonts w:eastAsia="MS Mincho"/>
          <w:b/>
          <w:color w:val="000000"/>
          <w:sz w:val="24"/>
          <w:szCs w:val="24"/>
          <w:lang w:val="en-GB" w:eastAsia="en-GB"/>
        </w:rPr>
        <w:t>equirements for Security Level B</w:t>
      </w:r>
    </w:p>
    <w:p w14:paraId="3FC47A77" w14:textId="2CBEEB7A" w:rsidR="00295157" w:rsidRPr="0054647D" w:rsidRDefault="005F0E60" w:rsidP="001071E7">
      <w:pPr>
        <w:spacing w:before="120"/>
        <w:jc w:val="both"/>
        <w:rPr>
          <w:rFonts w:eastAsia="MS Mincho"/>
          <w:color w:val="000000"/>
          <w:sz w:val="24"/>
          <w:szCs w:val="24"/>
          <w:lang w:val="en-GB" w:eastAsia="en-GB"/>
        </w:rPr>
      </w:pPr>
      <w:r w:rsidRPr="005F0E60">
        <w:rPr>
          <w:rFonts w:eastAsia="MS Mincho"/>
          <w:b/>
          <w:color w:val="000000"/>
          <w:sz w:val="24"/>
          <w:szCs w:val="24"/>
          <w:lang w:val="en-GB" w:eastAsia="en-GB"/>
        </w:rPr>
        <w:t>93</w:t>
      </w:r>
      <w:r>
        <w:rPr>
          <w:rFonts w:eastAsia="MS Mincho"/>
          <w:color w:val="000000"/>
          <w:sz w:val="24"/>
          <w:szCs w:val="24"/>
          <w:lang w:val="en-GB" w:eastAsia="en-GB"/>
        </w:rPr>
        <w:t>.</w:t>
      </w:r>
      <w:r w:rsidR="0090516A">
        <w:rPr>
          <w:rFonts w:eastAsia="MS Mincho"/>
          <w:color w:val="000000"/>
          <w:sz w:val="24"/>
          <w:szCs w:val="24"/>
          <w:lang w:val="en-GB" w:eastAsia="en-GB"/>
        </w:rPr>
        <w:t xml:space="preserve"> An authorised person shall ensure that i</w:t>
      </w:r>
      <w:r w:rsidR="00295157" w:rsidRPr="0054647D">
        <w:rPr>
          <w:rFonts w:eastAsia="MS Mincho"/>
          <w:color w:val="000000"/>
          <w:sz w:val="24"/>
          <w:szCs w:val="24"/>
          <w:lang w:val="en-GB" w:eastAsia="en-GB"/>
        </w:rPr>
        <w:t>n addition to the requiremen</w:t>
      </w:r>
      <w:r w:rsidR="0090516A">
        <w:rPr>
          <w:rFonts w:eastAsia="MS Mincho"/>
          <w:color w:val="000000"/>
          <w:sz w:val="24"/>
          <w:szCs w:val="24"/>
          <w:lang w:val="en-GB" w:eastAsia="en-GB"/>
        </w:rPr>
        <w:t xml:space="preserve">ts in </w:t>
      </w:r>
      <w:r w:rsidR="00E17155">
        <w:rPr>
          <w:rFonts w:eastAsia="MS Mincho"/>
          <w:color w:val="000000"/>
          <w:sz w:val="24"/>
          <w:szCs w:val="24"/>
          <w:lang w:val="en-GB" w:eastAsia="en-GB"/>
        </w:rPr>
        <w:t>R</w:t>
      </w:r>
      <w:r w:rsidR="00E17155" w:rsidRPr="0054647D">
        <w:rPr>
          <w:rFonts w:eastAsia="MS Mincho"/>
          <w:color w:val="000000"/>
          <w:sz w:val="24"/>
          <w:szCs w:val="24"/>
          <w:lang w:val="en-GB" w:eastAsia="en-GB"/>
        </w:rPr>
        <w:t>egulation</w:t>
      </w:r>
      <w:r w:rsidR="00E17155">
        <w:rPr>
          <w:rFonts w:eastAsia="MS Mincho"/>
          <w:color w:val="000000"/>
          <w:sz w:val="24"/>
          <w:szCs w:val="24"/>
          <w:lang w:val="en-GB" w:eastAsia="en-GB"/>
        </w:rPr>
        <w:t xml:space="preserve">s </w:t>
      </w:r>
      <w:r w:rsidR="00421D40">
        <w:rPr>
          <w:rFonts w:eastAsia="MS Mincho"/>
          <w:color w:val="000000"/>
          <w:sz w:val="24"/>
          <w:szCs w:val="24"/>
          <w:lang w:val="en-GB" w:eastAsia="en-GB"/>
        </w:rPr>
        <w:t>8</w:t>
      </w:r>
      <w:r w:rsidR="00164725">
        <w:rPr>
          <w:rFonts w:eastAsia="MS Mincho"/>
          <w:color w:val="000000"/>
          <w:sz w:val="24"/>
          <w:szCs w:val="24"/>
          <w:lang w:val="en-GB" w:eastAsia="en-GB"/>
        </w:rPr>
        <w:t>2</w:t>
      </w:r>
      <w:r w:rsidR="0090516A">
        <w:rPr>
          <w:rFonts w:eastAsia="MS Mincho"/>
          <w:color w:val="000000"/>
          <w:sz w:val="24"/>
          <w:szCs w:val="24"/>
          <w:lang w:val="en-GB" w:eastAsia="en-GB"/>
        </w:rPr>
        <w:t xml:space="preserve"> to</w:t>
      </w:r>
      <w:r w:rsidR="00BE59B6">
        <w:rPr>
          <w:rFonts w:eastAsia="MS Mincho"/>
          <w:color w:val="000000"/>
          <w:sz w:val="24"/>
          <w:szCs w:val="24"/>
          <w:lang w:val="en-GB" w:eastAsia="en-GB"/>
        </w:rPr>
        <w:t xml:space="preserve"> </w:t>
      </w:r>
      <w:r w:rsidR="00D66223">
        <w:rPr>
          <w:rFonts w:eastAsia="MS Mincho"/>
          <w:color w:val="000000"/>
          <w:sz w:val="24"/>
          <w:szCs w:val="24"/>
          <w:lang w:val="en-GB" w:eastAsia="en-GB"/>
        </w:rPr>
        <w:t>92</w:t>
      </w:r>
      <w:r w:rsidR="0090516A">
        <w:rPr>
          <w:rFonts w:eastAsia="MS Mincho"/>
          <w:color w:val="000000"/>
          <w:sz w:val="24"/>
          <w:szCs w:val="24"/>
          <w:lang w:val="en-GB" w:eastAsia="en-GB"/>
        </w:rPr>
        <w:t>, the</w:t>
      </w:r>
      <w:r w:rsidR="00295157" w:rsidRPr="0054647D">
        <w:rPr>
          <w:rFonts w:eastAsia="MS Mincho"/>
          <w:color w:val="000000"/>
          <w:sz w:val="24"/>
          <w:szCs w:val="24"/>
          <w:lang w:val="en-GB" w:eastAsia="en-GB"/>
        </w:rPr>
        <w:t xml:space="preserve"> requirements</w:t>
      </w:r>
      <w:r w:rsidR="0090516A">
        <w:rPr>
          <w:rFonts w:eastAsia="MS Mincho"/>
          <w:color w:val="000000"/>
          <w:sz w:val="24"/>
          <w:szCs w:val="24"/>
          <w:lang w:val="en-GB" w:eastAsia="en-GB"/>
        </w:rPr>
        <w:t xml:space="preserve"> specified in </w:t>
      </w:r>
      <w:r w:rsidR="00E17155">
        <w:rPr>
          <w:rFonts w:eastAsia="MS Mincho"/>
          <w:color w:val="000000"/>
          <w:sz w:val="24"/>
          <w:szCs w:val="24"/>
          <w:lang w:val="en-GB" w:eastAsia="en-GB"/>
        </w:rPr>
        <w:t xml:space="preserve">Regulations </w:t>
      </w:r>
      <w:r w:rsidR="0090516A">
        <w:rPr>
          <w:rFonts w:eastAsia="MS Mincho"/>
          <w:color w:val="000000"/>
          <w:sz w:val="24"/>
          <w:szCs w:val="24"/>
          <w:lang w:val="en-GB" w:eastAsia="en-GB"/>
        </w:rPr>
        <w:t>94 to 107</w:t>
      </w:r>
      <w:r w:rsidR="00295157" w:rsidRPr="0054647D">
        <w:rPr>
          <w:rFonts w:eastAsia="MS Mincho"/>
          <w:color w:val="000000"/>
          <w:sz w:val="24"/>
          <w:szCs w:val="24"/>
          <w:lang w:val="en-GB" w:eastAsia="en-GB"/>
        </w:rPr>
        <w:t xml:space="preserve"> apply to </w:t>
      </w:r>
      <w:r w:rsidR="000E3C7D">
        <w:rPr>
          <w:rFonts w:eastAsia="MS Mincho"/>
          <w:color w:val="000000"/>
          <w:sz w:val="24"/>
          <w:szCs w:val="24"/>
          <w:lang w:val="en-GB" w:eastAsia="en-GB"/>
        </w:rPr>
        <w:t>S</w:t>
      </w:r>
      <w:r w:rsidR="000E3C7D" w:rsidRPr="0054647D">
        <w:rPr>
          <w:rFonts w:eastAsia="MS Mincho"/>
          <w:color w:val="000000"/>
          <w:sz w:val="24"/>
          <w:szCs w:val="24"/>
          <w:lang w:val="en-GB" w:eastAsia="en-GB"/>
        </w:rPr>
        <w:t xml:space="preserve">ecurity </w:t>
      </w:r>
      <w:r w:rsidR="000E3C7D">
        <w:rPr>
          <w:rFonts w:eastAsia="MS Mincho"/>
          <w:color w:val="000000"/>
          <w:sz w:val="24"/>
          <w:szCs w:val="24"/>
          <w:lang w:val="en-GB" w:eastAsia="en-GB"/>
        </w:rPr>
        <w:t>L</w:t>
      </w:r>
      <w:r w:rsidR="000E3C7D" w:rsidRPr="0054647D">
        <w:rPr>
          <w:rFonts w:eastAsia="MS Mincho"/>
          <w:color w:val="000000"/>
          <w:sz w:val="24"/>
          <w:szCs w:val="24"/>
          <w:lang w:val="en-GB" w:eastAsia="en-GB"/>
        </w:rPr>
        <w:t xml:space="preserve">evel </w:t>
      </w:r>
      <w:r w:rsidR="00295157" w:rsidRPr="0054647D">
        <w:rPr>
          <w:rFonts w:eastAsia="MS Mincho"/>
          <w:color w:val="000000"/>
          <w:sz w:val="24"/>
          <w:szCs w:val="24"/>
          <w:lang w:val="en-GB" w:eastAsia="en-GB"/>
        </w:rPr>
        <w:t>B.</w:t>
      </w:r>
    </w:p>
    <w:p w14:paraId="6F9B105A" w14:textId="77777777" w:rsidR="0063267F" w:rsidRPr="0054647D" w:rsidRDefault="0063267F" w:rsidP="001071E7">
      <w:pPr>
        <w:spacing w:before="120"/>
        <w:jc w:val="both"/>
        <w:rPr>
          <w:b/>
          <w:bCs/>
          <w:sz w:val="24"/>
          <w:szCs w:val="24"/>
          <w:lang w:val="en-GB"/>
        </w:rPr>
      </w:pPr>
    </w:p>
    <w:p w14:paraId="2ACF46D4"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Advance </w:t>
      </w:r>
      <w:r w:rsidR="009155FA">
        <w:rPr>
          <w:b/>
          <w:bCs/>
          <w:sz w:val="24"/>
          <w:szCs w:val="24"/>
          <w:lang w:val="en-GB"/>
        </w:rPr>
        <w:t>N</w:t>
      </w:r>
      <w:r w:rsidRPr="0054647D">
        <w:rPr>
          <w:b/>
          <w:bCs/>
          <w:sz w:val="24"/>
          <w:szCs w:val="24"/>
          <w:lang w:val="en-GB"/>
        </w:rPr>
        <w:t xml:space="preserve">otification and </w:t>
      </w:r>
      <w:r w:rsidR="009155FA">
        <w:rPr>
          <w:b/>
          <w:bCs/>
          <w:sz w:val="24"/>
          <w:szCs w:val="24"/>
          <w:lang w:val="en-GB"/>
        </w:rPr>
        <w:t>C</w:t>
      </w:r>
      <w:r w:rsidR="00D46382">
        <w:rPr>
          <w:b/>
          <w:bCs/>
          <w:sz w:val="24"/>
          <w:szCs w:val="24"/>
          <w:lang w:val="en-GB"/>
        </w:rPr>
        <w:t>oordination</w:t>
      </w:r>
    </w:p>
    <w:p w14:paraId="2D440F9E" w14:textId="3DE6F90E" w:rsidR="007977DA" w:rsidRPr="007F45CB" w:rsidRDefault="007F45CB" w:rsidP="005469F5">
      <w:pPr>
        <w:spacing w:before="120"/>
        <w:jc w:val="both"/>
        <w:rPr>
          <w:rFonts w:eastAsia="Calibri"/>
          <w:color w:val="00000A"/>
          <w:sz w:val="24"/>
          <w:szCs w:val="24"/>
          <w:lang w:val="en-GB"/>
        </w:rPr>
      </w:pPr>
      <w:r w:rsidRPr="007F45CB">
        <w:rPr>
          <w:rFonts w:eastAsia="Calibri"/>
          <w:b/>
          <w:color w:val="00000A"/>
          <w:sz w:val="24"/>
          <w:szCs w:val="24"/>
          <w:lang w:val="en-GB"/>
        </w:rPr>
        <w:t>94</w:t>
      </w:r>
      <w:r>
        <w:rPr>
          <w:rFonts w:eastAsia="Calibri"/>
          <w:color w:val="00000A"/>
          <w:sz w:val="24"/>
          <w:szCs w:val="24"/>
          <w:lang w:val="en-GB"/>
        </w:rPr>
        <w:t>.</w:t>
      </w:r>
      <w:r w:rsidR="00C6220D" w:rsidRPr="007F45CB">
        <w:rPr>
          <w:rFonts w:eastAsia="Calibri"/>
          <w:color w:val="00000A"/>
          <w:sz w:val="24"/>
          <w:szCs w:val="24"/>
          <w:lang w:val="en-GB"/>
        </w:rPr>
        <w:t xml:space="preserve">(1) </w:t>
      </w:r>
      <w:r w:rsidR="0090516A" w:rsidRPr="007F45CB">
        <w:rPr>
          <w:rFonts w:eastAsia="Calibri"/>
          <w:color w:val="00000A"/>
          <w:sz w:val="24"/>
          <w:szCs w:val="24"/>
          <w:lang w:val="en-GB"/>
        </w:rPr>
        <w:t>An authorised person shall ensure that a person who</w:t>
      </w:r>
      <w:r w:rsidR="009F74D2">
        <w:rPr>
          <w:rFonts w:eastAsia="Calibri"/>
          <w:color w:val="00000A"/>
          <w:sz w:val="24"/>
          <w:szCs w:val="24"/>
          <w:lang w:val="en-GB"/>
        </w:rPr>
        <w:t xml:space="preserve"> is to</w:t>
      </w:r>
      <w:r w:rsidR="0090516A" w:rsidRPr="007F45CB">
        <w:rPr>
          <w:rFonts w:eastAsia="Calibri"/>
          <w:color w:val="00000A"/>
          <w:sz w:val="24"/>
          <w:szCs w:val="24"/>
          <w:lang w:val="en-GB"/>
        </w:rPr>
        <w:t xml:space="preserve"> receive nuclear material or radioactive material confirms</w:t>
      </w:r>
      <w:r w:rsidR="00D93873" w:rsidRPr="007F45CB">
        <w:rPr>
          <w:rFonts w:eastAsia="Calibri"/>
          <w:color w:val="00000A"/>
          <w:sz w:val="24"/>
          <w:szCs w:val="24"/>
          <w:lang w:val="en-GB"/>
        </w:rPr>
        <w:t xml:space="preserve"> </w:t>
      </w:r>
      <w:r>
        <w:rPr>
          <w:rFonts w:eastAsia="Calibri"/>
          <w:color w:val="00000A"/>
          <w:sz w:val="24"/>
          <w:szCs w:val="24"/>
          <w:lang w:val="en-GB"/>
        </w:rPr>
        <w:t>before the commencement of transport,</w:t>
      </w:r>
      <w:r w:rsidR="00295157" w:rsidRPr="007F45CB">
        <w:rPr>
          <w:rFonts w:eastAsia="Calibri"/>
          <w:color w:val="00000A"/>
          <w:sz w:val="24"/>
          <w:szCs w:val="24"/>
          <w:lang w:val="en-GB"/>
        </w:rPr>
        <w:t xml:space="preserve"> the ability and readiness</w:t>
      </w:r>
      <w:r>
        <w:rPr>
          <w:rFonts w:eastAsia="Calibri"/>
          <w:color w:val="00000A"/>
          <w:sz w:val="24"/>
          <w:szCs w:val="24"/>
          <w:lang w:val="en-GB"/>
        </w:rPr>
        <w:t xml:space="preserve"> of that person</w:t>
      </w:r>
      <w:r w:rsidR="00295157" w:rsidRPr="007F45CB">
        <w:rPr>
          <w:rFonts w:eastAsia="Calibri"/>
          <w:color w:val="00000A"/>
          <w:sz w:val="24"/>
          <w:szCs w:val="24"/>
          <w:lang w:val="en-GB"/>
        </w:rPr>
        <w:t xml:space="preserve"> to accept delivery</w:t>
      </w:r>
      <w:r>
        <w:rPr>
          <w:rFonts w:eastAsia="Calibri"/>
          <w:color w:val="00000A"/>
          <w:sz w:val="24"/>
          <w:szCs w:val="24"/>
          <w:lang w:val="en-GB"/>
        </w:rPr>
        <w:t xml:space="preserve"> of the material</w:t>
      </w:r>
      <w:r w:rsidR="00295157" w:rsidRPr="007F45CB">
        <w:rPr>
          <w:rFonts w:eastAsia="Calibri"/>
          <w:color w:val="00000A"/>
          <w:sz w:val="24"/>
          <w:szCs w:val="24"/>
          <w:lang w:val="en-GB"/>
        </w:rPr>
        <w:t xml:space="preserve"> at the expected time</w:t>
      </w:r>
      <w:r w:rsidR="00E17155">
        <w:rPr>
          <w:rFonts w:eastAsia="Calibri"/>
          <w:color w:val="00000A"/>
          <w:sz w:val="24"/>
          <w:szCs w:val="24"/>
          <w:lang w:val="en-GB"/>
        </w:rPr>
        <w:t>.</w:t>
      </w:r>
      <w:r w:rsidR="00295157" w:rsidRPr="007F45CB">
        <w:rPr>
          <w:rFonts w:eastAsia="Calibri"/>
          <w:color w:val="00000A"/>
          <w:sz w:val="24"/>
          <w:szCs w:val="24"/>
          <w:lang w:val="en-GB"/>
        </w:rPr>
        <w:t xml:space="preserve"> </w:t>
      </w:r>
    </w:p>
    <w:p w14:paraId="6CDD0FD9" w14:textId="09BAECE0" w:rsidR="00295157" w:rsidRPr="00A009C0" w:rsidRDefault="0041002C" w:rsidP="00A009C0">
      <w:pPr>
        <w:spacing w:before="120"/>
        <w:jc w:val="both"/>
        <w:rPr>
          <w:rFonts w:eastAsia="Calibri"/>
          <w:color w:val="00000A"/>
          <w:sz w:val="24"/>
          <w:szCs w:val="24"/>
          <w:lang w:val="en-GB"/>
        </w:rPr>
      </w:pPr>
      <w:r>
        <w:rPr>
          <w:rFonts w:eastAsia="Calibri"/>
          <w:color w:val="00000A"/>
          <w:sz w:val="24"/>
          <w:szCs w:val="24"/>
          <w:lang w:val="en-GB"/>
        </w:rPr>
        <w:t xml:space="preserve">    </w:t>
      </w:r>
      <w:r w:rsidR="007977DA">
        <w:rPr>
          <w:rFonts w:eastAsia="Calibri"/>
          <w:color w:val="00000A"/>
          <w:sz w:val="24"/>
          <w:szCs w:val="24"/>
          <w:lang w:val="en-GB"/>
        </w:rPr>
        <w:t>(2) The</w:t>
      </w:r>
      <w:r w:rsidR="007F45CB">
        <w:rPr>
          <w:rFonts w:eastAsia="Calibri"/>
          <w:color w:val="00000A"/>
          <w:sz w:val="24"/>
          <w:szCs w:val="24"/>
          <w:lang w:val="en-GB"/>
        </w:rPr>
        <w:t xml:space="preserve"> person who receives the nuclear material or radioactive material</w:t>
      </w:r>
      <w:r w:rsidR="00A0741F">
        <w:rPr>
          <w:rFonts w:eastAsia="Calibri"/>
          <w:color w:val="00000A"/>
          <w:sz w:val="24"/>
          <w:szCs w:val="24"/>
          <w:lang w:val="en-GB"/>
        </w:rPr>
        <w:t xml:space="preserve"> </w:t>
      </w:r>
      <w:r w:rsidR="00A0741F" w:rsidRPr="00A009C0">
        <w:rPr>
          <w:rFonts w:eastAsia="Calibri"/>
          <w:color w:val="00000A"/>
          <w:sz w:val="24"/>
          <w:szCs w:val="24"/>
          <w:lang w:val="en-GB"/>
        </w:rPr>
        <w:t>shall</w:t>
      </w:r>
      <w:r w:rsidR="007F45CB">
        <w:rPr>
          <w:rFonts w:eastAsia="Calibri"/>
          <w:color w:val="00000A"/>
          <w:sz w:val="24"/>
          <w:szCs w:val="24"/>
          <w:lang w:val="en-GB"/>
        </w:rPr>
        <w:t xml:space="preserve"> give notice to</w:t>
      </w:r>
      <w:r w:rsidR="00295157" w:rsidRPr="00A009C0">
        <w:rPr>
          <w:rFonts w:eastAsia="Calibri"/>
          <w:color w:val="00000A"/>
          <w:sz w:val="24"/>
          <w:szCs w:val="24"/>
          <w:lang w:val="en-GB"/>
        </w:rPr>
        <w:t xml:space="preserve"> the shipper upon receipt </w:t>
      </w:r>
      <w:r>
        <w:rPr>
          <w:rFonts w:eastAsia="Calibri"/>
          <w:color w:val="00000A"/>
          <w:sz w:val="24"/>
          <w:szCs w:val="24"/>
          <w:lang w:val="en-GB"/>
        </w:rPr>
        <w:t xml:space="preserve">of the material </w:t>
      </w:r>
      <w:r w:rsidR="00295157" w:rsidRPr="00A009C0">
        <w:rPr>
          <w:rFonts w:eastAsia="Calibri"/>
          <w:color w:val="00000A"/>
          <w:sz w:val="24"/>
          <w:szCs w:val="24"/>
          <w:lang w:val="en-GB"/>
        </w:rPr>
        <w:t>or if the shipment is not received within the expected delivery time frame.</w:t>
      </w:r>
    </w:p>
    <w:p w14:paraId="77B5FA0E" w14:textId="0E644C89" w:rsidR="00C6220D" w:rsidRDefault="00C6220D" w:rsidP="00C6220D">
      <w:pPr>
        <w:spacing w:before="120"/>
        <w:ind w:left="360"/>
        <w:jc w:val="both"/>
        <w:rPr>
          <w:rFonts w:eastAsia="Calibri"/>
          <w:color w:val="00000A"/>
          <w:sz w:val="24"/>
          <w:szCs w:val="24"/>
          <w:lang w:val="en-GB"/>
        </w:rPr>
      </w:pPr>
      <w:r w:rsidRPr="00C6220D">
        <w:rPr>
          <w:rFonts w:eastAsia="Calibri"/>
          <w:color w:val="00000A"/>
          <w:sz w:val="24"/>
          <w:szCs w:val="24"/>
          <w:lang w:val="en-GB"/>
        </w:rPr>
        <w:t>(</w:t>
      </w:r>
      <w:r w:rsidR="007977DA">
        <w:rPr>
          <w:rFonts w:eastAsia="Calibri"/>
          <w:color w:val="00000A"/>
          <w:sz w:val="24"/>
          <w:szCs w:val="24"/>
          <w:lang w:val="en-GB"/>
        </w:rPr>
        <w:t>3</w:t>
      </w:r>
      <w:r w:rsidRPr="00C6220D">
        <w:rPr>
          <w:rFonts w:eastAsia="Calibri"/>
          <w:color w:val="00000A"/>
          <w:sz w:val="24"/>
          <w:szCs w:val="24"/>
          <w:lang w:val="en-GB"/>
        </w:rPr>
        <w:t>)</w:t>
      </w:r>
      <w:r w:rsidRPr="00C6220D">
        <w:rPr>
          <w:rFonts w:eastAsia="Calibri"/>
          <w:color w:val="00000A"/>
          <w:sz w:val="24"/>
          <w:szCs w:val="24"/>
          <w:lang w:val="en-GB"/>
        </w:rPr>
        <w:tab/>
        <w:t>The authori</w:t>
      </w:r>
      <w:r w:rsidR="00CF4CC9">
        <w:rPr>
          <w:rFonts w:eastAsia="Calibri"/>
          <w:color w:val="00000A"/>
          <w:sz w:val="24"/>
          <w:szCs w:val="24"/>
          <w:lang w:val="en-GB"/>
        </w:rPr>
        <w:t>s</w:t>
      </w:r>
      <w:r w:rsidRPr="00C6220D">
        <w:rPr>
          <w:rFonts w:eastAsia="Calibri"/>
          <w:color w:val="00000A"/>
          <w:sz w:val="24"/>
          <w:szCs w:val="24"/>
          <w:lang w:val="en-GB"/>
        </w:rPr>
        <w:t>ed person shall ensure that the two-person rule applies to access to nuclear</w:t>
      </w:r>
      <w:r w:rsidR="0041002C">
        <w:rPr>
          <w:rFonts w:eastAsia="Calibri"/>
          <w:color w:val="00000A"/>
          <w:sz w:val="24"/>
          <w:szCs w:val="24"/>
          <w:lang w:val="en-GB"/>
        </w:rPr>
        <w:t xml:space="preserve"> material or radioactive material.</w:t>
      </w:r>
    </w:p>
    <w:p w14:paraId="1B46DF9A" w14:textId="4F0EF9C8" w:rsidR="00C6220D" w:rsidRPr="001B6B24" w:rsidRDefault="00C6220D" w:rsidP="001B6B24">
      <w:pPr>
        <w:spacing w:before="120"/>
        <w:ind w:left="360"/>
        <w:jc w:val="both"/>
        <w:rPr>
          <w:rFonts w:eastAsia="Calibri"/>
          <w:color w:val="00000A"/>
          <w:sz w:val="24"/>
          <w:szCs w:val="24"/>
          <w:lang w:val="en-GB"/>
        </w:rPr>
      </w:pPr>
      <w:r>
        <w:rPr>
          <w:rFonts w:eastAsia="Calibri"/>
          <w:color w:val="00000A"/>
          <w:sz w:val="24"/>
          <w:szCs w:val="24"/>
          <w:lang w:val="en-GB"/>
        </w:rPr>
        <w:t>(</w:t>
      </w:r>
      <w:r w:rsidR="007977DA">
        <w:rPr>
          <w:rFonts w:eastAsia="Calibri"/>
          <w:color w:val="00000A"/>
          <w:sz w:val="24"/>
          <w:szCs w:val="24"/>
          <w:lang w:val="en-GB"/>
        </w:rPr>
        <w:t>4</w:t>
      </w:r>
      <w:r>
        <w:rPr>
          <w:rFonts w:eastAsia="Calibri"/>
          <w:color w:val="00000A"/>
          <w:sz w:val="24"/>
          <w:szCs w:val="24"/>
          <w:lang w:val="en-GB"/>
        </w:rPr>
        <w:t xml:space="preserve">) </w:t>
      </w:r>
      <w:r w:rsidRPr="00C6220D">
        <w:rPr>
          <w:rFonts w:eastAsia="Calibri"/>
          <w:color w:val="00000A"/>
          <w:sz w:val="24"/>
          <w:szCs w:val="24"/>
          <w:lang w:val="en-GB"/>
        </w:rPr>
        <w:t>T</w:t>
      </w:r>
      <w:r w:rsidR="0041002C">
        <w:rPr>
          <w:rFonts w:eastAsia="Calibri"/>
          <w:color w:val="00000A"/>
          <w:sz w:val="24"/>
          <w:szCs w:val="24"/>
          <w:lang w:val="en-GB"/>
        </w:rPr>
        <w:t>he nuclear material or</w:t>
      </w:r>
      <w:r>
        <w:rPr>
          <w:rFonts w:eastAsia="Calibri"/>
          <w:color w:val="00000A"/>
          <w:sz w:val="24"/>
          <w:szCs w:val="24"/>
          <w:lang w:val="en-GB"/>
        </w:rPr>
        <w:t xml:space="preserve"> radioactive material </w:t>
      </w:r>
      <w:r w:rsidR="0041002C">
        <w:rPr>
          <w:rFonts w:eastAsia="Calibri"/>
          <w:color w:val="00000A"/>
          <w:sz w:val="24"/>
          <w:szCs w:val="24"/>
          <w:lang w:val="en-GB"/>
        </w:rPr>
        <w:t>shall be transported in a</w:t>
      </w:r>
      <w:r w:rsidRPr="00C6220D">
        <w:rPr>
          <w:rFonts w:eastAsia="Calibri"/>
          <w:color w:val="00000A"/>
          <w:sz w:val="24"/>
          <w:szCs w:val="24"/>
          <w:lang w:val="en-GB"/>
        </w:rPr>
        <w:t xml:space="preserve"> vehicle, which</w:t>
      </w:r>
      <w:r w:rsidR="0041002C">
        <w:rPr>
          <w:rFonts w:eastAsia="Calibri"/>
          <w:color w:val="00000A"/>
          <w:sz w:val="24"/>
          <w:szCs w:val="24"/>
          <w:lang w:val="en-GB"/>
        </w:rPr>
        <w:t xml:space="preserve"> is designed to</w:t>
      </w:r>
      <w:r w:rsidRPr="00C6220D">
        <w:rPr>
          <w:rFonts w:eastAsia="Calibri"/>
          <w:color w:val="00000A"/>
          <w:sz w:val="24"/>
          <w:szCs w:val="24"/>
          <w:lang w:val="en-GB"/>
        </w:rPr>
        <w:t xml:space="preserve"> exclusively transports the given material.</w:t>
      </w:r>
      <w:r w:rsidRPr="001B6B24">
        <w:rPr>
          <w:rFonts w:eastAsia="Calibri"/>
          <w:color w:val="00000A"/>
          <w:sz w:val="24"/>
          <w:szCs w:val="24"/>
          <w:lang w:val="en-GB"/>
        </w:rPr>
        <w:t xml:space="preserve"> </w:t>
      </w:r>
    </w:p>
    <w:p w14:paraId="08FCDBCF" w14:textId="6F992616" w:rsidR="00C6220D" w:rsidRPr="001B6B24" w:rsidRDefault="00C6220D" w:rsidP="001B6B24">
      <w:pPr>
        <w:spacing w:before="120"/>
        <w:ind w:left="360"/>
        <w:jc w:val="both"/>
        <w:rPr>
          <w:rFonts w:eastAsia="Calibri"/>
          <w:color w:val="00000A"/>
          <w:sz w:val="24"/>
          <w:szCs w:val="24"/>
          <w:lang w:val="en-GB"/>
        </w:rPr>
      </w:pPr>
      <w:r>
        <w:rPr>
          <w:rFonts w:eastAsia="Calibri"/>
          <w:color w:val="00000A"/>
          <w:sz w:val="24"/>
          <w:szCs w:val="24"/>
          <w:lang w:val="en-GB"/>
        </w:rPr>
        <w:t>(</w:t>
      </w:r>
      <w:r w:rsidR="007977DA">
        <w:rPr>
          <w:rFonts w:eastAsia="Calibri"/>
          <w:color w:val="00000A"/>
          <w:sz w:val="24"/>
          <w:szCs w:val="24"/>
          <w:lang w:val="en-GB"/>
        </w:rPr>
        <w:t>5</w:t>
      </w:r>
      <w:r>
        <w:rPr>
          <w:rFonts w:eastAsia="Calibri"/>
          <w:color w:val="00000A"/>
          <w:sz w:val="24"/>
          <w:szCs w:val="24"/>
          <w:lang w:val="en-GB"/>
        </w:rPr>
        <w:t>)</w:t>
      </w:r>
      <w:r w:rsidR="0041002C">
        <w:rPr>
          <w:rFonts w:eastAsia="Calibri"/>
          <w:color w:val="00000A"/>
          <w:sz w:val="24"/>
          <w:szCs w:val="24"/>
          <w:lang w:val="en-GB"/>
        </w:rPr>
        <w:t xml:space="preserve"> The authorised person shall,</w:t>
      </w:r>
      <w:r>
        <w:rPr>
          <w:rFonts w:eastAsia="Calibri"/>
          <w:color w:val="00000A"/>
          <w:sz w:val="24"/>
          <w:szCs w:val="24"/>
          <w:lang w:val="en-GB"/>
        </w:rPr>
        <w:t xml:space="preserve"> </w:t>
      </w:r>
      <w:proofErr w:type="gramStart"/>
      <w:r w:rsidR="0041002C">
        <w:rPr>
          <w:rFonts w:eastAsia="Calibri"/>
          <w:color w:val="00000A"/>
          <w:sz w:val="24"/>
          <w:szCs w:val="24"/>
          <w:lang w:val="en-GB"/>
        </w:rPr>
        <w:t>i</w:t>
      </w:r>
      <w:r w:rsidRPr="001B6B24">
        <w:rPr>
          <w:rFonts w:eastAsia="Calibri"/>
          <w:color w:val="00000A"/>
          <w:sz w:val="24"/>
          <w:szCs w:val="24"/>
          <w:lang w:val="en-GB"/>
        </w:rPr>
        <w:t>n the event that</w:t>
      </w:r>
      <w:proofErr w:type="gramEnd"/>
      <w:r w:rsidRPr="001B6B24">
        <w:rPr>
          <w:rFonts w:eastAsia="Calibri"/>
          <w:color w:val="00000A"/>
          <w:sz w:val="24"/>
          <w:szCs w:val="24"/>
          <w:lang w:val="en-GB"/>
        </w:rPr>
        <w:t xml:space="preserve"> any aspect of the transport is subcontra</w:t>
      </w:r>
      <w:r w:rsidR="0041002C">
        <w:rPr>
          <w:rFonts w:eastAsia="Calibri"/>
          <w:color w:val="00000A"/>
          <w:sz w:val="24"/>
          <w:szCs w:val="24"/>
          <w:lang w:val="en-GB"/>
        </w:rPr>
        <w:t>cted,</w:t>
      </w:r>
      <w:r w:rsidRPr="001B6B24">
        <w:rPr>
          <w:rFonts w:eastAsia="Calibri"/>
          <w:color w:val="00000A"/>
          <w:sz w:val="24"/>
          <w:szCs w:val="24"/>
          <w:lang w:val="en-GB"/>
        </w:rPr>
        <w:t xml:space="preserve"> ensure that the subcontractor complies with the transport security plan or has other equivalent security measures in place.</w:t>
      </w:r>
    </w:p>
    <w:p w14:paraId="678944E7" w14:textId="77777777" w:rsidR="00295157" w:rsidRPr="0054647D" w:rsidRDefault="00295157" w:rsidP="00C6220D">
      <w:pPr>
        <w:spacing w:before="120"/>
        <w:ind w:left="360"/>
        <w:jc w:val="both"/>
        <w:rPr>
          <w:rFonts w:eastAsia="Calibri"/>
          <w:i/>
          <w:color w:val="00000A"/>
          <w:sz w:val="24"/>
          <w:szCs w:val="24"/>
          <w:lang w:val="en-GB"/>
        </w:rPr>
      </w:pPr>
    </w:p>
    <w:p w14:paraId="18252E4F" w14:textId="77777777" w:rsidR="00295157" w:rsidRPr="0054647D" w:rsidRDefault="00295157" w:rsidP="001071E7">
      <w:pPr>
        <w:spacing w:before="120"/>
        <w:jc w:val="both"/>
        <w:rPr>
          <w:b/>
          <w:bCs/>
          <w:sz w:val="24"/>
          <w:szCs w:val="24"/>
          <w:lang w:val="en-GB"/>
        </w:rPr>
      </w:pPr>
      <w:r w:rsidRPr="0054647D">
        <w:rPr>
          <w:b/>
          <w:bCs/>
          <w:sz w:val="24"/>
          <w:szCs w:val="24"/>
          <w:lang w:val="en-GB"/>
        </w:rPr>
        <w:t>Authorisation of Shipment</w:t>
      </w:r>
    </w:p>
    <w:p w14:paraId="656E3EC0" w14:textId="00DD2BFB" w:rsidR="00295157" w:rsidRPr="0041002C" w:rsidRDefault="0041002C" w:rsidP="005469F5">
      <w:pPr>
        <w:spacing w:before="120"/>
        <w:jc w:val="both"/>
        <w:rPr>
          <w:rFonts w:eastAsia="MS Mincho"/>
          <w:color w:val="000000"/>
          <w:sz w:val="24"/>
          <w:szCs w:val="24"/>
          <w:lang w:val="en-GB" w:eastAsia="en-GB"/>
        </w:rPr>
      </w:pPr>
      <w:r w:rsidRPr="0041002C">
        <w:rPr>
          <w:rFonts w:eastAsia="MS Mincho"/>
          <w:b/>
          <w:color w:val="000000"/>
          <w:sz w:val="24"/>
          <w:szCs w:val="24"/>
          <w:lang w:val="en-GB" w:eastAsia="en-GB"/>
        </w:rPr>
        <w:t>95</w:t>
      </w:r>
      <w:r>
        <w:rPr>
          <w:rFonts w:eastAsia="MS Mincho"/>
          <w:color w:val="000000"/>
          <w:sz w:val="24"/>
          <w:szCs w:val="24"/>
          <w:lang w:val="en-GB" w:eastAsia="en-GB"/>
        </w:rPr>
        <w:t>. An authorised person</w:t>
      </w:r>
      <w:r w:rsidR="008155B1">
        <w:rPr>
          <w:rFonts w:eastAsia="MS Mincho"/>
          <w:color w:val="000000"/>
          <w:sz w:val="24"/>
          <w:szCs w:val="24"/>
          <w:lang w:val="en-GB" w:eastAsia="en-GB"/>
        </w:rPr>
        <w:t xml:space="preserve"> shall apply to the </w:t>
      </w:r>
      <w:r w:rsidR="00295157" w:rsidRPr="0041002C">
        <w:rPr>
          <w:rFonts w:eastAsia="MS Mincho"/>
          <w:color w:val="000000"/>
          <w:sz w:val="24"/>
          <w:szCs w:val="24"/>
          <w:lang w:val="en-GB" w:eastAsia="en-GB"/>
        </w:rPr>
        <w:t>A</w:t>
      </w:r>
      <w:r w:rsidR="008155B1">
        <w:rPr>
          <w:rFonts w:eastAsia="MS Mincho"/>
          <w:color w:val="000000"/>
          <w:sz w:val="24"/>
          <w:szCs w:val="24"/>
          <w:lang w:val="en-GB" w:eastAsia="en-GB"/>
        </w:rPr>
        <w:t>uthority for authorisation</w:t>
      </w:r>
      <w:r w:rsidR="00295157" w:rsidRPr="0041002C">
        <w:rPr>
          <w:rFonts w:eastAsia="MS Mincho"/>
          <w:color w:val="000000"/>
          <w:sz w:val="24"/>
          <w:szCs w:val="24"/>
          <w:lang w:val="en-GB" w:eastAsia="en-GB"/>
        </w:rPr>
        <w:t xml:space="preserve"> of </w:t>
      </w:r>
      <w:r w:rsidR="008155B1">
        <w:rPr>
          <w:rFonts w:eastAsia="MS Mincho"/>
          <w:color w:val="000000"/>
          <w:sz w:val="24"/>
          <w:szCs w:val="24"/>
          <w:lang w:val="en-GB" w:eastAsia="en-GB"/>
        </w:rPr>
        <w:t>each shipment,</w:t>
      </w:r>
      <w:r w:rsidR="00295157" w:rsidRPr="0041002C">
        <w:rPr>
          <w:rFonts w:eastAsia="MS Mincho"/>
          <w:color w:val="000000"/>
          <w:sz w:val="24"/>
          <w:szCs w:val="24"/>
          <w:lang w:val="en-GB" w:eastAsia="en-GB"/>
        </w:rPr>
        <w:t xml:space="preserve"> at least </w:t>
      </w:r>
      <w:r w:rsidR="008155B1">
        <w:rPr>
          <w:rFonts w:eastAsia="MS Mincho"/>
          <w:color w:val="000000"/>
          <w:sz w:val="24"/>
          <w:szCs w:val="24"/>
          <w:lang w:val="en-GB" w:eastAsia="en-GB"/>
        </w:rPr>
        <w:t>thirty days before the person to receive shipment is granted authority to commence</w:t>
      </w:r>
      <w:r w:rsidR="00295157" w:rsidRPr="0041002C">
        <w:rPr>
          <w:rFonts w:eastAsia="MS Mincho"/>
          <w:color w:val="000000"/>
          <w:sz w:val="24"/>
          <w:szCs w:val="24"/>
          <w:lang w:val="en-GB" w:eastAsia="en-GB"/>
        </w:rPr>
        <w:t xml:space="preserve"> transport</w:t>
      </w:r>
      <w:r w:rsidR="008155B1">
        <w:rPr>
          <w:rFonts w:eastAsia="MS Mincho"/>
          <w:color w:val="000000"/>
          <w:sz w:val="24"/>
          <w:szCs w:val="24"/>
          <w:lang w:val="en-GB" w:eastAsia="en-GB"/>
        </w:rPr>
        <w:t>ation and t</w:t>
      </w:r>
      <w:r w:rsidR="00295157" w:rsidRPr="0041002C">
        <w:rPr>
          <w:rFonts w:eastAsia="MS Mincho"/>
          <w:color w:val="000000"/>
          <w:sz w:val="24"/>
          <w:szCs w:val="24"/>
          <w:lang w:val="en-GB" w:eastAsia="en-GB"/>
        </w:rPr>
        <w:t>he application shall contain the transport security plan.</w:t>
      </w:r>
    </w:p>
    <w:p w14:paraId="516A327A" w14:textId="77777777" w:rsidR="0063267F" w:rsidRPr="00E82BC7" w:rsidRDefault="0063267F" w:rsidP="001071E7">
      <w:pPr>
        <w:spacing w:before="120"/>
        <w:jc w:val="both"/>
        <w:rPr>
          <w:rFonts w:eastAsia="MS Mincho"/>
          <w:b/>
          <w:bCs/>
          <w:color w:val="000000"/>
          <w:sz w:val="24"/>
          <w:szCs w:val="24"/>
          <w:lang w:val="en-GB" w:eastAsia="en-GB"/>
        </w:rPr>
      </w:pPr>
    </w:p>
    <w:p w14:paraId="721F4D48" w14:textId="77777777" w:rsidR="00295157" w:rsidRPr="0054647D" w:rsidRDefault="00295157" w:rsidP="001071E7">
      <w:pPr>
        <w:spacing w:before="120"/>
        <w:jc w:val="both"/>
        <w:rPr>
          <w:b/>
          <w:bCs/>
          <w:sz w:val="24"/>
          <w:szCs w:val="24"/>
          <w:lang w:val="en-GB"/>
        </w:rPr>
      </w:pPr>
      <w:r w:rsidRPr="0054647D">
        <w:rPr>
          <w:b/>
          <w:bCs/>
          <w:sz w:val="24"/>
          <w:szCs w:val="24"/>
          <w:lang w:val="en-GB"/>
        </w:rPr>
        <w:t>Communication</w:t>
      </w:r>
    </w:p>
    <w:p w14:paraId="35E4B0A1" w14:textId="52798B3D" w:rsidR="00295157" w:rsidRPr="008155B1" w:rsidRDefault="008155B1" w:rsidP="005469F5">
      <w:pPr>
        <w:spacing w:before="120"/>
        <w:jc w:val="both"/>
        <w:rPr>
          <w:rFonts w:eastAsia="Calibri"/>
          <w:color w:val="00000A"/>
          <w:sz w:val="24"/>
          <w:szCs w:val="24"/>
          <w:lang w:val="en-GB"/>
        </w:rPr>
      </w:pPr>
      <w:r w:rsidRPr="0058167C">
        <w:rPr>
          <w:rFonts w:eastAsia="Calibri"/>
          <w:b/>
          <w:color w:val="00000A"/>
          <w:sz w:val="24"/>
          <w:szCs w:val="24"/>
          <w:lang w:val="en-GB"/>
        </w:rPr>
        <w:t>96</w:t>
      </w:r>
      <w:r>
        <w:rPr>
          <w:rFonts w:eastAsia="Calibri"/>
          <w:color w:val="00000A"/>
          <w:sz w:val="24"/>
          <w:szCs w:val="24"/>
          <w:lang w:val="en-GB"/>
        </w:rPr>
        <w:t>.</w:t>
      </w:r>
      <w:r w:rsidR="0058167C">
        <w:rPr>
          <w:rFonts w:eastAsia="Calibri"/>
          <w:color w:val="00000A"/>
          <w:sz w:val="24"/>
          <w:szCs w:val="24"/>
          <w:lang w:val="en-GB"/>
        </w:rPr>
        <w:t xml:space="preserve"> An</w:t>
      </w:r>
      <w:r w:rsidR="00295157" w:rsidRPr="008155B1">
        <w:rPr>
          <w:rFonts w:eastAsia="Calibri"/>
          <w:color w:val="00000A"/>
          <w:sz w:val="24"/>
          <w:szCs w:val="24"/>
          <w:lang w:val="en-GB"/>
        </w:rPr>
        <w:t xml:space="preserve"> </w:t>
      </w:r>
      <w:r w:rsidR="00541338" w:rsidRPr="008155B1">
        <w:rPr>
          <w:rFonts w:eastAsia="Calibri"/>
          <w:color w:val="00000A"/>
          <w:sz w:val="24"/>
          <w:szCs w:val="24"/>
          <w:lang w:val="en-GB"/>
        </w:rPr>
        <w:t xml:space="preserve">authorised </w:t>
      </w:r>
      <w:r w:rsidR="0058167C">
        <w:rPr>
          <w:rFonts w:eastAsia="Calibri"/>
          <w:color w:val="00000A"/>
          <w:sz w:val="24"/>
          <w:szCs w:val="24"/>
          <w:lang w:val="en-GB"/>
        </w:rPr>
        <w:t>person shall</w:t>
      </w:r>
    </w:p>
    <w:p w14:paraId="2158D281" w14:textId="335C6DD4" w:rsidR="00295157" w:rsidRPr="0054647D" w:rsidRDefault="0058167C" w:rsidP="005469F5">
      <w:pPr>
        <w:spacing w:before="120"/>
        <w:ind w:left="720"/>
        <w:jc w:val="both"/>
        <w:rPr>
          <w:rFonts w:eastAsia="Calibri"/>
          <w:color w:val="00000A"/>
          <w:sz w:val="24"/>
          <w:szCs w:val="24"/>
          <w:lang w:val="en-GB"/>
        </w:rPr>
      </w:pPr>
      <w:r>
        <w:rPr>
          <w:rFonts w:eastAsia="Calibri"/>
          <w:color w:val="00000A"/>
          <w:sz w:val="24"/>
          <w:szCs w:val="24"/>
          <w:lang w:val="en-GB"/>
        </w:rPr>
        <w:t xml:space="preserve">(a) </w:t>
      </w:r>
      <w:r w:rsidR="00295157" w:rsidRPr="0054647D">
        <w:rPr>
          <w:rFonts w:eastAsia="Calibri"/>
          <w:color w:val="00000A"/>
          <w:sz w:val="24"/>
          <w:szCs w:val="24"/>
          <w:lang w:val="en-GB"/>
        </w:rPr>
        <w:t>provide redundant capability for crew members</w:t>
      </w:r>
      <w:r>
        <w:rPr>
          <w:rFonts w:eastAsia="Calibri"/>
          <w:color w:val="00000A"/>
          <w:sz w:val="24"/>
          <w:szCs w:val="24"/>
          <w:lang w:val="en-GB"/>
        </w:rPr>
        <w:t xml:space="preserve"> of a vehicle engaged in the transportation of nuclear material or radioactive material</w:t>
      </w:r>
      <w:r w:rsidR="00295157" w:rsidRPr="0054647D">
        <w:rPr>
          <w:rFonts w:eastAsia="Calibri"/>
          <w:color w:val="00000A"/>
          <w:sz w:val="24"/>
          <w:szCs w:val="24"/>
          <w:lang w:val="en-GB"/>
        </w:rPr>
        <w:t xml:space="preserve"> to communicate with contact points specified in the transport security </w:t>
      </w:r>
      <w:proofErr w:type="gramStart"/>
      <w:r w:rsidR="00295157" w:rsidRPr="0054647D">
        <w:rPr>
          <w:rFonts w:eastAsia="Calibri"/>
          <w:color w:val="00000A"/>
          <w:sz w:val="24"/>
          <w:szCs w:val="24"/>
          <w:lang w:val="en-GB"/>
        </w:rPr>
        <w:t>plan</w:t>
      </w:r>
      <w:r w:rsidR="000E3C7D">
        <w:rPr>
          <w:rFonts w:eastAsia="Calibri"/>
          <w:color w:val="00000A"/>
          <w:sz w:val="24"/>
          <w:szCs w:val="24"/>
          <w:lang w:val="en-GB"/>
        </w:rPr>
        <w:t>;</w:t>
      </w:r>
      <w:proofErr w:type="gramEnd"/>
      <w:r w:rsidR="000E3C7D">
        <w:rPr>
          <w:rFonts w:eastAsia="Calibri"/>
          <w:color w:val="00000A"/>
          <w:sz w:val="24"/>
          <w:szCs w:val="24"/>
          <w:lang w:val="en-GB"/>
        </w:rPr>
        <w:t xml:space="preserve"> </w:t>
      </w:r>
    </w:p>
    <w:p w14:paraId="11489AF7" w14:textId="6BFD838E" w:rsidR="0058167C" w:rsidRDefault="0058167C" w:rsidP="0058167C">
      <w:pPr>
        <w:spacing w:before="120"/>
        <w:ind w:left="720"/>
        <w:jc w:val="both"/>
        <w:rPr>
          <w:rFonts w:eastAsia="Calibri"/>
          <w:color w:val="00000A"/>
          <w:sz w:val="24"/>
          <w:szCs w:val="24"/>
          <w:lang w:val="en-GB"/>
        </w:rPr>
      </w:pPr>
      <w:r>
        <w:rPr>
          <w:rFonts w:eastAsia="Calibri"/>
          <w:color w:val="00000A"/>
          <w:sz w:val="24"/>
          <w:szCs w:val="24"/>
          <w:lang w:val="en-GB"/>
        </w:rPr>
        <w:t xml:space="preserve">(b) </w:t>
      </w:r>
      <w:r w:rsidR="00295157" w:rsidRPr="0054647D">
        <w:rPr>
          <w:rFonts w:eastAsia="Calibri"/>
          <w:color w:val="00000A"/>
          <w:sz w:val="24"/>
          <w:szCs w:val="24"/>
          <w:lang w:val="en-GB"/>
        </w:rPr>
        <w:t>avoid the use of open channels for transmission of messages concerning shipments of nuclear material</w:t>
      </w:r>
      <w:r>
        <w:rPr>
          <w:rFonts w:eastAsia="Calibri"/>
          <w:color w:val="00000A"/>
          <w:sz w:val="24"/>
          <w:szCs w:val="24"/>
          <w:lang w:val="en-GB"/>
        </w:rPr>
        <w:t xml:space="preserve"> or radioactive </w:t>
      </w:r>
      <w:proofErr w:type="gramStart"/>
      <w:r>
        <w:rPr>
          <w:rFonts w:eastAsia="Calibri"/>
          <w:color w:val="00000A"/>
          <w:sz w:val="24"/>
          <w:szCs w:val="24"/>
          <w:lang w:val="en-GB"/>
        </w:rPr>
        <w:t>material;</w:t>
      </w:r>
      <w:proofErr w:type="gramEnd"/>
      <w:r w:rsidR="00295157" w:rsidRPr="0054647D">
        <w:rPr>
          <w:rFonts w:eastAsia="Calibri"/>
          <w:color w:val="00000A"/>
          <w:sz w:val="24"/>
          <w:szCs w:val="24"/>
          <w:lang w:val="en-GB"/>
        </w:rPr>
        <w:t xml:space="preserve"> </w:t>
      </w:r>
    </w:p>
    <w:p w14:paraId="4D93B9EC" w14:textId="069E7494" w:rsidR="008F13B7" w:rsidRDefault="0058167C" w:rsidP="0058167C">
      <w:pPr>
        <w:spacing w:before="120"/>
        <w:ind w:left="720"/>
        <w:jc w:val="both"/>
        <w:rPr>
          <w:rFonts w:eastAsia="Calibri"/>
          <w:color w:val="00000A"/>
          <w:sz w:val="24"/>
          <w:szCs w:val="24"/>
          <w:lang w:val="en-GB"/>
        </w:rPr>
      </w:pPr>
      <w:r>
        <w:rPr>
          <w:rFonts w:eastAsia="Calibri"/>
          <w:color w:val="00000A"/>
          <w:sz w:val="24"/>
          <w:szCs w:val="24"/>
          <w:lang w:val="en-GB"/>
        </w:rPr>
        <w:t>(c) w</w:t>
      </w:r>
      <w:r w:rsidR="00295157" w:rsidRPr="0054647D">
        <w:rPr>
          <w:rFonts w:eastAsia="Calibri"/>
          <w:color w:val="00000A"/>
          <w:sz w:val="24"/>
          <w:szCs w:val="24"/>
          <w:lang w:val="en-GB"/>
        </w:rPr>
        <w:t>hen a security-related message is transmitted,</w:t>
      </w:r>
      <w:r>
        <w:rPr>
          <w:rFonts w:eastAsia="Calibri"/>
          <w:color w:val="00000A"/>
          <w:sz w:val="24"/>
          <w:szCs w:val="24"/>
          <w:lang w:val="en-GB"/>
        </w:rPr>
        <w:t xml:space="preserve"> ensure that</w:t>
      </w:r>
      <w:r w:rsidR="00295157" w:rsidRPr="0054647D">
        <w:rPr>
          <w:rFonts w:eastAsia="Calibri"/>
          <w:color w:val="00000A"/>
          <w:sz w:val="24"/>
          <w:szCs w:val="24"/>
          <w:lang w:val="en-GB"/>
        </w:rPr>
        <w:t xml:space="preserve"> coding and appropriate routing or ot</w:t>
      </w:r>
      <w:r>
        <w:rPr>
          <w:rFonts w:eastAsia="Calibri"/>
          <w:color w:val="00000A"/>
          <w:sz w:val="24"/>
          <w:szCs w:val="24"/>
          <w:lang w:val="en-GB"/>
        </w:rPr>
        <w:t>her equivalent measures are</w:t>
      </w:r>
      <w:r w:rsidR="00295157" w:rsidRPr="0054647D">
        <w:rPr>
          <w:rFonts w:eastAsia="Calibri"/>
          <w:color w:val="00000A"/>
          <w:sz w:val="24"/>
          <w:szCs w:val="24"/>
          <w:lang w:val="en-GB"/>
        </w:rPr>
        <w:t xml:space="preserve"> taken to the extent practicable</w:t>
      </w:r>
      <w:r>
        <w:rPr>
          <w:rFonts w:eastAsia="Calibri"/>
          <w:color w:val="00000A"/>
          <w:sz w:val="24"/>
          <w:szCs w:val="24"/>
          <w:lang w:val="en-GB"/>
        </w:rPr>
        <w:t>;</w:t>
      </w:r>
      <w:r w:rsidR="00295157" w:rsidRPr="0054647D">
        <w:rPr>
          <w:rFonts w:eastAsia="Calibri"/>
          <w:color w:val="00000A"/>
          <w:sz w:val="24"/>
          <w:szCs w:val="24"/>
          <w:lang w:val="en-GB"/>
        </w:rPr>
        <w:t xml:space="preserve"> and </w:t>
      </w:r>
    </w:p>
    <w:p w14:paraId="67905350" w14:textId="793571D0" w:rsidR="00926A86" w:rsidRPr="0054647D" w:rsidRDefault="0058167C" w:rsidP="005469F5">
      <w:pPr>
        <w:spacing w:before="120"/>
        <w:ind w:left="720"/>
        <w:jc w:val="both"/>
        <w:rPr>
          <w:rFonts w:eastAsia="Calibri"/>
          <w:color w:val="00000A"/>
          <w:sz w:val="24"/>
          <w:szCs w:val="24"/>
          <w:lang w:val="en-GB"/>
        </w:rPr>
      </w:pPr>
      <w:r>
        <w:rPr>
          <w:rFonts w:eastAsia="Calibri"/>
          <w:color w:val="00000A"/>
          <w:sz w:val="24"/>
          <w:szCs w:val="24"/>
          <w:lang w:val="en-GB"/>
        </w:rPr>
        <w:t>(d) ensure that care is</w:t>
      </w:r>
      <w:r w:rsidR="00295157" w:rsidRPr="0054647D">
        <w:rPr>
          <w:rFonts w:eastAsia="Calibri"/>
          <w:color w:val="00000A"/>
          <w:sz w:val="24"/>
          <w:szCs w:val="24"/>
          <w:lang w:val="en-GB"/>
        </w:rPr>
        <w:t xml:space="preserve"> ex</w:t>
      </w:r>
      <w:r>
        <w:rPr>
          <w:rFonts w:eastAsia="Calibri"/>
          <w:color w:val="00000A"/>
          <w:sz w:val="24"/>
          <w:szCs w:val="24"/>
          <w:lang w:val="en-GB"/>
        </w:rPr>
        <w:t>ercised in the handling of transmitted</w:t>
      </w:r>
      <w:r w:rsidR="00295157" w:rsidRPr="0054647D">
        <w:rPr>
          <w:rFonts w:eastAsia="Calibri"/>
          <w:color w:val="00000A"/>
          <w:sz w:val="24"/>
          <w:szCs w:val="24"/>
          <w:lang w:val="en-GB"/>
        </w:rPr>
        <w:t xml:space="preserve"> information.</w:t>
      </w:r>
    </w:p>
    <w:p w14:paraId="26D90399" w14:textId="77777777" w:rsidR="00B654FE" w:rsidRDefault="00B654FE" w:rsidP="001071E7">
      <w:pPr>
        <w:spacing w:before="120"/>
        <w:jc w:val="both"/>
        <w:rPr>
          <w:b/>
          <w:bCs/>
          <w:sz w:val="24"/>
          <w:szCs w:val="24"/>
          <w:lang w:val="en-GB"/>
        </w:rPr>
      </w:pPr>
    </w:p>
    <w:p w14:paraId="6E6BCEC2"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Conveyance </w:t>
      </w:r>
      <w:r w:rsidR="009155FA">
        <w:rPr>
          <w:b/>
          <w:bCs/>
          <w:sz w:val="24"/>
          <w:szCs w:val="24"/>
          <w:lang w:val="en-GB"/>
        </w:rPr>
        <w:t>V</w:t>
      </w:r>
      <w:r w:rsidRPr="0054647D">
        <w:rPr>
          <w:b/>
          <w:bCs/>
          <w:sz w:val="24"/>
          <w:szCs w:val="24"/>
          <w:lang w:val="en-GB"/>
        </w:rPr>
        <w:t>erification</w:t>
      </w:r>
    </w:p>
    <w:p w14:paraId="38E7E1F0" w14:textId="1BDF8578" w:rsidR="00295157" w:rsidRPr="008F13B7" w:rsidRDefault="008F13B7" w:rsidP="005469F5">
      <w:pPr>
        <w:spacing w:before="120"/>
        <w:jc w:val="both"/>
        <w:rPr>
          <w:rFonts w:eastAsia="Calibri"/>
          <w:color w:val="00000A"/>
          <w:sz w:val="24"/>
          <w:szCs w:val="24"/>
          <w:lang w:val="en-GB"/>
        </w:rPr>
      </w:pPr>
      <w:r w:rsidRPr="008F13B7">
        <w:rPr>
          <w:rFonts w:eastAsia="Calibri"/>
          <w:b/>
          <w:color w:val="00000A"/>
          <w:sz w:val="24"/>
          <w:szCs w:val="24"/>
          <w:lang w:val="en-GB"/>
        </w:rPr>
        <w:t>97</w:t>
      </w:r>
      <w:r>
        <w:rPr>
          <w:rFonts w:eastAsia="Calibri"/>
          <w:color w:val="00000A"/>
          <w:sz w:val="24"/>
          <w:szCs w:val="24"/>
          <w:lang w:val="en-GB"/>
        </w:rPr>
        <w:t>. An</w:t>
      </w:r>
      <w:r w:rsidR="00295157" w:rsidRPr="008F13B7">
        <w:rPr>
          <w:rFonts w:eastAsia="Calibri"/>
          <w:color w:val="00000A"/>
          <w:sz w:val="24"/>
          <w:szCs w:val="24"/>
          <w:lang w:val="en-GB"/>
        </w:rPr>
        <w:t xml:space="preserve"> </w:t>
      </w:r>
      <w:r w:rsidR="000E3C7D" w:rsidRPr="008F13B7">
        <w:rPr>
          <w:rFonts w:eastAsia="Calibri"/>
          <w:color w:val="00000A"/>
          <w:sz w:val="24"/>
          <w:szCs w:val="24"/>
          <w:lang w:val="en-GB"/>
        </w:rPr>
        <w:t xml:space="preserve">authorised </w:t>
      </w:r>
      <w:r w:rsidR="00295157" w:rsidRPr="008F13B7">
        <w:rPr>
          <w:rFonts w:eastAsia="Calibri"/>
          <w:color w:val="00000A"/>
          <w:sz w:val="24"/>
          <w:szCs w:val="24"/>
          <w:lang w:val="en-GB"/>
        </w:rPr>
        <w:t>person</w:t>
      </w:r>
      <w:r w:rsidR="00295157" w:rsidRPr="008F13B7" w:rsidDel="00580930">
        <w:rPr>
          <w:rFonts w:eastAsia="Calibri"/>
          <w:color w:val="00000A"/>
          <w:sz w:val="24"/>
          <w:szCs w:val="24"/>
          <w:lang w:val="en-GB"/>
        </w:rPr>
        <w:t xml:space="preserve"> </w:t>
      </w:r>
      <w:r>
        <w:rPr>
          <w:rFonts w:eastAsia="Calibri"/>
          <w:color w:val="00000A"/>
          <w:sz w:val="24"/>
          <w:szCs w:val="24"/>
          <w:lang w:val="en-GB"/>
        </w:rPr>
        <w:t>shall</w:t>
      </w:r>
    </w:p>
    <w:p w14:paraId="7CD160E9" w14:textId="2E519384" w:rsidR="00DB39B1" w:rsidRDefault="008F13B7" w:rsidP="00DD4183">
      <w:pPr>
        <w:spacing w:before="120"/>
        <w:ind w:left="720"/>
        <w:jc w:val="both"/>
        <w:rPr>
          <w:rFonts w:eastAsia="Calibri"/>
          <w:color w:val="00000A"/>
          <w:sz w:val="24"/>
          <w:szCs w:val="24"/>
          <w:lang w:val="en-GB"/>
        </w:rPr>
      </w:pPr>
      <w:r>
        <w:rPr>
          <w:rFonts w:eastAsia="Calibri"/>
          <w:color w:val="00000A"/>
          <w:sz w:val="24"/>
          <w:szCs w:val="24"/>
          <w:lang w:val="en-GB"/>
        </w:rPr>
        <w:lastRenderedPageBreak/>
        <w:t xml:space="preserve">(a) </w:t>
      </w:r>
      <w:r w:rsidR="00295157" w:rsidRPr="0054647D">
        <w:rPr>
          <w:rFonts w:eastAsia="Calibri"/>
          <w:color w:val="00000A"/>
          <w:sz w:val="24"/>
          <w:szCs w:val="24"/>
          <w:lang w:val="en-GB"/>
        </w:rPr>
        <w:t xml:space="preserve">take </w:t>
      </w:r>
      <w:r w:rsidR="000E3C7D">
        <w:rPr>
          <w:rFonts w:eastAsia="Calibri"/>
          <w:color w:val="00000A"/>
          <w:sz w:val="24"/>
          <w:szCs w:val="24"/>
          <w:lang w:val="en-GB"/>
        </w:rPr>
        <w:t>c</w:t>
      </w:r>
      <w:r w:rsidR="000E3C7D" w:rsidRPr="0054647D">
        <w:rPr>
          <w:rFonts w:eastAsia="Calibri"/>
          <w:color w:val="00000A"/>
          <w:sz w:val="24"/>
          <w:szCs w:val="24"/>
          <w:lang w:val="en-GB"/>
        </w:rPr>
        <w:t xml:space="preserve">orrective </w:t>
      </w:r>
      <w:r w:rsidR="00295157" w:rsidRPr="0054647D">
        <w:rPr>
          <w:rFonts w:eastAsia="Calibri"/>
          <w:color w:val="00000A"/>
          <w:sz w:val="24"/>
          <w:szCs w:val="24"/>
          <w:lang w:val="en-GB"/>
        </w:rPr>
        <w:t>actions upon identifying that one or more elements</w:t>
      </w:r>
      <w:r>
        <w:rPr>
          <w:rFonts w:eastAsia="Calibri"/>
          <w:color w:val="00000A"/>
          <w:sz w:val="24"/>
          <w:szCs w:val="24"/>
          <w:lang w:val="en-GB"/>
        </w:rPr>
        <w:t xml:space="preserve"> are deficient and inform the </w:t>
      </w:r>
      <w:r w:rsidR="00295157" w:rsidRPr="0054647D">
        <w:rPr>
          <w:rFonts w:eastAsia="Calibri"/>
          <w:color w:val="00000A"/>
          <w:sz w:val="24"/>
          <w:szCs w:val="24"/>
          <w:lang w:val="en-GB"/>
        </w:rPr>
        <w:t>A</w:t>
      </w:r>
      <w:r>
        <w:rPr>
          <w:rFonts w:eastAsia="Calibri"/>
          <w:color w:val="00000A"/>
          <w:sz w:val="24"/>
          <w:szCs w:val="24"/>
          <w:lang w:val="en-GB"/>
        </w:rPr>
        <w:t>uthority</w:t>
      </w:r>
      <w:r w:rsidR="00295157" w:rsidRPr="0054647D">
        <w:rPr>
          <w:rFonts w:eastAsia="Calibri"/>
          <w:color w:val="00000A"/>
          <w:sz w:val="24"/>
          <w:szCs w:val="24"/>
          <w:lang w:val="en-GB"/>
        </w:rPr>
        <w:t xml:space="preserve"> of</w:t>
      </w:r>
      <w:r w:rsidR="004F3A00" w:rsidRPr="0054647D">
        <w:rPr>
          <w:rFonts w:eastAsia="Calibri"/>
          <w:color w:val="00000A"/>
          <w:sz w:val="24"/>
          <w:szCs w:val="24"/>
          <w:lang w:val="en-GB"/>
        </w:rPr>
        <w:t xml:space="preserve"> the</w:t>
      </w:r>
      <w:r>
        <w:rPr>
          <w:rFonts w:eastAsia="Calibri"/>
          <w:color w:val="00000A"/>
          <w:sz w:val="24"/>
          <w:szCs w:val="24"/>
          <w:lang w:val="en-GB"/>
        </w:rPr>
        <w:t xml:space="preserve"> corrective act</w:t>
      </w:r>
      <w:r w:rsidR="00DB39B1">
        <w:rPr>
          <w:rFonts w:eastAsia="Calibri"/>
          <w:color w:val="00000A"/>
          <w:sz w:val="24"/>
          <w:szCs w:val="24"/>
          <w:lang w:val="en-GB"/>
        </w:rPr>
        <w:t xml:space="preserve">ion for the purpose of </w:t>
      </w:r>
      <w:proofErr w:type="gramStart"/>
      <w:r w:rsidR="00DB39B1">
        <w:rPr>
          <w:rFonts w:eastAsia="Calibri"/>
          <w:color w:val="00000A"/>
          <w:sz w:val="24"/>
          <w:szCs w:val="24"/>
          <w:lang w:val="en-GB"/>
        </w:rPr>
        <w:t>approval;</w:t>
      </w:r>
      <w:proofErr w:type="gramEnd"/>
      <w:r w:rsidR="00295157" w:rsidRPr="0054647D">
        <w:rPr>
          <w:rFonts w:eastAsia="Calibri"/>
          <w:color w:val="00000A"/>
          <w:sz w:val="24"/>
          <w:szCs w:val="24"/>
          <w:lang w:val="en-GB"/>
        </w:rPr>
        <w:t xml:space="preserve"> </w:t>
      </w:r>
    </w:p>
    <w:p w14:paraId="32D37899" w14:textId="1586EAB9" w:rsidR="00295157" w:rsidRPr="0054647D" w:rsidRDefault="008F13B7" w:rsidP="005469F5">
      <w:pPr>
        <w:spacing w:before="120"/>
        <w:ind w:left="720"/>
        <w:jc w:val="both"/>
        <w:rPr>
          <w:rFonts w:eastAsia="Calibri"/>
          <w:color w:val="00000A"/>
          <w:sz w:val="24"/>
          <w:szCs w:val="24"/>
          <w:lang w:val="en-GB"/>
        </w:rPr>
      </w:pPr>
      <w:r>
        <w:rPr>
          <w:rFonts w:eastAsia="Calibri"/>
          <w:color w:val="00000A"/>
          <w:sz w:val="24"/>
          <w:szCs w:val="24"/>
          <w:lang w:val="en-GB"/>
        </w:rPr>
        <w:t>(b) ensure that without corrective action</w:t>
      </w:r>
      <w:r w:rsidR="00295157" w:rsidRPr="0054647D">
        <w:rPr>
          <w:rFonts w:eastAsia="Calibri"/>
          <w:color w:val="00000A"/>
          <w:sz w:val="24"/>
          <w:szCs w:val="24"/>
          <w:lang w:val="en-GB"/>
        </w:rPr>
        <w:t>,</w:t>
      </w:r>
      <w:r>
        <w:rPr>
          <w:rFonts w:eastAsia="Calibri"/>
          <w:color w:val="00000A"/>
          <w:sz w:val="24"/>
          <w:szCs w:val="24"/>
          <w:lang w:val="en-GB"/>
        </w:rPr>
        <w:t xml:space="preserve"> a shipment is not</w:t>
      </w:r>
      <w:r w:rsidR="00295157" w:rsidRPr="0054647D">
        <w:rPr>
          <w:rFonts w:eastAsia="Calibri"/>
          <w:color w:val="00000A"/>
          <w:sz w:val="24"/>
          <w:szCs w:val="24"/>
          <w:lang w:val="en-GB"/>
        </w:rPr>
        <w:t xml:space="preserve"> undertaken</w:t>
      </w:r>
      <w:r w:rsidR="000E3C7D">
        <w:rPr>
          <w:rFonts w:eastAsia="Calibri"/>
          <w:color w:val="00000A"/>
          <w:sz w:val="24"/>
          <w:szCs w:val="24"/>
          <w:lang w:val="en-GB"/>
        </w:rPr>
        <w:t>; and</w:t>
      </w:r>
      <w:r w:rsidR="000E3C7D" w:rsidRPr="0054647D">
        <w:rPr>
          <w:rFonts w:eastAsia="Calibri"/>
          <w:color w:val="00000A"/>
          <w:sz w:val="24"/>
          <w:szCs w:val="24"/>
          <w:lang w:val="en-GB"/>
        </w:rPr>
        <w:t xml:space="preserve"> </w:t>
      </w:r>
    </w:p>
    <w:p w14:paraId="75C65933" w14:textId="7DB12DAB" w:rsidR="00295157" w:rsidRPr="0054647D" w:rsidRDefault="008F13B7" w:rsidP="005469F5">
      <w:pPr>
        <w:spacing w:before="120"/>
        <w:ind w:left="720"/>
        <w:jc w:val="both"/>
        <w:rPr>
          <w:rFonts w:eastAsia="Calibri"/>
          <w:color w:val="00000A"/>
          <w:sz w:val="24"/>
          <w:szCs w:val="24"/>
          <w:lang w:val="en-GB"/>
        </w:rPr>
      </w:pPr>
      <w:r>
        <w:rPr>
          <w:rFonts w:eastAsia="Calibri"/>
          <w:color w:val="00000A"/>
          <w:sz w:val="24"/>
          <w:szCs w:val="24"/>
          <w:lang w:val="en-GB"/>
        </w:rPr>
        <w:t xml:space="preserve">(c) </w:t>
      </w:r>
      <w:r w:rsidR="00295157" w:rsidRPr="0054647D">
        <w:rPr>
          <w:rFonts w:eastAsia="Calibri"/>
          <w:color w:val="00000A"/>
          <w:sz w:val="24"/>
          <w:szCs w:val="24"/>
          <w:lang w:val="en-GB"/>
        </w:rPr>
        <w:t>k</w:t>
      </w:r>
      <w:r>
        <w:rPr>
          <w:rFonts w:eastAsia="Calibri"/>
          <w:color w:val="00000A"/>
          <w:sz w:val="24"/>
          <w:szCs w:val="24"/>
          <w:lang w:val="en-GB"/>
        </w:rPr>
        <w:t>eep records of the corrective actions</w:t>
      </w:r>
      <w:r w:rsidR="00A95614" w:rsidRPr="0054647D">
        <w:rPr>
          <w:rFonts w:eastAsia="Calibri"/>
          <w:color w:val="00000A"/>
          <w:sz w:val="24"/>
          <w:szCs w:val="24"/>
          <w:lang w:val="en-GB"/>
        </w:rPr>
        <w:t xml:space="preserve"> and make</w:t>
      </w:r>
      <w:r>
        <w:rPr>
          <w:rFonts w:eastAsia="Calibri"/>
          <w:color w:val="00000A"/>
          <w:sz w:val="24"/>
          <w:szCs w:val="24"/>
          <w:lang w:val="en-GB"/>
        </w:rPr>
        <w:t xml:space="preserve"> the records available to</w:t>
      </w:r>
      <w:r w:rsidR="00DB39B1">
        <w:rPr>
          <w:rFonts w:eastAsia="Calibri"/>
          <w:color w:val="00000A"/>
          <w:sz w:val="24"/>
          <w:szCs w:val="24"/>
          <w:lang w:val="en-GB"/>
        </w:rPr>
        <w:t xml:space="preserve"> the</w:t>
      </w:r>
      <w:r>
        <w:rPr>
          <w:rFonts w:eastAsia="Calibri"/>
          <w:color w:val="00000A"/>
          <w:sz w:val="24"/>
          <w:szCs w:val="24"/>
          <w:lang w:val="en-GB"/>
        </w:rPr>
        <w:t xml:space="preserve"> </w:t>
      </w:r>
      <w:r w:rsidR="00A95614" w:rsidRPr="0054647D">
        <w:rPr>
          <w:rFonts w:eastAsia="Calibri"/>
          <w:color w:val="00000A"/>
          <w:sz w:val="24"/>
          <w:szCs w:val="24"/>
          <w:lang w:val="en-GB"/>
        </w:rPr>
        <w:t>A</w:t>
      </w:r>
      <w:r>
        <w:rPr>
          <w:rFonts w:eastAsia="Calibri"/>
          <w:color w:val="00000A"/>
          <w:sz w:val="24"/>
          <w:szCs w:val="24"/>
          <w:lang w:val="en-GB"/>
        </w:rPr>
        <w:t>uthority</w:t>
      </w:r>
      <w:r w:rsidR="00A95614" w:rsidRPr="0054647D">
        <w:rPr>
          <w:rFonts w:eastAsia="Calibri"/>
          <w:color w:val="00000A"/>
          <w:sz w:val="24"/>
          <w:szCs w:val="24"/>
          <w:lang w:val="en-GB"/>
        </w:rPr>
        <w:t xml:space="preserve"> upon request</w:t>
      </w:r>
      <w:r w:rsidR="00295157" w:rsidRPr="0054647D">
        <w:rPr>
          <w:rFonts w:eastAsia="Calibri"/>
          <w:color w:val="00000A"/>
          <w:sz w:val="24"/>
          <w:szCs w:val="24"/>
          <w:lang w:val="en-GB"/>
        </w:rPr>
        <w:t>.</w:t>
      </w:r>
    </w:p>
    <w:p w14:paraId="4FC7DFD2" w14:textId="77777777" w:rsidR="00295157" w:rsidRPr="0054647D" w:rsidRDefault="00295157" w:rsidP="001071E7">
      <w:pPr>
        <w:spacing w:before="120"/>
        <w:jc w:val="both"/>
        <w:rPr>
          <w:b/>
          <w:bCs/>
          <w:sz w:val="24"/>
          <w:szCs w:val="24"/>
          <w:lang w:val="en-GB"/>
        </w:rPr>
      </w:pPr>
      <w:r w:rsidRPr="0054647D">
        <w:rPr>
          <w:b/>
          <w:bCs/>
          <w:sz w:val="24"/>
          <w:szCs w:val="24"/>
          <w:lang w:val="en-GB"/>
        </w:rPr>
        <w:t>Checks and Notification on Receipt</w:t>
      </w:r>
    </w:p>
    <w:p w14:paraId="414028FF" w14:textId="2849A1AE" w:rsidR="00DB39B1" w:rsidRPr="00DB39B1" w:rsidRDefault="00DD4183" w:rsidP="00DB39B1">
      <w:pPr>
        <w:spacing w:before="120"/>
        <w:jc w:val="both"/>
        <w:rPr>
          <w:rFonts w:eastAsia="MS Mincho"/>
          <w:color w:val="000000"/>
          <w:sz w:val="24"/>
          <w:szCs w:val="24"/>
          <w:lang w:val="en-GB" w:eastAsia="en-GB"/>
        </w:rPr>
      </w:pPr>
      <w:r w:rsidRPr="00DD4183">
        <w:rPr>
          <w:rFonts w:eastAsia="MS Mincho"/>
          <w:b/>
          <w:color w:val="000000"/>
          <w:sz w:val="24"/>
          <w:szCs w:val="24"/>
          <w:lang w:val="en-GB" w:eastAsia="en-GB"/>
        </w:rPr>
        <w:t>98</w:t>
      </w:r>
      <w:r>
        <w:rPr>
          <w:rFonts w:eastAsia="MS Mincho"/>
          <w:color w:val="000000"/>
          <w:sz w:val="24"/>
          <w:szCs w:val="24"/>
          <w:lang w:val="en-GB" w:eastAsia="en-GB"/>
        </w:rPr>
        <w:t>. A person who receives transported nuclear material or radioactive material</w:t>
      </w:r>
      <w:r w:rsidR="00250324" w:rsidRPr="00DD4183">
        <w:rPr>
          <w:rFonts w:eastAsia="MS Mincho"/>
          <w:color w:val="000000"/>
          <w:sz w:val="24"/>
          <w:szCs w:val="24"/>
          <w:lang w:val="en-GB" w:eastAsia="en-GB"/>
        </w:rPr>
        <w:t xml:space="preserve"> </w:t>
      </w:r>
      <w:r w:rsidR="00295157" w:rsidRPr="00DD4183">
        <w:rPr>
          <w:rFonts w:eastAsia="MS Mincho"/>
          <w:color w:val="000000"/>
          <w:sz w:val="24"/>
          <w:szCs w:val="24"/>
          <w:lang w:val="en-GB" w:eastAsia="en-GB"/>
        </w:rPr>
        <w:t>shall</w:t>
      </w:r>
      <w:r w:rsidR="00DB39B1">
        <w:rPr>
          <w:rFonts w:eastAsia="MS Mincho"/>
          <w:color w:val="000000"/>
          <w:sz w:val="24"/>
          <w:szCs w:val="24"/>
          <w:lang w:val="en-GB" w:eastAsia="en-GB"/>
        </w:rPr>
        <w:t xml:space="preserve"> </w:t>
      </w:r>
      <w:r w:rsidRPr="00DB39B1">
        <w:rPr>
          <w:rFonts w:eastAsia="MS Mincho"/>
          <w:color w:val="000000"/>
          <w:sz w:val="24"/>
          <w:szCs w:val="24"/>
          <w:lang w:val="en-GB" w:eastAsia="en-GB"/>
        </w:rPr>
        <w:t xml:space="preserve">give notice to the shipper and the </w:t>
      </w:r>
      <w:r w:rsidR="00295157" w:rsidRPr="00DB39B1">
        <w:rPr>
          <w:rFonts w:eastAsia="MS Mincho"/>
          <w:color w:val="000000"/>
          <w:sz w:val="24"/>
          <w:szCs w:val="24"/>
          <w:lang w:val="en-GB" w:eastAsia="en-GB"/>
        </w:rPr>
        <w:t>A</w:t>
      </w:r>
      <w:r w:rsidRPr="00DB39B1">
        <w:rPr>
          <w:rFonts w:eastAsia="MS Mincho"/>
          <w:color w:val="000000"/>
          <w:sz w:val="24"/>
          <w:szCs w:val="24"/>
          <w:lang w:val="en-GB" w:eastAsia="en-GB"/>
        </w:rPr>
        <w:t xml:space="preserve">uthority </w:t>
      </w:r>
    </w:p>
    <w:p w14:paraId="234D4023" w14:textId="7C718345" w:rsidR="00295157" w:rsidRPr="00DB39B1" w:rsidRDefault="00DB39B1" w:rsidP="005469F5">
      <w:pPr>
        <w:pStyle w:val="ListParagraph"/>
        <w:spacing w:before="120"/>
        <w:jc w:val="both"/>
        <w:rPr>
          <w:rFonts w:eastAsia="MS Mincho"/>
          <w:color w:val="000000"/>
          <w:sz w:val="24"/>
          <w:szCs w:val="24"/>
          <w:lang w:val="en-GB" w:eastAsia="en-GB"/>
        </w:rPr>
      </w:pPr>
      <w:r>
        <w:rPr>
          <w:rFonts w:eastAsia="MS Mincho"/>
          <w:color w:val="000000"/>
          <w:sz w:val="24"/>
          <w:szCs w:val="24"/>
          <w:lang w:val="en-GB" w:eastAsia="en-GB"/>
        </w:rPr>
        <w:t xml:space="preserve">   (a</w:t>
      </w:r>
      <w:r w:rsidR="00DD4183" w:rsidRPr="00DB39B1">
        <w:rPr>
          <w:rFonts w:eastAsia="MS Mincho"/>
          <w:color w:val="000000"/>
          <w:sz w:val="24"/>
          <w:szCs w:val="24"/>
          <w:lang w:val="en-GB" w:eastAsia="en-GB"/>
        </w:rPr>
        <w:t xml:space="preserve">) within </w:t>
      </w:r>
      <w:r w:rsidR="00E17155">
        <w:rPr>
          <w:rFonts w:eastAsia="MS Mincho"/>
          <w:color w:val="000000"/>
          <w:sz w:val="24"/>
          <w:szCs w:val="24"/>
          <w:lang w:val="en-GB" w:eastAsia="en-GB"/>
        </w:rPr>
        <w:t>one (1)</w:t>
      </w:r>
      <w:r w:rsidR="00DD4183" w:rsidRPr="00DB39B1">
        <w:rPr>
          <w:rFonts w:eastAsia="MS Mincho"/>
          <w:color w:val="000000"/>
          <w:sz w:val="24"/>
          <w:szCs w:val="24"/>
          <w:lang w:val="en-GB" w:eastAsia="en-GB"/>
        </w:rPr>
        <w:t xml:space="preserve"> hour after the receipt</w:t>
      </w:r>
      <w:r w:rsidR="000E3C7D" w:rsidRPr="00DB39B1">
        <w:rPr>
          <w:rFonts w:eastAsia="MS Mincho"/>
          <w:color w:val="000000"/>
          <w:sz w:val="24"/>
          <w:szCs w:val="24"/>
          <w:lang w:val="en-GB" w:eastAsia="en-GB"/>
        </w:rPr>
        <w:t>; and</w:t>
      </w:r>
    </w:p>
    <w:p w14:paraId="65A23AF5" w14:textId="29C5F52A" w:rsidR="00295157" w:rsidRPr="0054647D" w:rsidRDefault="00DB39B1" w:rsidP="005469F5">
      <w:pPr>
        <w:spacing w:before="120"/>
        <w:ind w:left="720"/>
        <w:jc w:val="both"/>
        <w:rPr>
          <w:rFonts w:eastAsia="MS Mincho"/>
          <w:color w:val="000000"/>
          <w:sz w:val="24"/>
          <w:szCs w:val="24"/>
          <w:lang w:val="en-GB" w:eastAsia="en-GB"/>
        </w:rPr>
      </w:pPr>
      <w:r>
        <w:rPr>
          <w:rFonts w:eastAsia="MS Mincho"/>
          <w:color w:val="000000"/>
          <w:sz w:val="24"/>
          <w:szCs w:val="24"/>
          <w:lang w:val="en-GB" w:eastAsia="en-GB"/>
        </w:rPr>
        <w:t xml:space="preserve">   (b</w:t>
      </w:r>
      <w:r w:rsidR="00DD4183">
        <w:rPr>
          <w:rFonts w:eastAsia="MS Mincho"/>
          <w:color w:val="000000"/>
          <w:sz w:val="24"/>
          <w:szCs w:val="24"/>
          <w:lang w:val="en-GB" w:eastAsia="en-GB"/>
        </w:rPr>
        <w:t xml:space="preserve">) </w:t>
      </w:r>
      <w:r w:rsidR="00295157" w:rsidRPr="0054647D">
        <w:rPr>
          <w:rFonts w:eastAsia="MS Mincho"/>
          <w:color w:val="000000"/>
          <w:sz w:val="24"/>
          <w:szCs w:val="24"/>
          <w:lang w:val="en-GB" w:eastAsia="en-GB"/>
        </w:rPr>
        <w:t xml:space="preserve">of </w:t>
      </w:r>
      <w:r w:rsidR="00DD4183">
        <w:rPr>
          <w:rFonts w:eastAsia="MS Mincho"/>
          <w:color w:val="000000"/>
          <w:sz w:val="24"/>
          <w:szCs w:val="24"/>
          <w:lang w:val="en-GB" w:eastAsia="en-GB"/>
        </w:rPr>
        <w:t xml:space="preserve">the </w:t>
      </w:r>
      <w:r w:rsidR="00295157" w:rsidRPr="0054647D">
        <w:rPr>
          <w:rFonts w:eastAsia="MS Mincho"/>
          <w:color w:val="000000"/>
          <w:sz w:val="24"/>
          <w:szCs w:val="24"/>
          <w:lang w:val="en-GB" w:eastAsia="en-GB"/>
        </w:rPr>
        <w:t>non-arrival</w:t>
      </w:r>
      <w:r w:rsidR="00DD4183">
        <w:rPr>
          <w:rFonts w:eastAsia="MS Mincho"/>
          <w:color w:val="000000"/>
          <w:sz w:val="24"/>
          <w:szCs w:val="24"/>
          <w:lang w:val="en-GB" w:eastAsia="en-GB"/>
        </w:rPr>
        <w:t xml:space="preserve"> </w:t>
      </w:r>
      <w:r>
        <w:rPr>
          <w:rFonts w:eastAsia="MS Mincho"/>
          <w:color w:val="000000"/>
          <w:sz w:val="24"/>
          <w:szCs w:val="24"/>
          <w:lang w:val="en-GB" w:eastAsia="en-GB"/>
        </w:rPr>
        <w:t xml:space="preserve">of the material within </w:t>
      </w:r>
      <w:r w:rsidR="00E17155">
        <w:rPr>
          <w:rFonts w:eastAsia="MS Mincho"/>
          <w:color w:val="000000"/>
          <w:sz w:val="24"/>
          <w:szCs w:val="24"/>
          <w:lang w:val="en-GB" w:eastAsia="en-GB"/>
        </w:rPr>
        <w:t xml:space="preserve">twenty-four (24) </w:t>
      </w:r>
      <w:r>
        <w:rPr>
          <w:rFonts w:eastAsia="MS Mincho"/>
          <w:color w:val="000000"/>
          <w:sz w:val="24"/>
          <w:szCs w:val="24"/>
          <w:lang w:val="en-GB" w:eastAsia="en-GB"/>
        </w:rPr>
        <w:t>hours</w:t>
      </w:r>
      <w:r w:rsidR="00295157" w:rsidRPr="0054647D">
        <w:rPr>
          <w:rFonts w:eastAsia="MS Mincho"/>
          <w:color w:val="000000"/>
          <w:sz w:val="24"/>
          <w:szCs w:val="24"/>
          <w:lang w:val="en-GB" w:eastAsia="en-GB"/>
        </w:rPr>
        <w:t xml:space="preserve"> after the scheduled time of arrival</w:t>
      </w:r>
      <w:r w:rsidR="009556CC">
        <w:rPr>
          <w:rFonts w:eastAsia="MS Mincho"/>
          <w:color w:val="000000"/>
          <w:sz w:val="24"/>
          <w:szCs w:val="24"/>
          <w:lang w:val="en-GB" w:eastAsia="en-GB"/>
        </w:rPr>
        <w:t xml:space="preserve"> of the material</w:t>
      </w:r>
      <w:r w:rsidR="00295157" w:rsidRPr="0054647D">
        <w:rPr>
          <w:rFonts w:eastAsia="MS Mincho"/>
          <w:color w:val="000000"/>
          <w:sz w:val="24"/>
          <w:szCs w:val="24"/>
          <w:lang w:val="en-GB" w:eastAsia="en-GB"/>
        </w:rPr>
        <w:t xml:space="preserve"> at the destination.</w:t>
      </w:r>
    </w:p>
    <w:p w14:paraId="1BBCA458" w14:textId="77777777" w:rsidR="0063267F" w:rsidRPr="0054647D" w:rsidRDefault="0063267F" w:rsidP="001071E7">
      <w:pPr>
        <w:spacing w:before="120"/>
        <w:jc w:val="both"/>
        <w:rPr>
          <w:b/>
          <w:bCs/>
          <w:sz w:val="24"/>
          <w:szCs w:val="24"/>
          <w:lang w:val="en-GB"/>
        </w:rPr>
      </w:pPr>
    </w:p>
    <w:p w14:paraId="2EF9878E" w14:textId="77777777" w:rsidR="00295157" w:rsidRPr="0054647D" w:rsidRDefault="00295157" w:rsidP="001071E7">
      <w:pPr>
        <w:spacing w:before="120"/>
        <w:jc w:val="both"/>
        <w:rPr>
          <w:b/>
          <w:bCs/>
          <w:sz w:val="24"/>
          <w:szCs w:val="24"/>
          <w:lang w:val="en-GB"/>
        </w:rPr>
      </w:pPr>
      <w:r w:rsidRPr="0054647D">
        <w:rPr>
          <w:b/>
          <w:bCs/>
          <w:sz w:val="24"/>
          <w:szCs w:val="24"/>
          <w:lang w:val="en-GB"/>
        </w:rPr>
        <w:t>Transport Security Plan</w:t>
      </w:r>
    </w:p>
    <w:p w14:paraId="35D22648" w14:textId="69100C0E" w:rsidR="00295157" w:rsidRPr="009556CC" w:rsidRDefault="009556CC" w:rsidP="005469F5">
      <w:pPr>
        <w:spacing w:before="120"/>
        <w:jc w:val="both"/>
        <w:rPr>
          <w:rFonts w:eastAsia="Calibri"/>
          <w:color w:val="00000A"/>
          <w:sz w:val="24"/>
          <w:szCs w:val="24"/>
          <w:lang w:val="en-GB"/>
        </w:rPr>
      </w:pPr>
      <w:r w:rsidRPr="009556CC">
        <w:rPr>
          <w:rFonts w:eastAsia="Calibri"/>
          <w:b/>
          <w:color w:val="00000A"/>
          <w:sz w:val="24"/>
          <w:szCs w:val="24"/>
          <w:lang w:val="en-GB"/>
        </w:rPr>
        <w:t>99</w:t>
      </w:r>
      <w:r>
        <w:rPr>
          <w:rFonts w:eastAsia="Calibri"/>
          <w:color w:val="00000A"/>
          <w:sz w:val="24"/>
          <w:szCs w:val="24"/>
          <w:lang w:val="en-GB"/>
        </w:rPr>
        <w:t>.(1) An</w:t>
      </w:r>
      <w:r w:rsidR="00295157" w:rsidRPr="009556CC">
        <w:rPr>
          <w:rFonts w:eastAsia="Calibri"/>
          <w:color w:val="00000A"/>
          <w:sz w:val="24"/>
          <w:szCs w:val="24"/>
          <w:lang w:val="en-GB"/>
        </w:rPr>
        <w:t xml:space="preserve"> </w:t>
      </w:r>
      <w:r w:rsidR="00F8220D" w:rsidRPr="009556CC">
        <w:rPr>
          <w:rFonts w:eastAsia="Calibri"/>
          <w:color w:val="00000A"/>
          <w:sz w:val="24"/>
          <w:szCs w:val="24"/>
          <w:lang w:val="en-GB"/>
        </w:rPr>
        <w:t xml:space="preserve">authorised </w:t>
      </w:r>
      <w:r w:rsidR="00295157" w:rsidRPr="009556CC">
        <w:rPr>
          <w:rFonts w:eastAsia="Calibri"/>
          <w:color w:val="00000A"/>
          <w:sz w:val="24"/>
          <w:szCs w:val="24"/>
          <w:lang w:val="en-GB"/>
        </w:rPr>
        <w:t>person shall</w:t>
      </w:r>
      <w:r>
        <w:rPr>
          <w:rFonts w:eastAsia="Calibri"/>
          <w:color w:val="00000A"/>
          <w:sz w:val="24"/>
          <w:szCs w:val="24"/>
          <w:lang w:val="en-GB"/>
        </w:rPr>
        <w:t>, not later than thirty days before the transport of nuclear material or radioactive material</w:t>
      </w:r>
      <w:r w:rsidR="00295157" w:rsidRPr="009556CC">
        <w:rPr>
          <w:rFonts w:eastAsia="Calibri"/>
          <w:color w:val="00000A"/>
          <w:sz w:val="24"/>
          <w:szCs w:val="24"/>
          <w:lang w:val="en-GB"/>
        </w:rPr>
        <w:t xml:space="preserve"> submit a transport secu</w:t>
      </w:r>
      <w:r>
        <w:rPr>
          <w:rFonts w:eastAsia="Calibri"/>
          <w:color w:val="00000A"/>
          <w:sz w:val="24"/>
          <w:szCs w:val="24"/>
          <w:lang w:val="en-GB"/>
        </w:rPr>
        <w:t xml:space="preserve">rity plan for approval by the </w:t>
      </w:r>
      <w:r w:rsidR="00295157" w:rsidRPr="009556CC">
        <w:rPr>
          <w:rFonts w:eastAsia="Calibri"/>
          <w:color w:val="00000A"/>
          <w:sz w:val="24"/>
          <w:szCs w:val="24"/>
          <w:lang w:val="en-GB"/>
        </w:rPr>
        <w:t>A</w:t>
      </w:r>
      <w:r>
        <w:rPr>
          <w:rFonts w:eastAsia="Calibri"/>
          <w:color w:val="00000A"/>
          <w:sz w:val="24"/>
          <w:szCs w:val="24"/>
          <w:lang w:val="en-GB"/>
        </w:rPr>
        <w:t>uthority</w:t>
      </w:r>
      <w:r w:rsidR="00295157" w:rsidRPr="009556CC">
        <w:rPr>
          <w:rFonts w:eastAsia="Calibri"/>
          <w:color w:val="00000A"/>
          <w:sz w:val="24"/>
          <w:szCs w:val="24"/>
          <w:lang w:val="en-GB"/>
        </w:rPr>
        <w:t xml:space="preserve">. </w:t>
      </w:r>
    </w:p>
    <w:p w14:paraId="5A136DDF" w14:textId="5F82BCEF" w:rsidR="00295157" w:rsidRPr="0054647D" w:rsidRDefault="009556CC"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003D46FB" w:rsidRPr="0054647D">
        <w:rPr>
          <w:rFonts w:eastAsia="Calibri"/>
          <w:color w:val="00000A"/>
          <w:sz w:val="24"/>
          <w:szCs w:val="24"/>
          <w:lang w:val="en-GB"/>
        </w:rPr>
        <w:t xml:space="preserve"> </w:t>
      </w:r>
      <w:r w:rsidR="00277EC7" w:rsidRPr="0054647D">
        <w:rPr>
          <w:rFonts w:eastAsia="Calibri"/>
          <w:color w:val="00000A"/>
          <w:sz w:val="24"/>
          <w:szCs w:val="24"/>
          <w:lang w:val="en-GB"/>
        </w:rPr>
        <w:t xml:space="preserve">(2) </w:t>
      </w:r>
      <w:r w:rsidR="00295157" w:rsidRPr="0054647D">
        <w:rPr>
          <w:rFonts w:eastAsia="Calibri"/>
          <w:color w:val="00000A"/>
          <w:sz w:val="24"/>
          <w:szCs w:val="24"/>
          <w:lang w:val="en-GB"/>
        </w:rPr>
        <w:t>The transport security plan shall describe the measures to be implemented to ensure the security of</w:t>
      </w:r>
      <w:r>
        <w:rPr>
          <w:rFonts w:eastAsia="Calibri"/>
          <w:color w:val="00000A"/>
          <w:sz w:val="24"/>
          <w:szCs w:val="24"/>
          <w:lang w:val="en-GB"/>
        </w:rPr>
        <w:t xml:space="preserve"> the</w:t>
      </w:r>
      <w:r w:rsidR="00295157" w:rsidRPr="0054647D">
        <w:rPr>
          <w:rFonts w:eastAsia="Calibri"/>
          <w:color w:val="00000A"/>
          <w:sz w:val="24"/>
          <w:szCs w:val="24"/>
          <w:lang w:val="en-GB"/>
        </w:rPr>
        <w:t xml:space="preserve"> nuclear</w:t>
      </w:r>
      <w:r>
        <w:rPr>
          <w:rFonts w:eastAsia="Calibri"/>
          <w:color w:val="00000A"/>
          <w:sz w:val="24"/>
          <w:szCs w:val="24"/>
          <w:lang w:val="en-GB"/>
        </w:rPr>
        <w:t xml:space="preserve"> material</w:t>
      </w:r>
      <w:r w:rsidR="00295157" w:rsidRPr="0054647D">
        <w:rPr>
          <w:rFonts w:eastAsia="Calibri"/>
          <w:color w:val="00000A"/>
          <w:sz w:val="24"/>
          <w:szCs w:val="24"/>
          <w:lang w:val="en-GB"/>
        </w:rPr>
        <w:t xml:space="preserve"> </w:t>
      </w:r>
      <w:r w:rsidR="00956797">
        <w:rPr>
          <w:rFonts w:eastAsia="Calibri"/>
          <w:color w:val="00000A"/>
          <w:sz w:val="24"/>
          <w:szCs w:val="24"/>
          <w:lang w:val="en-GB"/>
        </w:rPr>
        <w:t>and</w:t>
      </w:r>
      <w:r w:rsidR="00956797" w:rsidRPr="0054647D">
        <w:rPr>
          <w:rFonts w:eastAsia="Calibri"/>
          <w:color w:val="00000A"/>
          <w:sz w:val="24"/>
          <w:szCs w:val="24"/>
          <w:lang w:val="en-GB"/>
        </w:rPr>
        <w:t xml:space="preserve"> </w:t>
      </w:r>
      <w:r w:rsidR="00295157" w:rsidRPr="0054647D">
        <w:rPr>
          <w:rFonts w:eastAsia="Calibri"/>
          <w:color w:val="00000A"/>
          <w:sz w:val="24"/>
          <w:szCs w:val="24"/>
          <w:lang w:val="en-GB"/>
        </w:rPr>
        <w:t>other radioactive material during transport.</w:t>
      </w:r>
    </w:p>
    <w:p w14:paraId="366AFC6C" w14:textId="27AB6F85" w:rsidR="00295157" w:rsidRPr="0054647D" w:rsidRDefault="009556CC"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003D46FB" w:rsidRPr="0054647D">
        <w:rPr>
          <w:rFonts w:eastAsia="Calibri"/>
          <w:color w:val="00000A"/>
          <w:sz w:val="24"/>
          <w:szCs w:val="24"/>
          <w:lang w:val="en-GB"/>
        </w:rPr>
        <w:t xml:space="preserve"> </w:t>
      </w:r>
      <w:r w:rsidR="00277EC7" w:rsidRPr="0054647D">
        <w:rPr>
          <w:rFonts w:eastAsia="Calibri"/>
          <w:color w:val="00000A"/>
          <w:sz w:val="24"/>
          <w:szCs w:val="24"/>
          <w:lang w:val="en-GB"/>
        </w:rPr>
        <w:t xml:space="preserve">(3) </w:t>
      </w:r>
      <w:r w:rsidR="00295157" w:rsidRPr="0054647D">
        <w:rPr>
          <w:rFonts w:eastAsia="Calibri"/>
          <w:color w:val="00000A"/>
          <w:sz w:val="24"/>
          <w:szCs w:val="24"/>
          <w:lang w:val="en-GB"/>
        </w:rPr>
        <w:t>The authorised person shall</w:t>
      </w:r>
    </w:p>
    <w:p w14:paraId="4162911A" w14:textId="77777777" w:rsidR="00295157" w:rsidRPr="0054647D" w:rsidRDefault="00295157" w:rsidP="00F81E92">
      <w:pPr>
        <w:numPr>
          <w:ilvl w:val="0"/>
          <w:numId w:val="60"/>
        </w:numPr>
        <w:spacing w:before="120"/>
        <w:jc w:val="both"/>
        <w:rPr>
          <w:rFonts w:eastAsia="Calibri"/>
          <w:color w:val="00000A"/>
          <w:sz w:val="24"/>
          <w:szCs w:val="24"/>
          <w:lang w:val="en-GB"/>
        </w:rPr>
      </w:pPr>
      <w:r w:rsidRPr="0054647D">
        <w:rPr>
          <w:rFonts w:eastAsia="Calibri"/>
          <w:color w:val="00000A"/>
          <w:sz w:val="24"/>
          <w:szCs w:val="24"/>
          <w:lang w:val="en-GB"/>
        </w:rPr>
        <w:t xml:space="preserve">prepare a contingency plan to counter malicious acts effectively and to provide for appropriate </w:t>
      </w:r>
      <w:proofErr w:type="gramStart"/>
      <w:r w:rsidRPr="0054647D">
        <w:rPr>
          <w:rFonts w:eastAsia="Calibri"/>
          <w:color w:val="00000A"/>
          <w:sz w:val="24"/>
          <w:szCs w:val="24"/>
          <w:lang w:val="en-GB"/>
        </w:rPr>
        <w:t>response</w:t>
      </w:r>
      <w:r w:rsidR="000E3C7D">
        <w:rPr>
          <w:rFonts w:eastAsia="Calibri"/>
          <w:color w:val="00000A"/>
          <w:sz w:val="24"/>
          <w:szCs w:val="24"/>
          <w:lang w:val="en-GB"/>
        </w:rPr>
        <w:t>;</w:t>
      </w:r>
      <w:proofErr w:type="gramEnd"/>
      <w:r w:rsidRPr="0054647D">
        <w:rPr>
          <w:rFonts w:eastAsia="Calibri"/>
          <w:color w:val="00000A"/>
          <w:sz w:val="24"/>
          <w:szCs w:val="24"/>
          <w:lang w:val="en-GB"/>
        </w:rPr>
        <w:t xml:space="preserve"> </w:t>
      </w:r>
    </w:p>
    <w:p w14:paraId="7D65726D" w14:textId="5E3FF96F" w:rsidR="00295157" w:rsidRPr="0054647D" w:rsidRDefault="00295157" w:rsidP="00F81E92">
      <w:pPr>
        <w:numPr>
          <w:ilvl w:val="0"/>
          <w:numId w:val="60"/>
        </w:numPr>
        <w:spacing w:before="120"/>
        <w:jc w:val="both"/>
        <w:rPr>
          <w:rFonts w:eastAsia="Calibri"/>
          <w:color w:val="00000A"/>
          <w:sz w:val="24"/>
          <w:szCs w:val="24"/>
          <w:lang w:val="en-GB"/>
        </w:rPr>
      </w:pPr>
      <w:r w:rsidRPr="0054647D">
        <w:rPr>
          <w:rFonts w:eastAsia="Calibri"/>
          <w:color w:val="00000A"/>
          <w:sz w:val="24"/>
          <w:szCs w:val="24"/>
          <w:lang w:val="en-GB"/>
        </w:rPr>
        <w:t>conduct exercises to assess and validate the transport security plan and to train the participants on how to respond to nuclear security events</w:t>
      </w:r>
      <w:r w:rsidR="000E3C7D">
        <w:rPr>
          <w:rFonts w:eastAsia="Calibri"/>
          <w:color w:val="00000A"/>
          <w:sz w:val="24"/>
          <w:szCs w:val="24"/>
          <w:lang w:val="en-GB"/>
        </w:rPr>
        <w:t>;</w:t>
      </w:r>
      <w:r w:rsidR="009556CC">
        <w:rPr>
          <w:rFonts w:eastAsia="Calibri"/>
          <w:color w:val="00000A"/>
          <w:sz w:val="24"/>
          <w:szCs w:val="24"/>
          <w:lang w:val="en-GB"/>
        </w:rPr>
        <w:t xml:space="preserve"> and</w:t>
      </w:r>
    </w:p>
    <w:p w14:paraId="37E3B396" w14:textId="77777777" w:rsidR="00295157" w:rsidRPr="0054647D" w:rsidRDefault="00295157" w:rsidP="00F81E92">
      <w:pPr>
        <w:numPr>
          <w:ilvl w:val="0"/>
          <w:numId w:val="60"/>
        </w:numPr>
        <w:spacing w:before="120"/>
        <w:jc w:val="both"/>
        <w:rPr>
          <w:rFonts w:eastAsia="Calibri"/>
          <w:color w:val="00000A"/>
          <w:sz w:val="24"/>
          <w:szCs w:val="24"/>
          <w:lang w:val="en-GB"/>
        </w:rPr>
      </w:pPr>
      <w:r w:rsidRPr="0054647D">
        <w:rPr>
          <w:rFonts w:eastAsia="Calibri"/>
          <w:color w:val="00000A"/>
          <w:sz w:val="24"/>
          <w:szCs w:val="24"/>
          <w:lang w:val="en-GB"/>
        </w:rPr>
        <w:t xml:space="preserve">include the transport schedule in the </w:t>
      </w:r>
      <w:r w:rsidR="00A535A2">
        <w:rPr>
          <w:rFonts w:eastAsia="Calibri"/>
          <w:color w:val="00000A"/>
          <w:sz w:val="24"/>
          <w:szCs w:val="24"/>
          <w:lang w:val="en-GB"/>
        </w:rPr>
        <w:t>t</w:t>
      </w:r>
      <w:r w:rsidRPr="0054647D">
        <w:rPr>
          <w:rFonts w:eastAsia="Calibri"/>
          <w:color w:val="00000A"/>
          <w:sz w:val="24"/>
          <w:szCs w:val="24"/>
          <w:lang w:val="en-GB"/>
        </w:rPr>
        <w:t xml:space="preserve">ransport </w:t>
      </w:r>
      <w:r w:rsidR="00A535A2">
        <w:rPr>
          <w:rFonts w:eastAsia="Calibri"/>
          <w:color w:val="00000A"/>
          <w:sz w:val="24"/>
          <w:szCs w:val="24"/>
          <w:lang w:val="en-GB"/>
        </w:rPr>
        <w:t>s</w:t>
      </w:r>
      <w:r w:rsidRPr="0054647D">
        <w:rPr>
          <w:rFonts w:eastAsia="Calibri"/>
          <w:color w:val="00000A"/>
          <w:sz w:val="24"/>
          <w:szCs w:val="24"/>
          <w:lang w:val="en-GB"/>
        </w:rPr>
        <w:t xml:space="preserve">ecurity </w:t>
      </w:r>
      <w:r w:rsidR="00A535A2">
        <w:rPr>
          <w:rFonts w:eastAsia="Calibri"/>
          <w:color w:val="00000A"/>
          <w:sz w:val="24"/>
          <w:szCs w:val="24"/>
          <w:lang w:val="en-GB"/>
        </w:rPr>
        <w:t>p</w:t>
      </w:r>
      <w:r w:rsidRPr="0054647D">
        <w:rPr>
          <w:rFonts w:eastAsia="Calibri"/>
          <w:color w:val="00000A"/>
          <w:sz w:val="24"/>
          <w:szCs w:val="24"/>
          <w:lang w:val="en-GB"/>
        </w:rPr>
        <w:t>lan.</w:t>
      </w:r>
    </w:p>
    <w:p w14:paraId="356D623A" w14:textId="77777777" w:rsidR="00552412" w:rsidRDefault="00552412" w:rsidP="000E0EE9">
      <w:pPr>
        <w:spacing w:before="120"/>
        <w:ind w:left="1080"/>
        <w:jc w:val="both"/>
        <w:rPr>
          <w:rFonts w:eastAsia="Calibri"/>
          <w:color w:val="00000A"/>
          <w:sz w:val="24"/>
          <w:szCs w:val="24"/>
          <w:lang w:val="en-GB"/>
        </w:rPr>
      </w:pPr>
    </w:p>
    <w:p w14:paraId="405E11A7" w14:textId="3B1C97F9" w:rsidR="00552412" w:rsidRPr="000E0EE9" w:rsidRDefault="00552412" w:rsidP="00552412">
      <w:pPr>
        <w:spacing w:before="120"/>
        <w:jc w:val="both"/>
        <w:rPr>
          <w:b/>
          <w:bCs/>
          <w:sz w:val="24"/>
          <w:szCs w:val="24"/>
          <w:lang w:val="en-GB"/>
        </w:rPr>
      </w:pPr>
      <w:r w:rsidRPr="000E0EE9">
        <w:rPr>
          <w:b/>
          <w:bCs/>
          <w:sz w:val="24"/>
          <w:szCs w:val="24"/>
          <w:lang w:val="en-GB"/>
        </w:rPr>
        <w:t xml:space="preserve">Route </w:t>
      </w:r>
      <w:r w:rsidR="008674DD">
        <w:rPr>
          <w:b/>
          <w:bCs/>
          <w:sz w:val="24"/>
          <w:szCs w:val="24"/>
          <w:lang w:val="en-GB"/>
        </w:rPr>
        <w:t>S</w:t>
      </w:r>
      <w:r w:rsidRPr="000E0EE9">
        <w:rPr>
          <w:b/>
          <w:bCs/>
          <w:sz w:val="24"/>
          <w:szCs w:val="24"/>
          <w:lang w:val="en-GB"/>
        </w:rPr>
        <w:t>election</w:t>
      </w:r>
    </w:p>
    <w:p w14:paraId="73D8118D" w14:textId="4494E1F5" w:rsidR="00AB7AA5" w:rsidRPr="009556CC" w:rsidRDefault="009556CC" w:rsidP="005469F5">
      <w:pPr>
        <w:spacing w:before="120"/>
        <w:jc w:val="both"/>
        <w:rPr>
          <w:rFonts w:eastAsia="Calibri"/>
          <w:color w:val="00000A"/>
          <w:sz w:val="24"/>
          <w:szCs w:val="24"/>
          <w:lang w:val="en-GB"/>
        </w:rPr>
      </w:pPr>
      <w:r w:rsidRPr="009556CC">
        <w:rPr>
          <w:rFonts w:eastAsia="Calibri"/>
          <w:b/>
          <w:color w:val="00000A"/>
          <w:sz w:val="24"/>
          <w:szCs w:val="24"/>
          <w:lang w:val="en-GB"/>
        </w:rPr>
        <w:t>100</w:t>
      </w:r>
      <w:r>
        <w:rPr>
          <w:rFonts w:eastAsia="Calibri"/>
          <w:color w:val="00000A"/>
          <w:sz w:val="24"/>
          <w:szCs w:val="24"/>
          <w:lang w:val="en-GB"/>
        </w:rPr>
        <w:t>. An authorised person</w:t>
      </w:r>
      <w:r w:rsidR="00AB7AA5" w:rsidRPr="009556CC">
        <w:rPr>
          <w:rFonts w:eastAsia="Calibri"/>
          <w:color w:val="00000A"/>
          <w:sz w:val="24"/>
          <w:szCs w:val="24"/>
          <w:lang w:val="en-GB"/>
        </w:rPr>
        <w:t xml:space="preserve"> shall submit to the A</w:t>
      </w:r>
      <w:r w:rsidR="00F173E4">
        <w:rPr>
          <w:rFonts w:eastAsia="Calibri"/>
          <w:color w:val="00000A"/>
          <w:sz w:val="24"/>
          <w:szCs w:val="24"/>
          <w:lang w:val="en-GB"/>
        </w:rPr>
        <w:t>uthority,</w:t>
      </w:r>
      <w:r w:rsidR="00AB7AA5" w:rsidRPr="009556CC">
        <w:rPr>
          <w:rFonts w:eastAsia="Calibri"/>
          <w:color w:val="00000A"/>
          <w:sz w:val="24"/>
          <w:szCs w:val="24"/>
          <w:lang w:val="en-GB"/>
        </w:rPr>
        <w:t xml:space="preserve"> an alternative route and determine the conditions und</w:t>
      </w:r>
      <w:r w:rsidR="00F173E4">
        <w:rPr>
          <w:rFonts w:eastAsia="Calibri"/>
          <w:color w:val="00000A"/>
          <w:sz w:val="24"/>
          <w:szCs w:val="24"/>
          <w:lang w:val="en-GB"/>
        </w:rPr>
        <w:t>er which an alternative route</w:t>
      </w:r>
      <w:r w:rsidR="00AB7AA5" w:rsidRPr="009556CC">
        <w:rPr>
          <w:rFonts w:eastAsia="Calibri"/>
          <w:color w:val="00000A"/>
          <w:sz w:val="24"/>
          <w:szCs w:val="24"/>
          <w:lang w:val="en-GB"/>
        </w:rPr>
        <w:t xml:space="preserve"> would be used.</w:t>
      </w:r>
    </w:p>
    <w:p w14:paraId="43263EEA" w14:textId="77777777" w:rsidR="0063267F" w:rsidRPr="0054647D" w:rsidRDefault="0063267F" w:rsidP="001071E7">
      <w:pPr>
        <w:spacing w:before="120"/>
        <w:jc w:val="both"/>
        <w:rPr>
          <w:b/>
          <w:bCs/>
          <w:sz w:val="24"/>
          <w:szCs w:val="24"/>
          <w:lang w:val="en-GB"/>
        </w:rPr>
      </w:pPr>
    </w:p>
    <w:p w14:paraId="2D48780B"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Detection </w:t>
      </w:r>
      <w:r w:rsidR="009155FA">
        <w:rPr>
          <w:b/>
          <w:bCs/>
          <w:sz w:val="24"/>
          <w:szCs w:val="24"/>
          <w:lang w:val="en-GB"/>
        </w:rPr>
        <w:t>M</w:t>
      </w:r>
      <w:r w:rsidRPr="0054647D">
        <w:rPr>
          <w:b/>
          <w:bCs/>
          <w:sz w:val="24"/>
          <w:szCs w:val="24"/>
          <w:lang w:val="en-GB"/>
        </w:rPr>
        <w:t>easures</w:t>
      </w:r>
      <w:r w:rsidR="00605FD3" w:rsidRPr="0054647D">
        <w:rPr>
          <w:b/>
          <w:bCs/>
          <w:sz w:val="24"/>
          <w:szCs w:val="24"/>
          <w:lang w:val="en-GB"/>
        </w:rPr>
        <w:t xml:space="preserve"> </w:t>
      </w:r>
    </w:p>
    <w:p w14:paraId="5031FA17" w14:textId="76E21382" w:rsidR="00295157" w:rsidRPr="00F173E4" w:rsidRDefault="00F173E4" w:rsidP="005469F5">
      <w:pPr>
        <w:spacing w:before="120"/>
        <w:jc w:val="both"/>
        <w:rPr>
          <w:rFonts w:eastAsia="Calibri"/>
          <w:color w:val="00000A"/>
          <w:sz w:val="24"/>
          <w:szCs w:val="24"/>
          <w:lang w:val="en-GB"/>
        </w:rPr>
      </w:pPr>
      <w:r w:rsidRPr="00F173E4">
        <w:rPr>
          <w:rFonts w:eastAsia="Calibri"/>
          <w:b/>
          <w:color w:val="00000A"/>
          <w:sz w:val="24"/>
          <w:szCs w:val="24"/>
          <w:lang w:val="en-GB"/>
        </w:rPr>
        <w:t>101</w:t>
      </w:r>
      <w:r>
        <w:rPr>
          <w:rFonts w:eastAsia="Calibri"/>
          <w:color w:val="00000A"/>
          <w:sz w:val="24"/>
          <w:szCs w:val="24"/>
          <w:lang w:val="en-GB"/>
        </w:rPr>
        <w:t>. An</w:t>
      </w:r>
      <w:r w:rsidR="00295157" w:rsidRPr="00F173E4">
        <w:rPr>
          <w:rFonts w:eastAsia="Calibri"/>
          <w:color w:val="00000A"/>
          <w:sz w:val="24"/>
          <w:szCs w:val="24"/>
          <w:lang w:val="en-GB"/>
        </w:rPr>
        <w:t xml:space="preserve"> </w:t>
      </w:r>
      <w:r w:rsidR="00F8220D" w:rsidRPr="00F173E4">
        <w:rPr>
          <w:rFonts w:eastAsia="Calibri"/>
          <w:color w:val="00000A"/>
          <w:sz w:val="24"/>
          <w:szCs w:val="24"/>
          <w:lang w:val="en-GB"/>
        </w:rPr>
        <w:t xml:space="preserve">authorised </w:t>
      </w:r>
      <w:r>
        <w:rPr>
          <w:rFonts w:eastAsia="Calibri"/>
          <w:color w:val="00000A"/>
          <w:sz w:val="24"/>
          <w:szCs w:val="24"/>
          <w:lang w:val="en-GB"/>
        </w:rPr>
        <w:t>person shall</w:t>
      </w:r>
    </w:p>
    <w:p w14:paraId="20EF7B63" w14:textId="0B0F0600" w:rsidR="00F173E4" w:rsidRDefault="00F173E4" w:rsidP="00385E53">
      <w:pPr>
        <w:spacing w:before="120"/>
        <w:ind w:left="720"/>
        <w:jc w:val="both"/>
        <w:rPr>
          <w:rFonts w:eastAsia="Calibri"/>
          <w:color w:val="00000A"/>
          <w:sz w:val="24"/>
          <w:szCs w:val="24"/>
          <w:lang w:val="en-GB"/>
        </w:rPr>
      </w:pPr>
      <w:r>
        <w:rPr>
          <w:rFonts w:eastAsia="Calibri"/>
          <w:color w:val="00000A"/>
          <w:sz w:val="24"/>
          <w:szCs w:val="24"/>
          <w:lang w:val="en-GB"/>
        </w:rPr>
        <w:t xml:space="preserve">(a) </w:t>
      </w:r>
      <w:r w:rsidR="00295157" w:rsidRPr="0054647D">
        <w:rPr>
          <w:rFonts w:eastAsia="Calibri"/>
          <w:color w:val="00000A"/>
          <w:sz w:val="24"/>
          <w:szCs w:val="24"/>
          <w:lang w:val="en-GB"/>
        </w:rPr>
        <w:t xml:space="preserve">ensure that </w:t>
      </w:r>
    </w:p>
    <w:p w14:paraId="285411C2" w14:textId="2A5B12EB" w:rsidR="00295157" w:rsidRPr="0054647D" w:rsidRDefault="00F173E4" w:rsidP="005469F5">
      <w:pPr>
        <w:spacing w:before="120"/>
        <w:ind w:left="720"/>
        <w:jc w:val="both"/>
        <w:rPr>
          <w:rFonts w:eastAsia="Calibri"/>
          <w:color w:val="00000A"/>
          <w:sz w:val="24"/>
          <w:szCs w:val="24"/>
          <w:lang w:val="en-GB"/>
        </w:rPr>
      </w:pPr>
      <w:r>
        <w:rPr>
          <w:rFonts w:eastAsia="Calibri"/>
          <w:color w:val="00000A"/>
          <w:sz w:val="24"/>
          <w:szCs w:val="24"/>
          <w:lang w:val="en-GB"/>
        </w:rPr>
        <w:t xml:space="preserve">            (i) </w:t>
      </w:r>
      <w:r w:rsidR="00295157" w:rsidRPr="0054647D">
        <w:rPr>
          <w:rFonts w:eastAsia="Calibri"/>
          <w:color w:val="00000A"/>
          <w:sz w:val="24"/>
          <w:szCs w:val="24"/>
          <w:lang w:val="en-GB"/>
        </w:rPr>
        <w:t>the cargo</w:t>
      </w:r>
      <w:r>
        <w:rPr>
          <w:rFonts w:eastAsia="Calibri"/>
          <w:color w:val="00000A"/>
          <w:sz w:val="24"/>
          <w:szCs w:val="24"/>
          <w:lang w:val="en-GB"/>
        </w:rPr>
        <w:t xml:space="preserve">, load compartment or vehicle used for the transportation of nuclear or </w:t>
      </w:r>
      <w:r w:rsidR="00BC7E41">
        <w:rPr>
          <w:rFonts w:eastAsia="Calibri"/>
          <w:color w:val="00000A"/>
          <w:sz w:val="24"/>
          <w:szCs w:val="24"/>
          <w:lang w:val="en-GB"/>
        </w:rPr>
        <w:t xml:space="preserve">other </w:t>
      </w:r>
      <w:r>
        <w:rPr>
          <w:rFonts w:eastAsia="Calibri"/>
          <w:color w:val="00000A"/>
          <w:sz w:val="24"/>
          <w:szCs w:val="24"/>
          <w:lang w:val="en-GB"/>
        </w:rPr>
        <w:t>radioactive material</w:t>
      </w:r>
      <w:r w:rsidR="00295157" w:rsidRPr="0054647D">
        <w:rPr>
          <w:rFonts w:eastAsia="Calibri"/>
          <w:color w:val="00000A"/>
          <w:sz w:val="24"/>
          <w:szCs w:val="24"/>
          <w:lang w:val="en-GB"/>
        </w:rPr>
        <w:t xml:space="preserve"> is under continuous and effective surveillance of guards throughout the entire period of transport</w:t>
      </w:r>
      <w:r>
        <w:rPr>
          <w:rFonts w:eastAsia="Calibri"/>
          <w:color w:val="00000A"/>
          <w:sz w:val="24"/>
          <w:szCs w:val="24"/>
          <w:lang w:val="en-GB"/>
        </w:rPr>
        <w:t xml:space="preserve">ation until delivered to the person required to receive the </w:t>
      </w:r>
      <w:proofErr w:type="gramStart"/>
      <w:r>
        <w:rPr>
          <w:rFonts w:eastAsia="Calibri"/>
          <w:color w:val="00000A"/>
          <w:sz w:val="24"/>
          <w:szCs w:val="24"/>
          <w:lang w:val="en-GB"/>
        </w:rPr>
        <w:t>material</w:t>
      </w:r>
      <w:r w:rsidR="000E3C7D">
        <w:rPr>
          <w:rFonts w:eastAsia="Calibri"/>
          <w:color w:val="00000A"/>
          <w:sz w:val="24"/>
          <w:szCs w:val="24"/>
          <w:lang w:val="en-GB"/>
        </w:rPr>
        <w:t>;</w:t>
      </w:r>
      <w:proofErr w:type="gramEnd"/>
    </w:p>
    <w:p w14:paraId="3C3A0B4E" w14:textId="34D4D814" w:rsidR="00295157" w:rsidRPr="0054647D" w:rsidRDefault="00295157" w:rsidP="005469F5">
      <w:pPr>
        <w:spacing w:before="120"/>
        <w:ind w:left="720"/>
        <w:jc w:val="both"/>
        <w:rPr>
          <w:rFonts w:eastAsia="Calibri"/>
          <w:color w:val="00000A"/>
          <w:sz w:val="24"/>
          <w:szCs w:val="24"/>
          <w:lang w:val="en-GB"/>
        </w:rPr>
      </w:pPr>
      <w:r w:rsidRPr="0054647D">
        <w:rPr>
          <w:rFonts w:eastAsia="Calibri"/>
          <w:color w:val="00000A"/>
          <w:sz w:val="24"/>
          <w:szCs w:val="24"/>
          <w:lang w:val="en-GB"/>
        </w:rPr>
        <w:t xml:space="preserve"> </w:t>
      </w:r>
      <w:r w:rsidR="00F173E4">
        <w:rPr>
          <w:rFonts w:eastAsia="Calibri"/>
          <w:color w:val="00000A"/>
          <w:sz w:val="24"/>
          <w:szCs w:val="24"/>
          <w:lang w:val="en-GB"/>
        </w:rPr>
        <w:t xml:space="preserve">           (ii) </w:t>
      </w:r>
      <w:r w:rsidRPr="0054647D">
        <w:rPr>
          <w:rFonts w:eastAsia="Calibri"/>
          <w:color w:val="00000A"/>
          <w:sz w:val="24"/>
          <w:szCs w:val="24"/>
          <w:lang w:val="en-GB"/>
        </w:rPr>
        <w:t>the vehicle</w:t>
      </w:r>
      <w:r w:rsidR="00F173E4">
        <w:rPr>
          <w:rFonts w:eastAsia="Calibri"/>
          <w:color w:val="00000A"/>
          <w:sz w:val="24"/>
          <w:szCs w:val="24"/>
          <w:lang w:val="en-GB"/>
        </w:rPr>
        <w:t xml:space="preserve"> used for the transportation</w:t>
      </w:r>
      <w:r w:rsidRPr="0054647D">
        <w:rPr>
          <w:rFonts w:eastAsia="Calibri"/>
          <w:color w:val="00000A"/>
          <w:sz w:val="24"/>
          <w:szCs w:val="24"/>
          <w:lang w:val="en-GB"/>
        </w:rPr>
        <w:t xml:space="preserve"> is equipped with an access control system that requires</w:t>
      </w:r>
      <w:r w:rsidR="00F173E4">
        <w:rPr>
          <w:rFonts w:eastAsia="Calibri"/>
          <w:color w:val="00000A"/>
          <w:sz w:val="24"/>
          <w:szCs w:val="24"/>
          <w:lang w:val="en-GB"/>
        </w:rPr>
        <w:t xml:space="preserve"> the</w:t>
      </w:r>
      <w:r w:rsidRPr="0054647D">
        <w:rPr>
          <w:rFonts w:eastAsia="Calibri"/>
          <w:color w:val="00000A"/>
          <w:sz w:val="24"/>
          <w:szCs w:val="24"/>
          <w:lang w:val="en-GB"/>
        </w:rPr>
        <w:t xml:space="preserve"> two-person rule, biometric verification or multiple verification to control authori</w:t>
      </w:r>
      <w:r w:rsidR="00D46382">
        <w:rPr>
          <w:rFonts w:eastAsia="Calibri"/>
          <w:color w:val="00000A"/>
          <w:sz w:val="24"/>
          <w:szCs w:val="24"/>
          <w:lang w:val="en-GB"/>
        </w:rPr>
        <w:t>s</w:t>
      </w:r>
      <w:r w:rsidRPr="0054647D">
        <w:rPr>
          <w:rFonts w:eastAsia="Calibri"/>
          <w:color w:val="00000A"/>
          <w:sz w:val="24"/>
          <w:szCs w:val="24"/>
          <w:lang w:val="en-GB"/>
        </w:rPr>
        <w:t>ed access to the cargo areas</w:t>
      </w:r>
      <w:r w:rsidR="000E3C7D">
        <w:rPr>
          <w:rFonts w:eastAsia="Calibri"/>
          <w:color w:val="00000A"/>
          <w:sz w:val="24"/>
          <w:szCs w:val="24"/>
          <w:lang w:val="en-GB"/>
        </w:rPr>
        <w:t>;</w:t>
      </w:r>
      <w:r w:rsidR="00BC7E41">
        <w:rPr>
          <w:rFonts w:eastAsia="Calibri"/>
          <w:color w:val="00000A"/>
          <w:sz w:val="24"/>
          <w:szCs w:val="24"/>
          <w:lang w:val="en-GB"/>
        </w:rPr>
        <w:t xml:space="preserve"> and</w:t>
      </w:r>
    </w:p>
    <w:p w14:paraId="19D08249" w14:textId="1BC722EA" w:rsidR="00295157" w:rsidRPr="0054647D" w:rsidRDefault="00295157" w:rsidP="005469F5">
      <w:pPr>
        <w:spacing w:before="120"/>
        <w:ind w:left="360"/>
        <w:jc w:val="both"/>
        <w:rPr>
          <w:rFonts w:eastAsia="Calibri"/>
          <w:color w:val="00000A"/>
          <w:sz w:val="24"/>
          <w:szCs w:val="24"/>
          <w:lang w:val="en-GB"/>
        </w:rPr>
      </w:pPr>
      <w:r w:rsidRPr="0054647D">
        <w:rPr>
          <w:rFonts w:eastAsia="Calibri"/>
          <w:color w:val="00000A"/>
          <w:sz w:val="24"/>
          <w:szCs w:val="24"/>
          <w:lang w:val="en-GB"/>
        </w:rPr>
        <w:t xml:space="preserve"> </w:t>
      </w:r>
      <w:r w:rsidR="00F173E4">
        <w:rPr>
          <w:rFonts w:eastAsia="Calibri"/>
          <w:color w:val="00000A"/>
          <w:sz w:val="24"/>
          <w:szCs w:val="24"/>
          <w:lang w:val="en-GB"/>
        </w:rPr>
        <w:t xml:space="preserve">                  (iii) </w:t>
      </w:r>
      <w:r w:rsidRPr="0054647D">
        <w:rPr>
          <w:rFonts w:eastAsia="Calibri"/>
          <w:color w:val="00000A"/>
          <w:sz w:val="24"/>
          <w:szCs w:val="24"/>
          <w:lang w:val="en-GB"/>
        </w:rPr>
        <w:t xml:space="preserve">the cargo compartment incorporates active </w:t>
      </w:r>
      <w:proofErr w:type="gramStart"/>
      <w:r w:rsidRPr="0054647D">
        <w:rPr>
          <w:rFonts w:eastAsia="Calibri"/>
          <w:color w:val="00000A"/>
          <w:sz w:val="24"/>
          <w:szCs w:val="24"/>
          <w:lang w:val="en-GB"/>
        </w:rPr>
        <w:t>seals</w:t>
      </w:r>
      <w:r w:rsidR="000E3C7D">
        <w:rPr>
          <w:rFonts w:eastAsia="Calibri"/>
          <w:color w:val="00000A"/>
          <w:sz w:val="24"/>
          <w:szCs w:val="24"/>
          <w:lang w:val="en-GB"/>
        </w:rPr>
        <w:t>;</w:t>
      </w:r>
      <w:proofErr w:type="gramEnd"/>
    </w:p>
    <w:p w14:paraId="130CFFE3" w14:textId="1992CED1" w:rsidR="00385E53" w:rsidRDefault="00385E53" w:rsidP="00385E53">
      <w:pPr>
        <w:spacing w:before="120"/>
        <w:ind w:left="720"/>
        <w:jc w:val="both"/>
        <w:rPr>
          <w:rFonts w:eastAsia="Calibri"/>
          <w:color w:val="00000A"/>
          <w:sz w:val="24"/>
          <w:szCs w:val="24"/>
          <w:lang w:val="en-GB"/>
        </w:rPr>
      </w:pPr>
      <w:r>
        <w:rPr>
          <w:rFonts w:eastAsia="Calibri"/>
          <w:color w:val="00000A"/>
          <w:sz w:val="24"/>
          <w:szCs w:val="24"/>
          <w:lang w:val="en-GB"/>
        </w:rPr>
        <w:t xml:space="preserve">(b) </w:t>
      </w:r>
      <w:r w:rsidR="00295157" w:rsidRPr="0054647D">
        <w:rPr>
          <w:rFonts w:eastAsia="Calibri"/>
          <w:color w:val="00000A"/>
          <w:sz w:val="24"/>
          <w:szCs w:val="24"/>
          <w:lang w:val="en-GB"/>
        </w:rPr>
        <w:t>apply intrusion detection system or engineered alarm to conveyances containing nuclear</w:t>
      </w:r>
      <w:r>
        <w:rPr>
          <w:rFonts w:eastAsia="Calibri"/>
          <w:color w:val="00000A"/>
          <w:sz w:val="24"/>
          <w:szCs w:val="24"/>
          <w:lang w:val="en-GB"/>
        </w:rPr>
        <w:t xml:space="preserve"> material</w:t>
      </w:r>
      <w:r w:rsidR="00295157" w:rsidRPr="0054647D">
        <w:rPr>
          <w:rFonts w:eastAsia="Calibri"/>
          <w:color w:val="00000A"/>
          <w:sz w:val="24"/>
          <w:szCs w:val="24"/>
          <w:lang w:val="en-GB"/>
        </w:rPr>
        <w:t xml:space="preserve"> </w:t>
      </w:r>
      <w:r>
        <w:rPr>
          <w:rFonts w:eastAsia="Calibri"/>
          <w:color w:val="00000A"/>
          <w:sz w:val="24"/>
          <w:szCs w:val="24"/>
          <w:lang w:val="en-GB"/>
        </w:rPr>
        <w:t>or</w:t>
      </w:r>
      <w:r w:rsidR="00BF505B" w:rsidRPr="0054647D">
        <w:rPr>
          <w:rFonts w:eastAsia="Calibri"/>
          <w:color w:val="00000A"/>
          <w:sz w:val="24"/>
          <w:szCs w:val="24"/>
          <w:lang w:val="en-GB"/>
        </w:rPr>
        <w:t xml:space="preserve"> </w:t>
      </w:r>
      <w:r w:rsidR="00295157" w:rsidRPr="0054647D">
        <w:rPr>
          <w:rFonts w:eastAsia="Calibri"/>
          <w:color w:val="00000A"/>
          <w:sz w:val="24"/>
          <w:szCs w:val="24"/>
          <w:lang w:val="en-GB"/>
        </w:rPr>
        <w:t>other radi</w:t>
      </w:r>
      <w:r>
        <w:rPr>
          <w:rFonts w:eastAsia="Calibri"/>
          <w:color w:val="00000A"/>
          <w:sz w:val="24"/>
          <w:szCs w:val="24"/>
          <w:lang w:val="en-GB"/>
        </w:rPr>
        <w:t xml:space="preserve">oactive </w:t>
      </w:r>
      <w:proofErr w:type="gramStart"/>
      <w:r>
        <w:rPr>
          <w:rFonts w:eastAsia="Calibri"/>
          <w:color w:val="00000A"/>
          <w:sz w:val="24"/>
          <w:szCs w:val="24"/>
          <w:lang w:val="en-GB"/>
        </w:rPr>
        <w:t>material;</w:t>
      </w:r>
      <w:proofErr w:type="gramEnd"/>
      <w:r>
        <w:rPr>
          <w:rFonts w:eastAsia="Calibri"/>
          <w:color w:val="00000A"/>
          <w:sz w:val="24"/>
          <w:szCs w:val="24"/>
          <w:lang w:val="en-GB"/>
        </w:rPr>
        <w:t xml:space="preserve"> </w:t>
      </w:r>
    </w:p>
    <w:p w14:paraId="6F22E0EA" w14:textId="3F5F0EB3" w:rsidR="00295157" w:rsidRPr="0054647D" w:rsidRDefault="00385E53" w:rsidP="005469F5">
      <w:pPr>
        <w:spacing w:before="120"/>
        <w:ind w:left="720"/>
        <w:jc w:val="both"/>
        <w:rPr>
          <w:rFonts w:eastAsia="Calibri"/>
          <w:color w:val="00000A"/>
          <w:sz w:val="24"/>
          <w:szCs w:val="24"/>
          <w:lang w:val="en-GB"/>
        </w:rPr>
      </w:pPr>
      <w:r>
        <w:rPr>
          <w:rFonts w:eastAsia="Calibri"/>
          <w:color w:val="00000A"/>
          <w:sz w:val="24"/>
          <w:szCs w:val="24"/>
          <w:lang w:val="en-GB"/>
        </w:rPr>
        <w:lastRenderedPageBreak/>
        <w:t xml:space="preserve">(c) ensure that an audible </w:t>
      </w:r>
      <w:r w:rsidR="00295157" w:rsidRPr="0054647D">
        <w:rPr>
          <w:rFonts w:eastAsia="Calibri"/>
          <w:color w:val="00000A"/>
          <w:sz w:val="24"/>
          <w:szCs w:val="24"/>
          <w:lang w:val="en-GB"/>
        </w:rPr>
        <w:t>or visual indi</w:t>
      </w:r>
      <w:r>
        <w:rPr>
          <w:rFonts w:eastAsia="Calibri"/>
          <w:color w:val="00000A"/>
          <w:sz w:val="24"/>
          <w:szCs w:val="24"/>
          <w:lang w:val="en-GB"/>
        </w:rPr>
        <w:t>cator which is exterior to the vehicle is</w:t>
      </w:r>
      <w:r w:rsidR="00295157" w:rsidRPr="0054647D">
        <w:rPr>
          <w:rFonts w:eastAsia="Calibri"/>
          <w:color w:val="00000A"/>
          <w:sz w:val="24"/>
          <w:szCs w:val="24"/>
          <w:lang w:val="en-GB"/>
        </w:rPr>
        <w:t xml:space="preserve"> used to indicate a b</w:t>
      </w:r>
      <w:r>
        <w:rPr>
          <w:rFonts w:eastAsia="Calibri"/>
          <w:color w:val="00000A"/>
          <w:sz w:val="24"/>
          <w:szCs w:val="24"/>
          <w:lang w:val="en-GB"/>
        </w:rPr>
        <w:t xml:space="preserve">reach of the cargo compartment or </w:t>
      </w:r>
      <w:proofErr w:type="gramStart"/>
      <w:r>
        <w:rPr>
          <w:rFonts w:eastAsia="Calibri"/>
          <w:color w:val="00000A"/>
          <w:sz w:val="24"/>
          <w:szCs w:val="24"/>
          <w:lang w:val="en-GB"/>
        </w:rPr>
        <w:t>vault</w:t>
      </w:r>
      <w:r w:rsidR="000E3C7D">
        <w:rPr>
          <w:rFonts w:eastAsia="Calibri"/>
          <w:color w:val="00000A"/>
          <w:sz w:val="24"/>
          <w:szCs w:val="24"/>
          <w:lang w:val="en-GB"/>
        </w:rPr>
        <w:t>;</w:t>
      </w:r>
      <w:proofErr w:type="gramEnd"/>
    </w:p>
    <w:p w14:paraId="281B6C44" w14:textId="73308FF1" w:rsidR="00295157" w:rsidRPr="0054647D" w:rsidRDefault="00385E53" w:rsidP="005469F5">
      <w:pPr>
        <w:spacing w:before="120"/>
        <w:ind w:left="720"/>
        <w:jc w:val="both"/>
        <w:rPr>
          <w:rFonts w:eastAsia="Calibri"/>
          <w:color w:val="00000A"/>
          <w:sz w:val="24"/>
          <w:szCs w:val="24"/>
          <w:lang w:val="en-GB"/>
        </w:rPr>
      </w:pPr>
      <w:r>
        <w:rPr>
          <w:rFonts w:eastAsia="Calibri"/>
          <w:color w:val="00000A"/>
          <w:sz w:val="24"/>
          <w:szCs w:val="24"/>
          <w:lang w:val="en-GB"/>
        </w:rPr>
        <w:t xml:space="preserve">(d) </w:t>
      </w:r>
      <w:r w:rsidR="00295157" w:rsidRPr="0054647D">
        <w:rPr>
          <w:rFonts w:eastAsia="Calibri"/>
          <w:color w:val="00000A"/>
          <w:sz w:val="24"/>
          <w:szCs w:val="24"/>
          <w:lang w:val="en-GB"/>
        </w:rPr>
        <w:t xml:space="preserve">use a real time tracking system to monitor the movement of the conveyance. </w:t>
      </w:r>
    </w:p>
    <w:p w14:paraId="3F153EE6" w14:textId="77777777" w:rsidR="0063267F" w:rsidRPr="0054647D" w:rsidRDefault="0063267F" w:rsidP="001071E7">
      <w:pPr>
        <w:spacing w:before="120"/>
        <w:jc w:val="both"/>
        <w:rPr>
          <w:b/>
          <w:bCs/>
          <w:sz w:val="24"/>
          <w:szCs w:val="24"/>
          <w:lang w:val="en-GB"/>
        </w:rPr>
      </w:pPr>
    </w:p>
    <w:p w14:paraId="2D1AE15C" w14:textId="77777777" w:rsidR="00295157" w:rsidRPr="0054647D" w:rsidRDefault="00295157" w:rsidP="001071E7">
      <w:pPr>
        <w:spacing w:before="120"/>
        <w:jc w:val="both"/>
        <w:rPr>
          <w:b/>
          <w:bCs/>
          <w:sz w:val="24"/>
          <w:szCs w:val="24"/>
          <w:lang w:val="en-GB"/>
        </w:rPr>
      </w:pPr>
      <w:r w:rsidRPr="0054647D">
        <w:rPr>
          <w:b/>
          <w:bCs/>
          <w:sz w:val="24"/>
          <w:szCs w:val="24"/>
          <w:lang w:val="en-GB"/>
        </w:rPr>
        <w:t>Delay Measures</w:t>
      </w:r>
      <w:r w:rsidR="004F0279" w:rsidRPr="0054647D">
        <w:rPr>
          <w:b/>
          <w:bCs/>
          <w:sz w:val="24"/>
          <w:szCs w:val="24"/>
          <w:lang w:val="en-GB"/>
        </w:rPr>
        <w:t xml:space="preserve"> </w:t>
      </w:r>
    </w:p>
    <w:p w14:paraId="7B445E29" w14:textId="3CC3C2B8" w:rsidR="00295157" w:rsidRPr="00385E53" w:rsidRDefault="00385E53" w:rsidP="005469F5">
      <w:pPr>
        <w:spacing w:before="120"/>
        <w:jc w:val="both"/>
        <w:rPr>
          <w:rFonts w:eastAsia="Calibri"/>
          <w:color w:val="00000A"/>
          <w:sz w:val="24"/>
          <w:szCs w:val="24"/>
          <w:lang w:val="en-GB"/>
        </w:rPr>
      </w:pPr>
      <w:r w:rsidRPr="00385E53">
        <w:rPr>
          <w:rFonts w:eastAsia="Calibri"/>
          <w:b/>
          <w:color w:val="00000A"/>
          <w:sz w:val="24"/>
          <w:szCs w:val="24"/>
          <w:lang w:val="en-GB"/>
        </w:rPr>
        <w:t>102</w:t>
      </w:r>
      <w:r>
        <w:rPr>
          <w:rFonts w:eastAsia="Calibri"/>
          <w:color w:val="00000A"/>
          <w:sz w:val="24"/>
          <w:szCs w:val="24"/>
          <w:lang w:val="en-GB"/>
        </w:rPr>
        <w:t>. An</w:t>
      </w:r>
      <w:r w:rsidR="00295157" w:rsidRPr="00385E53">
        <w:rPr>
          <w:rFonts w:eastAsia="Calibri"/>
          <w:color w:val="00000A"/>
          <w:sz w:val="24"/>
          <w:szCs w:val="24"/>
          <w:lang w:val="en-GB"/>
        </w:rPr>
        <w:t xml:space="preserve"> </w:t>
      </w:r>
      <w:r w:rsidR="000E3C7D" w:rsidRPr="00385E53">
        <w:rPr>
          <w:rFonts w:eastAsia="Calibri"/>
          <w:color w:val="00000A"/>
          <w:sz w:val="24"/>
          <w:szCs w:val="24"/>
          <w:lang w:val="en-GB"/>
        </w:rPr>
        <w:t xml:space="preserve">authorised </w:t>
      </w:r>
      <w:r w:rsidR="00295157" w:rsidRPr="00385E53">
        <w:rPr>
          <w:rFonts w:eastAsia="Calibri"/>
          <w:color w:val="00000A"/>
          <w:sz w:val="24"/>
          <w:szCs w:val="24"/>
          <w:lang w:val="en-GB"/>
        </w:rPr>
        <w:t>person shall</w:t>
      </w:r>
    </w:p>
    <w:p w14:paraId="08DD3FA3" w14:textId="68FDAC62" w:rsidR="00295157" w:rsidRPr="0054647D" w:rsidRDefault="00385E53" w:rsidP="005469F5">
      <w:pPr>
        <w:spacing w:before="120"/>
        <w:ind w:left="720"/>
        <w:jc w:val="both"/>
        <w:rPr>
          <w:rFonts w:eastAsia="Calibri"/>
          <w:color w:val="00000A"/>
          <w:sz w:val="24"/>
          <w:szCs w:val="24"/>
          <w:lang w:val="en-GB"/>
        </w:rPr>
      </w:pPr>
      <w:r>
        <w:rPr>
          <w:rFonts w:eastAsia="Calibri"/>
          <w:color w:val="00000A"/>
          <w:sz w:val="24"/>
          <w:szCs w:val="24"/>
          <w:lang w:val="en-GB"/>
        </w:rPr>
        <w:t xml:space="preserve">(a) </w:t>
      </w:r>
      <w:r w:rsidR="00295157" w:rsidRPr="0054647D">
        <w:rPr>
          <w:rFonts w:eastAsia="Calibri"/>
          <w:color w:val="00000A"/>
          <w:sz w:val="24"/>
          <w:szCs w:val="24"/>
          <w:lang w:val="en-GB"/>
        </w:rPr>
        <w:t xml:space="preserve">apply </w:t>
      </w:r>
      <w:r w:rsidR="00BF505B">
        <w:rPr>
          <w:rFonts w:eastAsia="Calibri"/>
          <w:color w:val="00000A"/>
          <w:sz w:val="24"/>
          <w:szCs w:val="24"/>
          <w:lang w:val="en-GB"/>
        </w:rPr>
        <w:t xml:space="preserve">passive </w:t>
      </w:r>
      <w:r w:rsidR="00295157" w:rsidRPr="0054647D">
        <w:rPr>
          <w:rFonts w:eastAsia="Calibri"/>
          <w:color w:val="00000A"/>
          <w:sz w:val="24"/>
          <w:szCs w:val="24"/>
          <w:lang w:val="en-GB"/>
        </w:rPr>
        <w:t>delay measures including the packaging, the cargo compartment and the conveyance doors, to provide sufficient time to intervene to prevent unauthori</w:t>
      </w:r>
      <w:r w:rsidR="00CF4CC9">
        <w:rPr>
          <w:rFonts w:eastAsia="Calibri"/>
          <w:color w:val="00000A"/>
          <w:sz w:val="24"/>
          <w:szCs w:val="24"/>
          <w:lang w:val="en-GB"/>
        </w:rPr>
        <w:t>s</w:t>
      </w:r>
      <w:r w:rsidR="00295157" w:rsidRPr="0054647D">
        <w:rPr>
          <w:rFonts w:eastAsia="Calibri"/>
          <w:color w:val="00000A"/>
          <w:sz w:val="24"/>
          <w:szCs w:val="24"/>
          <w:lang w:val="en-GB"/>
        </w:rPr>
        <w:t xml:space="preserve">ed </w:t>
      </w:r>
      <w:proofErr w:type="gramStart"/>
      <w:r w:rsidR="00295157" w:rsidRPr="0054647D">
        <w:rPr>
          <w:rFonts w:eastAsia="Calibri"/>
          <w:color w:val="00000A"/>
          <w:sz w:val="24"/>
          <w:szCs w:val="24"/>
          <w:lang w:val="en-GB"/>
        </w:rPr>
        <w:t>removal</w:t>
      </w:r>
      <w:r w:rsidR="000E3C7D">
        <w:rPr>
          <w:rFonts w:eastAsia="Calibri"/>
          <w:color w:val="00000A"/>
          <w:sz w:val="24"/>
          <w:szCs w:val="24"/>
          <w:lang w:val="en-GB"/>
        </w:rPr>
        <w:t>;</w:t>
      </w:r>
      <w:proofErr w:type="gramEnd"/>
    </w:p>
    <w:p w14:paraId="2ADF03B1" w14:textId="20D9C07E" w:rsidR="00295157" w:rsidRPr="0054647D" w:rsidRDefault="00385E53" w:rsidP="005469F5">
      <w:pPr>
        <w:spacing w:before="120"/>
        <w:ind w:left="720"/>
        <w:jc w:val="both"/>
        <w:rPr>
          <w:rFonts w:eastAsia="Calibri"/>
          <w:color w:val="00000A"/>
          <w:sz w:val="24"/>
          <w:szCs w:val="24"/>
          <w:lang w:val="en-GB"/>
        </w:rPr>
      </w:pPr>
      <w:r>
        <w:rPr>
          <w:rFonts w:eastAsia="Calibri"/>
          <w:color w:val="00000A"/>
          <w:sz w:val="24"/>
          <w:szCs w:val="24"/>
          <w:lang w:val="en-GB"/>
        </w:rPr>
        <w:t xml:space="preserve">(b) </w:t>
      </w:r>
      <w:r w:rsidR="00295157" w:rsidRPr="0054647D">
        <w:rPr>
          <w:rFonts w:eastAsia="Calibri"/>
          <w:color w:val="00000A"/>
          <w:sz w:val="24"/>
          <w:szCs w:val="24"/>
          <w:lang w:val="en-GB"/>
        </w:rPr>
        <w:t xml:space="preserve">ensure that the vehicle includes anti-theft systems with an alarm if an </w:t>
      </w:r>
      <w:r w:rsidR="000E3C7D" w:rsidRPr="0054647D">
        <w:rPr>
          <w:rFonts w:eastAsia="Calibri"/>
          <w:color w:val="00000A"/>
          <w:sz w:val="24"/>
          <w:szCs w:val="24"/>
          <w:lang w:val="en-GB"/>
        </w:rPr>
        <w:t>unauthori</w:t>
      </w:r>
      <w:r w:rsidR="000E3C7D">
        <w:rPr>
          <w:rFonts w:eastAsia="Calibri"/>
          <w:color w:val="00000A"/>
          <w:sz w:val="24"/>
          <w:szCs w:val="24"/>
          <w:lang w:val="en-GB"/>
        </w:rPr>
        <w:t>s</w:t>
      </w:r>
      <w:r w:rsidR="000E3C7D" w:rsidRPr="0054647D">
        <w:rPr>
          <w:rFonts w:eastAsia="Calibri"/>
          <w:color w:val="00000A"/>
          <w:sz w:val="24"/>
          <w:szCs w:val="24"/>
          <w:lang w:val="en-GB"/>
        </w:rPr>
        <w:t xml:space="preserve">ed </w:t>
      </w:r>
      <w:r w:rsidR="00295157" w:rsidRPr="0054647D">
        <w:rPr>
          <w:rFonts w:eastAsia="Calibri"/>
          <w:color w:val="00000A"/>
          <w:sz w:val="24"/>
          <w:szCs w:val="24"/>
          <w:lang w:val="en-GB"/>
        </w:rPr>
        <w:t>access into the vehicle occurs</w:t>
      </w:r>
      <w:r w:rsidR="000E3C7D">
        <w:rPr>
          <w:rFonts w:eastAsia="Calibri"/>
          <w:color w:val="00000A"/>
          <w:sz w:val="24"/>
          <w:szCs w:val="24"/>
          <w:lang w:val="en-GB"/>
        </w:rPr>
        <w:t>;</w:t>
      </w:r>
      <w:r>
        <w:rPr>
          <w:rFonts w:eastAsia="Calibri"/>
          <w:color w:val="00000A"/>
          <w:sz w:val="24"/>
          <w:szCs w:val="24"/>
          <w:lang w:val="en-GB"/>
        </w:rPr>
        <w:t xml:space="preserve"> and</w:t>
      </w:r>
      <w:r w:rsidR="000E3C7D">
        <w:rPr>
          <w:rFonts w:eastAsia="Calibri"/>
          <w:color w:val="00000A"/>
          <w:sz w:val="24"/>
          <w:szCs w:val="24"/>
          <w:lang w:val="en-GB"/>
        </w:rPr>
        <w:t xml:space="preserve"> </w:t>
      </w:r>
    </w:p>
    <w:p w14:paraId="489D6EF9" w14:textId="3D11D094" w:rsidR="00295157" w:rsidRPr="0054647D" w:rsidRDefault="00385E53" w:rsidP="005469F5">
      <w:pPr>
        <w:spacing w:before="120"/>
        <w:ind w:left="720"/>
        <w:jc w:val="both"/>
        <w:rPr>
          <w:rFonts w:eastAsia="Calibri"/>
          <w:color w:val="00000A"/>
          <w:sz w:val="24"/>
          <w:szCs w:val="24"/>
          <w:lang w:val="en-GB"/>
        </w:rPr>
      </w:pPr>
      <w:r>
        <w:rPr>
          <w:rFonts w:eastAsia="Calibri"/>
          <w:color w:val="00000A"/>
          <w:sz w:val="24"/>
          <w:szCs w:val="24"/>
          <w:lang w:val="en-GB"/>
        </w:rPr>
        <w:t xml:space="preserve">(c) </w:t>
      </w:r>
      <w:r w:rsidR="00295157" w:rsidRPr="0054647D">
        <w:rPr>
          <w:rFonts w:eastAsia="Calibri"/>
          <w:color w:val="00000A"/>
          <w:sz w:val="24"/>
          <w:szCs w:val="24"/>
          <w:lang w:val="en-GB"/>
        </w:rPr>
        <w:t xml:space="preserve">ensure that the vehicle includes </w:t>
      </w:r>
      <w:r>
        <w:rPr>
          <w:rFonts w:eastAsia="Calibri"/>
          <w:color w:val="00000A"/>
          <w:sz w:val="24"/>
          <w:szCs w:val="24"/>
          <w:lang w:val="en-GB"/>
        </w:rPr>
        <w:t>a remote vehicle disablement or</w:t>
      </w:r>
      <w:r w:rsidR="00295157" w:rsidRPr="0054647D">
        <w:rPr>
          <w:rFonts w:eastAsia="Calibri"/>
          <w:color w:val="00000A"/>
          <w:sz w:val="24"/>
          <w:szCs w:val="24"/>
          <w:lang w:val="en-GB"/>
        </w:rPr>
        <w:t xml:space="preserve"> immobilization system. </w:t>
      </w:r>
    </w:p>
    <w:p w14:paraId="5AB71FD8" w14:textId="77777777" w:rsidR="0063267F" w:rsidRPr="0054647D" w:rsidRDefault="0063267F" w:rsidP="001071E7">
      <w:pPr>
        <w:spacing w:before="120"/>
        <w:jc w:val="both"/>
        <w:rPr>
          <w:b/>
          <w:bCs/>
          <w:sz w:val="24"/>
          <w:szCs w:val="24"/>
          <w:lang w:val="en-GB"/>
        </w:rPr>
      </w:pPr>
    </w:p>
    <w:p w14:paraId="3E4D960F"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Response </w:t>
      </w:r>
      <w:r w:rsidR="009155FA">
        <w:rPr>
          <w:b/>
          <w:bCs/>
          <w:sz w:val="24"/>
          <w:szCs w:val="24"/>
          <w:lang w:val="en-GB"/>
        </w:rPr>
        <w:t>M</w:t>
      </w:r>
      <w:r w:rsidRPr="0054647D">
        <w:rPr>
          <w:b/>
          <w:bCs/>
          <w:sz w:val="24"/>
          <w:szCs w:val="24"/>
          <w:lang w:val="en-GB"/>
        </w:rPr>
        <w:t>easures</w:t>
      </w:r>
      <w:r w:rsidR="00132001" w:rsidRPr="0054647D">
        <w:rPr>
          <w:b/>
          <w:bCs/>
          <w:sz w:val="24"/>
          <w:szCs w:val="24"/>
          <w:lang w:val="en-GB"/>
        </w:rPr>
        <w:t xml:space="preserve"> </w:t>
      </w:r>
    </w:p>
    <w:p w14:paraId="41828934" w14:textId="6F7B9F65" w:rsidR="00295157" w:rsidRPr="00385E53" w:rsidRDefault="00385E53" w:rsidP="005469F5">
      <w:pPr>
        <w:spacing w:before="120"/>
        <w:jc w:val="both"/>
        <w:rPr>
          <w:rFonts w:eastAsia="Calibri"/>
          <w:color w:val="00000A"/>
          <w:sz w:val="24"/>
          <w:szCs w:val="24"/>
          <w:lang w:val="en-GB"/>
        </w:rPr>
      </w:pPr>
      <w:r w:rsidRPr="00385E53">
        <w:rPr>
          <w:rFonts w:eastAsia="Calibri"/>
          <w:b/>
          <w:color w:val="00000A"/>
          <w:sz w:val="24"/>
          <w:szCs w:val="24"/>
          <w:lang w:val="en-GB"/>
        </w:rPr>
        <w:t>103</w:t>
      </w:r>
      <w:r>
        <w:rPr>
          <w:rFonts w:eastAsia="Calibri"/>
          <w:color w:val="00000A"/>
          <w:sz w:val="24"/>
          <w:szCs w:val="24"/>
          <w:lang w:val="en-GB"/>
        </w:rPr>
        <w:t>. An</w:t>
      </w:r>
      <w:r w:rsidR="00295157" w:rsidRPr="00385E53">
        <w:rPr>
          <w:rFonts w:eastAsia="Calibri"/>
          <w:color w:val="00000A"/>
          <w:sz w:val="24"/>
          <w:szCs w:val="24"/>
          <w:lang w:val="en-GB"/>
        </w:rPr>
        <w:t xml:space="preserve"> </w:t>
      </w:r>
      <w:r w:rsidR="00F06001" w:rsidRPr="00385E53">
        <w:rPr>
          <w:rFonts w:eastAsia="Calibri"/>
          <w:color w:val="00000A"/>
          <w:sz w:val="24"/>
          <w:szCs w:val="24"/>
          <w:lang w:val="en-GB"/>
        </w:rPr>
        <w:t xml:space="preserve">authorised </w:t>
      </w:r>
      <w:r w:rsidR="00295157" w:rsidRPr="00385E53">
        <w:rPr>
          <w:rFonts w:eastAsia="Calibri"/>
          <w:color w:val="00000A"/>
          <w:sz w:val="24"/>
          <w:szCs w:val="24"/>
          <w:lang w:val="en-GB"/>
        </w:rPr>
        <w:t>person shall</w:t>
      </w:r>
    </w:p>
    <w:p w14:paraId="47D65BDE" w14:textId="30AB4103" w:rsidR="00295157" w:rsidRPr="0054647D" w:rsidRDefault="004A2160" w:rsidP="005469F5">
      <w:pPr>
        <w:spacing w:before="120"/>
        <w:ind w:left="720"/>
        <w:jc w:val="both"/>
        <w:rPr>
          <w:rFonts w:eastAsia="Calibri"/>
          <w:color w:val="00000A"/>
          <w:sz w:val="24"/>
          <w:szCs w:val="24"/>
          <w:lang w:val="en-GB"/>
        </w:rPr>
      </w:pPr>
      <w:r>
        <w:rPr>
          <w:rFonts w:eastAsia="Calibri"/>
          <w:color w:val="00000A"/>
          <w:sz w:val="24"/>
          <w:szCs w:val="24"/>
          <w:lang w:val="en-GB"/>
        </w:rPr>
        <w:t xml:space="preserve">(a) where two or more vehicles are used for the transportation of nuclear material or radioactive material, </w:t>
      </w:r>
      <w:r w:rsidR="00295157" w:rsidRPr="0054647D">
        <w:rPr>
          <w:rFonts w:eastAsia="Calibri"/>
          <w:color w:val="00000A"/>
          <w:sz w:val="24"/>
          <w:szCs w:val="24"/>
          <w:lang w:val="en-GB"/>
        </w:rPr>
        <w:t>p</w:t>
      </w:r>
      <w:r>
        <w:rPr>
          <w:rFonts w:eastAsia="Calibri"/>
          <w:color w:val="00000A"/>
          <w:sz w:val="24"/>
          <w:szCs w:val="24"/>
          <w:lang w:val="en-GB"/>
        </w:rPr>
        <w:t>rovide secure and</w:t>
      </w:r>
      <w:r w:rsidR="00295157" w:rsidRPr="0054647D">
        <w:rPr>
          <w:rFonts w:eastAsia="Calibri"/>
          <w:color w:val="00000A"/>
          <w:sz w:val="24"/>
          <w:szCs w:val="24"/>
          <w:lang w:val="en-GB"/>
        </w:rPr>
        <w:t xml:space="preserve"> continuous two-way voice communicatio</w:t>
      </w:r>
      <w:r>
        <w:rPr>
          <w:rFonts w:eastAsia="Calibri"/>
          <w:color w:val="00000A"/>
          <w:sz w:val="24"/>
          <w:szCs w:val="24"/>
          <w:lang w:val="en-GB"/>
        </w:rPr>
        <w:t>n system between the vehicles, the</w:t>
      </w:r>
      <w:r w:rsidR="00295157" w:rsidRPr="0054647D">
        <w:rPr>
          <w:rFonts w:eastAsia="Calibri"/>
          <w:color w:val="00000A"/>
          <w:sz w:val="24"/>
          <w:szCs w:val="24"/>
          <w:lang w:val="en-GB"/>
        </w:rPr>
        <w:t xml:space="preserve"> guards accompanying the shipment, the police and where appropriate, the </w:t>
      </w:r>
      <w:r w:rsidR="00250324">
        <w:rPr>
          <w:rFonts w:eastAsia="Calibri"/>
          <w:color w:val="00000A"/>
          <w:sz w:val="24"/>
          <w:szCs w:val="24"/>
          <w:lang w:val="en-GB"/>
        </w:rPr>
        <w:t>shipper</w:t>
      </w:r>
      <w:r w:rsidR="00250324" w:rsidRPr="0054647D">
        <w:rPr>
          <w:rFonts w:eastAsia="Calibri"/>
          <w:color w:val="00000A"/>
          <w:sz w:val="24"/>
          <w:szCs w:val="24"/>
          <w:lang w:val="en-GB"/>
        </w:rPr>
        <w:t xml:space="preserve"> </w:t>
      </w:r>
      <w:r>
        <w:rPr>
          <w:rFonts w:eastAsia="Calibri"/>
          <w:color w:val="00000A"/>
          <w:sz w:val="24"/>
          <w:szCs w:val="24"/>
          <w:lang w:val="en-GB"/>
        </w:rPr>
        <w:t xml:space="preserve">and the person to receive the </w:t>
      </w:r>
      <w:proofErr w:type="gramStart"/>
      <w:r>
        <w:rPr>
          <w:rFonts w:eastAsia="Calibri"/>
          <w:color w:val="00000A"/>
          <w:sz w:val="24"/>
          <w:szCs w:val="24"/>
          <w:lang w:val="en-GB"/>
        </w:rPr>
        <w:t>shipment</w:t>
      </w:r>
      <w:r w:rsidR="00F06001">
        <w:rPr>
          <w:rFonts w:eastAsia="Calibri"/>
          <w:color w:val="00000A"/>
          <w:sz w:val="24"/>
          <w:szCs w:val="24"/>
          <w:lang w:val="en-GB"/>
        </w:rPr>
        <w:t>;</w:t>
      </w:r>
      <w:proofErr w:type="gramEnd"/>
    </w:p>
    <w:p w14:paraId="058F3489" w14:textId="02F17FDE" w:rsidR="00295157" w:rsidRPr="0054647D" w:rsidRDefault="004A2160" w:rsidP="005469F5">
      <w:pPr>
        <w:spacing w:before="120"/>
        <w:ind w:left="720"/>
        <w:jc w:val="both"/>
        <w:rPr>
          <w:rFonts w:eastAsia="Calibri"/>
          <w:color w:val="00000A"/>
          <w:sz w:val="24"/>
          <w:szCs w:val="24"/>
          <w:lang w:val="en-GB"/>
        </w:rPr>
      </w:pPr>
      <w:r>
        <w:rPr>
          <w:rFonts w:eastAsia="Calibri"/>
          <w:color w:val="00000A"/>
          <w:sz w:val="24"/>
          <w:szCs w:val="24"/>
          <w:lang w:val="en-GB"/>
        </w:rPr>
        <w:t xml:space="preserve">(b) </w:t>
      </w:r>
      <w:r w:rsidR="00295157" w:rsidRPr="0054647D">
        <w:rPr>
          <w:rFonts w:eastAsia="Calibri"/>
          <w:color w:val="00000A"/>
          <w:sz w:val="24"/>
          <w:szCs w:val="24"/>
          <w:lang w:val="en-GB"/>
        </w:rPr>
        <w:t xml:space="preserve">in consultation </w:t>
      </w:r>
      <w:r>
        <w:rPr>
          <w:rFonts w:eastAsia="Calibri"/>
          <w:color w:val="00000A"/>
          <w:sz w:val="24"/>
          <w:szCs w:val="24"/>
          <w:lang w:val="en-GB"/>
        </w:rPr>
        <w:t xml:space="preserve">with the Authority and the </w:t>
      </w:r>
      <w:r w:rsidR="00BC7E41">
        <w:rPr>
          <w:rFonts w:eastAsia="Calibri"/>
          <w:color w:val="00000A"/>
          <w:sz w:val="24"/>
          <w:szCs w:val="24"/>
          <w:lang w:val="en-GB"/>
        </w:rPr>
        <w:t xml:space="preserve">Police </w:t>
      </w:r>
      <w:r w:rsidR="00295157" w:rsidRPr="0054647D">
        <w:rPr>
          <w:rFonts w:eastAsia="Calibri"/>
          <w:color w:val="00000A"/>
          <w:sz w:val="24"/>
          <w:szCs w:val="24"/>
          <w:lang w:val="en-GB"/>
        </w:rPr>
        <w:t xml:space="preserve">provide appropriate escort to </w:t>
      </w:r>
      <w:r w:rsidR="00295157" w:rsidRPr="0054647D">
        <w:rPr>
          <w:rFonts w:eastAsia="Calibri"/>
          <w:color w:val="00000A"/>
          <w:spacing w:val="-1"/>
          <w:sz w:val="24"/>
          <w:szCs w:val="24"/>
          <w:lang w:val="en-GB"/>
        </w:rPr>
        <w:t>accompany</w:t>
      </w:r>
      <w:r w:rsidR="00295157" w:rsidRPr="0054647D">
        <w:rPr>
          <w:rFonts w:eastAsia="Calibri"/>
          <w:color w:val="00000A"/>
          <w:spacing w:val="26"/>
          <w:sz w:val="24"/>
          <w:szCs w:val="24"/>
          <w:lang w:val="en-GB"/>
        </w:rPr>
        <w:t xml:space="preserve"> </w:t>
      </w:r>
      <w:r w:rsidR="00295157" w:rsidRPr="0054647D">
        <w:rPr>
          <w:rFonts w:eastAsia="Calibri"/>
          <w:color w:val="00000A"/>
          <w:sz w:val="24"/>
          <w:szCs w:val="24"/>
          <w:lang w:val="en-GB"/>
        </w:rPr>
        <w:t>each</w:t>
      </w:r>
      <w:r w:rsidR="00295157" w:rsidRPr="0054647D">
        <w:rPr>
          <w:rFonts w:eastAsia="Calibri"/>
          <w:color w:val="00000A"/>
          <w:spacing w:val="26"/>
          <w:sz w:val="24"/>
          <w:szCs w:val="24"/>
          <w:lang w:val="en-GB"/>
        </w:rPr>
        <w:t xml:space="preserve"> </w:t>
      </w:r>
      <w:r w:rsidR="00295157" w:rsidRPr="0054647D">
        <w:rPr>
          <w:rFonts w:eastAsia="Calibri"/>
          <w:color w:val="00000A"/>
          <w:spacing w:val="-1"/>
          <w:sz w:val="24"/>
          <w:szCs w:val="24"/>
          <w:lang w:val="en-GB"/>
        </w:rPr>
        <w:t>shipment</w:t>
      </w:r>
      <w:r w:rsidR="00F06001">
        <w:rPr>
          <w:rFonts w:eastAsia="Calibri"/>
          <w:color w:val="00000A"/>
          <w:spacing w:val="-1"/>
          <w:sz w:val="24"/>
          <w:szCs w:val="24"/>
          <w:lang w:val="en-GB"/>
        </w:rPr>
        <w:t>; and</w:t>
      </w:r>
      <w:r w:rsidR="00295157" w:rsidRPr="0054647D">
        <w:rPr>
          <w:rFonts w:eastAsia="Calibri"/>
          <w:color w:val="00000A"/>
          <w:spacing w:val="52"/>
          <w:sz w:val="24"/>
          <w:szCs w:val="24"/>
          <w:lang w:val="en-GB"/>
        </w:rPr>
        <w:t xml:space="preserve"> </w:t>
      </w:r>
    </w:p>
    <w:p w14:paraId="61DF19EC" w14:textId="0D0C095B" w:rsidR="00295157" w:rsidRPr="0054647D" w:rsidRDefault="004A2160" w:rsidP="005469F5">
      <w:pPr>
        <w:spacing w:before="120"/>
        <w:ind w:left="720"/>
        <w:jc w:val="both"/>
        <w:rPr>
          <w:rFonts w:eastAsia="Calibri"/>
          <w:color w:val="00000A"/>
          <w:sz w:val="24"/>
          <w:szCs w:val="24"/>
          <w:lang w:val="en-GB"/>
        </w:rPr>
      </w:pPr>
      <w:r>
        <w:rPr>
          <w:rFonts w:eastAsia="Calibri"/>
          <w:color w:val="00000A"/>
          <w:sz w:val="24"/>
          <w:szCs w:val="24"/>
          <w:lang w:val="en-GB"/>
        </w:rPr>
        <w:t xml:space="preserve">(c) in consultation with the </w:t>
      </w:r>
      <w:r w:rsidR="00295157" w:rsidRPr="0054647D">
        <w:rPr>
          <w:rFonts w:eastAsia="Calibri"/>
          <w:color w:val="00000A"/>
          <w:sz w:val="24"/>
          <w:szCs w:val="24"/>
          <w:lang w:val="en-GB"/>
        </w:rPr>
        <w:t>A</w:t>
      </w:r>
      <w:r>
        <w:rPr>
          <w:rFonts w:eastAsia="Calibri"/>
          <w:color w:val="00000A"/>
          <w:sz w:val="24"/>
          <w:szCs w:val="24"/>
          <w:lang w:val="en-GB"/>
        </w:rPr>
        <w:t>uthority</w:t>
      </w:r>
      <w:r w:rsidR="00295157" w:rsidRPr="0054647D">
        <w:rPr>
          <w:rFonts w:eastAsia="Calibri"/>
          <w:color w:val="00000A"/>
          <w:sz w:val="24"/>
          <w:szCs w:val="24"/>
          <w:lang w:val="en-GB"/>
        </w:rPr>
        <w:t xml:space="preserve"> and other appropriate national response agencies</w:t>
      </w:r>
      <w:r w:rsidR="00295157" w:rsidRPr="005469F5" w:rsidDel="00A06770">
        <w:rPr>
          <w:rFonts w:eastAsia="Calibri"/>
          <w:color w:val="00000A"/>
          <w:sz w:val="24"/>
          <w:lang w:val="en-GB"/>
        </w:rPr>
        <w:t xml:space="preserve"> </w:t>
      </w:r>
      <w:r w:rsidR="00295157" w:rsidRPr="0054647D">
        <w:rPr>
          <w:rFonts w:eastAsia="Calibri"/>
          <w:color w:val="00000A"/>
          <w:spacing w:val="-1"/>
          <w:sz w:val="24"/>
          <w:szCs w:val="24"/>
          <w:lang w:val="en-GB"/>
        </w:rPr>
        <w:t>provide for appropriate coordination and cooperation with response</w:t>
      </w:r>
      <w:r w:rsidR="00295157" w:rsidRPr="0054647D">
        <w:rPr>
          <w:rFonts w:eastAsia="Calibri"/>
          <w:color w:val="00000A"/>
          <w:spacing w:val="23"/>
          <w:sz w:val="24"/>
          <w:szCs w:val="24"/>
          <w:lang w:val="en-GB"/>
        </w:rPr>
        <w:t xml:space="preserve"> </w:t>
      </w:r>
      <w:r w:rsidR="00295157" w:rsidRPr="0054647D">
        <w:rPr>
          <w:rFonts w:eastAsia="Calibri"/>
          <w:color w:val="00000A"/>
          <w:spacing w:val="-1"/>
          <w:sz w:val="24"/>
          <w:szCs w:val="24"/>
          <w:lang w:val="en-GB"/>
        </w:rPr>
        <w:t>forces.</w:t>
      </w:r>
    </w:p>
    <w:p w14:paraId="6F7C3842" w14:textId="77777777" w:rsidR="00CE7A4F" w:rsidRDefault="00CE7A4F" w:rsidP="001071E7">
      <w:pPr>
        <w:spacing w:before="120"/>
        <w:jc w:val="both"/>
        <w:rPr>
          <w:b/>
          <w:bCs/>
          <w:sz w:val="24"/>
          <w:szCs w:val="24"/>
          <w:lang w:val="en-GB"/>
        </w:rPr>
      </w:pPr>
    </w:p>
    <w:p w14:paraId="5AB4D16F"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R</w:t>
      </w:r>
      <w:r w:rsidRPr="0054647D">
        <w:rPr>
          <w:b/>
          <w:bCs/>
          <w:sz w:val="24"/>
          <w:szCs w:val="24"/>
          <w:lang w:val="en-GB"/>
        </w:rPr>
        <w:t xml:space="preserve">oad </w:t>
      </w:r>
      <w:r w:rsidR="009155FA">
        <w:rPr>
          <w:b/>
          <w:bCs/>
          <w:sz w:val="24"/>
          <w:szCs w:val="24"/>
          <w:lang w:val="en-GB"/>
        </w:rPr>
        <w:t>T</w:t>
      </w:r>
      <w:r w:rsidR="00D46382">
        <w:rPr>
          <w:b/>
          <w:bCs/>
          <w:sz w:val="24"/>
          <w:szCs w:val="24"/>
          <w:lang w:val="en-GB"/>
        </w:rPr>
        <w:t>ransport</w:t>
      </w:r>
      <w:r w:rsidRPr="0054647D">
        <w:rPr>
          <w:b/>
          <w:bCs/>
          <w:sz w:val="24"/>
          <w:szCs w:val="24"/>
          <w:lang w:val="en-GB"/>
        </w:rPr>
        <w:t xml:space="preserve"> </w:t>
      </w:r>
    </w:p>
    <w:p w14:paraId="65D36EEE" w14:textId="21CF9E89" w:rsidR="00295157" w:rsidRPr="008267C8" w:rsidRDefault="008267C8" w:rsidP="005469F5">
      <w:pPr>
        <w:spacing w:before="120"/>
        <w:jc w:val="both"/>
        <w:rPr>
          <w:rFonts w:eastAsia="Calibri"/>
          <w:color w:val="00000A"/>
          <w:sz w:val="24"/>
          <w:szCs w:val="24"/>
          <w:lang w:val="en-GB"/>
        </w:rPr>
      </w:pPr>
      <w:r w:rsidRPr="008267C8">
        <w:rPr>
          <w:rFonts w:eastAsia="Calibri"/>
          <w:b/>
          <w:color w:val="00000A"/>
          <w:sz w:val="24"/>
          <w:szCs w:val="24"/>
          <w:lang w:val="en-GB"/>
        </w:rPr>
        <w:t>104</w:t>
      </w:r>
      <w:r>
        <w:rPr>
          <w:rFonts w:eastAsia="Calibri"/>
          <w:color w:val="00000A"/>
          <w:sz w:val="24"/>
          <w:szCs w:val="24"/>
          <w:lang w:val="en-GB"/>
        </w:rPr>
        <w:t>.(1) An</w:t>
      </w:r>
      <w:r w:rsidR="00295157" w:rsidRPr="008267C8">
        <w:rPr>
          <w:rFonts w:eastAsia="Calibri"/>
          <w:color w:val="00000A"/>
          <w:sz w:val="24"/>
          <w:szCs w:val="24"/>
          <w:lang w:val="en-GB"/>
        </w:rPr>
        <w:t xml:space="preserve"> authorised person shall protect the</w:t>
      </w:r>
      <w:r>
        <w:rPr>
          <w:rFonts w:eastAsia="Calibri"/>
          <w:color w:val="00000A"/>
          <w:sz w:val="24"/>
          <w:szCs w:val="24"/>
          <w:lang w:val="en-GB"/>
        </w:rPr>
        <w:t xml:space="preserve"> nuclear</w:t>
      </w:r>
      <w:r w:rsidR="00295157" w:rsidRPr="008267C8">
        <w:rPr>
          <w:rFonts w:eastAsia="Calibri"/>
          <w:color w:val="00000A"/>
          <w:sz w:val="24"/>
          <w:szCs w:val="24"/>
          <w:lang w:val="en-GB"/>
        </w:rPr>
        <w:t xml:space="preserve"> material</w:t>
      </w:r>
      <w:r>
        <w:rPr>
          <w:rFonts w:eastAsia="Calibri"/>
          <w:color w:val="00000A"/>
          <w:sz w:val="24"/>
          <w:szCs w:val="24"/>
          <w:lang w:val="en-GB"/>
        </w:rPr>
        <w:t xml:space="preserve"> or radioactive material</w:t>
      </w:r>
      <w:r w:rsidR="00295157" w:rsidRPr="008267C8">
        <w:rPr>
          <w:rFonts w:eastAsia="Calibri"/>
          <w:color w:val="00000A"/>
          <w:sz w:val="24"/>
          <w:szCs w:val="24"/>
          <w:lang w:val="en-GB"/>
        </w:rPr>
        <w:t xml:space="preserve"> during </w:t>
      </w:r>
      <w:r>
        <w:rPr>
          <w:rFonts w:eastAsia="Calibri"/>
          <w:color w:val="00000A"/>
          <w:sz w:val="24"/>
          <w:szCs w:val="24"/>
          <w:lang w:val="en-GB"/>
        </w:rPr>
        <w:t>transportation on road</w:t>
      </w:r>
      <w:r w:rsidR="00295157" w:rsidRPr="008267C8">
        <w:rPr>
          <w:rFonts w:eastAsia="Calibri"/>
          <w:color w:val="00000A"/>
          <w:sz w:val="24"/>
          <w:szCs w:val="24"/>
          <w:lang w:val="en-GB"/>
        </w:rPr>
        <w:t xml:space="preserve"> which cannot be completed without overnight or extended stops. </w:t>
      </w:r>
    </w:p>
    <w:p w14:paraId="7B5397F8" w14:textId="3501A345" w:rsidR="00295157" w:rsidRPr="0054647D" w:rsidRDefault="008267C8"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00112C16" w:rsidRPr="0054647D">
        <w:rPr>
          <w:rFonts w:eastAsia="Calibri"/>
          <w:color w:val="00000A"/>
          <w:sz w:val="24"/>
          <w:szCs w:val="24"/>
          <w:lang w:val="en-GB"/>
        </w:rPr>
        <w:t xml:space="preserve">(2)  </w:t>
      </w:r>
      <w:r w:rsidR="00295157" w:rsidRPr="0054647D">
        <w:rPr>
          <w:rFonts w:eastAsia="Calibri"/>
          <w:color w:val="00000A"/>
          <w:sz w:val="24"/>
          <w:szCs w:val="24"/>
          <w:lang w:val="en-GB"/>
        </w:rPr>
        <w:t xml:space="preserve">The authorised </w:t>
      </w:r>
      <w:r w:rsidR="00112C16" w:rsidRPr="0054647D">
        <w:rPr>
          <w:rFonts w:eastAsia="Calibri"/>
          <w:color w:val="00000A"/>
          <w:sz w:val="24"/>
          <w:szCs w:val="24"/>
          <w:lang w:val="en-GB"/>
        </w:rPr>
        <w:t>person shall</w:t>
      </w:r>
      <w:r w:rsidR="00295157" w:rsidRPr="0054647D">
        <w:rPr>
          <w:rFonts w:eastAsia="Calibri"/>
          <w:color w:val="00000A"/>
          <w:sz w:val="24"/>
          <w:szCs w:val="24"/>
          <w:lang w:val="en-GB"/>
        </w:rPr>
        <w:t xml:space="preserve"> store the material in a manner that is </w:t>
      </w:r>
      <w:r w:rsidR="00112C16" w:rsidRPr="0054647D">
        <w:rPr>
          <w:rFonts w:eastAsia="Calibri"/>
          <w:color w:val="00000A"/>
          <w:sz w:val="24"/>
          <w:szCs w:val="24"/>
          <w:lang w:val="en-GB"/>
        </w:rPr>
        <w:t>consistent with</w:t>
      </w:r>
      <w:r>
        <w:rPr>
          <w:rFonts w:eastAsia="Calibri"/>
          <w:color w:val="00000A"/>
          <w:sz w:val="24"/>
          <w:szCs w:val="24"/>
          <w:lang w:val="en-GB"/>
        </w:rPr>
        <w:t xml:space="preserve"> storage measures required to</w:t>
      </w:r>
      <w:r w:rsidR="00295157" w:rsidRPr="0054647D">
        <w:rPr>
          <w:rFonts w:eastAsia="Calibri"/>
          <w:color w:val="00000A"/>
          <w:sz w:val="24"/>
          <w:szCs w:val="24"/>
          <w:lang w:val="en-GB"/>
        </w:rPr>
        <w:t xml:space="preserve"> be employed at a nuclear or </w:t>
      </w:r>
      <w:r w:rsidR="00CF5E64" w:rsidRPr="0054647D">
        <w:rPr>
          <w:rFonts w:eastAsia="Calibri"/>
          <w:color w:val="00000A"/>
          <w:sz w:val="24"/>
          <w:szCs w:val="24"/>
          <w:lang w:val="en-GB"/>
        </w:rPr>
        <w:t xml:space="preserve">radiological </w:t>
      </w:r>
      <w:r w:rsidR="00295157" w:rsidRPr="0054647D">
        <w:rPr>
          <w:rFonts w:eastAsia="Calibri"/>
          <w:color w:val="00000A"/>
          <w:sz w:val="24"/>
          <w:szCs w:val="24"/>
          <w:lang w:val="en-GB"/>
        </w:rPr>
        <w:t>facility</w:t>
      </w:r>
      <w:r>
        <w:rPr>
          <w:rFonts w:eastAsia="Calibri"/>
          <w:color w:val="00000A"/>
          <w:sz w:val="24"/>
          <w:szCs w:val="24"/>
          <w:lang w:val="en-GB"/>
        </w:rPr>
        <w:t xml:space="preserve"> and</w:t>
      </w:r>
      <w:r w:rsidR="00295157" w:rsidRPr="0054647D">
        <w:rPr>
          <w:rFonts w:eastAsia="Calibri"/>
          <w:color w:val="00000A"/>
          <w:sz w:val="24"/>
          <w:szCs w:val="24"/>
          <w:lang w:val="en-GB"/>
        </w:rPr>
        <w:t xml:space="preserve"> where </w:t>
      </w:r>
      <w:r w:rsidR="00112C16" w:rsidRPr="0054647D">
        <w:rPr>
          <w:rFonts w:eastAsia="Calibri"/>
          <w:color w:val="00000A"/>
          <w:sz w:val="24"/>
          <w:szCs w:val="24"/>
          <w:lang w:val="en-GB"/>
        </w:rPr>
        <w:t>appropriate,</w:t>
      </w:r>
      <w:r>
        <w:rPr>
          <w:rFonts w:eastAsia="Calibri"/>
          <w:color w:val="00000A"/>
          <w:sz w:val="24"/>
          <w:szCs w:val="24"/>
          <w:lang w:val="en-GB"/>
        </w:rPr>
        <w:t xml:space="preserve"> the vehicle shall</w:t>
      </w:r>
    </w:p>
    <w:p w14:paraId="50F9FA6E" w14:textId="5A49D48B" w:rsidR="00295157" w:rsidRPr="0054647D" w:rsidRDefault="00541338" w:rsidP="00F81E92">
      <w:pPr>
        <w:numPr>
          <w:ilvl w:val="1"/>
          <w:numId w:val="80"/>
        </w:numPr>
        <w:spacing w:before="120"/>
        <w:jc w:val="both"/>
        <w:rPr>
          <w:sz w:val="24"/>
          <w:szCs w:val="24"/>
          <w:lang w:val="en-GB"/>
        </w:rPr>
      </w:pPr>
      <w:r>
        <w:rPr>
          <w:sz w:val="24"/>
          <w:szCs w:val="24"/>
          <w:lang w:val="en-GB"/>
        </w:rPr>
        <w:t>p</w:t>
      </w:r>
      <w:r w:rsidR="00295157" w:rsidRPr="0054647D">
        <w:rPr>
          <w:sz w:val="24"/>
          <w:szCs w:val="24"/>
          <w:lang w:val="en-GB"/>
        </w:rPr>
        <w:t xml:space="preserve">ark in closed, locked, secure buildings, with the </w:t>
      </w:r>
      <w:r w:rsidR="008267C8">
        <w:rPr>
          <w:sz w:val="24"/>
          <w:szCs w:val="24"/>
          <w:lang w:val="en-GB"/>
        </w:rPr>
        <w:t>use of camera monitoring; or</w:t>
      </w:r>
    </w:p>
    <w:p w14:paraId="2109392F" w14:textId="77777777" w:rsidR="00295157" w:rsidRPr="0054647D" w:rsidRDefault="00541338" w:rsidP="00F81E92">
      <w:pPr>
        <w:numPr>
          <w:ilvl w:val="1"/>
          <w:numId w:val="80"/>
        </w:numPr>
        <w:spacing w:before="120"/>
        <w:jc w:val="both"/>
        <w:rPr>
          <w:sz w:val="24"/>
          <w:szCs w:val="24"/>
          <w:lang w:val="en-GB"/>
        </w:rPr>
      </w:pPr>
      <w:r>
        <w:rPr>
          <w:sz w:val="24"/>
          <w:szCs w:val="24"/>
          <w:lang w:val="en-GB"/>
        </w:rPr>
        <w:t>p</w:t>
      </w:r>
      <w:r w:rsidR="00295157" w:rsidRPr="0054647D">
        <w:rPr>
          <w:sz w:val="24"/>
          <w:szCs w:val="24"/>
          <w:lang w:val="en-GB"/>
        </w:rPr>
        <w:t>ark in an enclosed fenced secure area under surveillance by guards equipped with instructions and means for contacting the police and the vehicle drivers.</w:t>
      </w:r>
    </w:p>
    <w:p w14:paraId="79E39723" w14:textId="5D40D2DA" w:rsidR="00295157" w:rsidRDefault="008267C8" w:rsidP="005469F5">
      <w:pPr>
        <w:spacing w:before="120"/>
        <w:jc w:val="both"/>
        <w:rPr>
          <w:rFonts w:eastAsia="Calibri"/>
          <w:color w:val="00000A"/>
          <w:sz w:val="24"/>
          <w:szCs w:val="24"/>
          <w:lang w:val="en-GB"/>
        </w:rPr>
      </w:pPr>
      <w:r>
        <w:rPr>
          <w:rFonts w:eastAsia="Calibri"/>
          <w:color w:val="00000A"/>
          <w:sz w:val="24"/>
          <w:szCs w:val="24"/>
          <w:lang w:val="en-GB"/>
        </w:rPr>
        <w:t xml:space="preserve">     </w:t>
      </w:r>
      <w:r w:rsidR="00465A94" w:rsidRPr="0054647D">
        <w:rPr>
          <w:rFonts w:eastAsia="Calibri"/>
          <w:color w:val="00000A"/>
          <w:sz w:val="24"/>
          <w:szCs w:val="24"/>
          <w:lang w:val="en-GB"/>
        </w:rPr>
        <w:t xml:space="preserve">(3)  </w:t>
      </w:r>
      <w:r>
        <w:rPr>
          <w:rFonts w:eastAsia="Calibri"/>
          <w:color w:val="00000A"/>
          <w:sz w:val="24"/>
          <w:szCs w:val="24"/>
          <w:lang w:val="en-GB"/>
        </w:rPr>
        <w:t>The authorised person shall ensure that t</w:t>
      </w:r>
      <w:r w:rsidR="00295157" w:rsidRPr="0054647D">
        <w:rPr>
          <w:rFonts w:eastAsia="Calibri"/>
          <w:color w:val="00000A"/>
          <w:sz w:val="24"/>
          <w:szCs w:val="24"/>
          <w:lang w:val="en-GB"/>
        </w:rPr>
        <w:t>empora</w:t>
      </w:r>
      <w:r>
        <w:rPr>
          <w:rFonts w:eastAsia="Calibri"/>
          <w:color w:val="00000A"/>
          <w:sz w:val="24"/>
          <w:szCs w:val="24"/>
          <w:lang w:val="en-GB"/>
        </w:rPr>
        <w:t>ry storage arrangements for the stops are</w:t>
      </w:r>
      <w:r w:rsidR="00295157" w:rsidRPr="0054647D">
        <w:rPr>
          <w:rFonts w:eastAsia="Calibri"/>
          <w:color w:val="00000A"/>
          <w:sz w:val="24"/>
          <w:szCs w:val="24"/>
          <w:lang w:val="en-GB"/>
        </w:rPr>
        <w:t xml:space="preserve"> approved in advance by th</w:t>
      </w:r>
      <w:r>
        <w:rPr>
          <w:rFonts w:eastAsia="Calibri"/>
          <w:color w:val="00000A"/>
          <w:sz w:val="24"/>
          <w:szCs w:val="24"/>
          <w:lang w:val="en-GB"/>
        </w:rPr>
        <w:t xml:space="preserve">e </w:t>
      </w:r>
      <w:r w:rsidR="00C85907" w:rsidRPr="0054647D">
        <w:rPr>
          <w:rFonts w:eastAsia="Calibri"/>
          <w:color w:val="00000A"/>
          <w:sz w:val="24"/>
          <w:szCs w:val="24"/>
          <w:lang w:val="en-GB"/>
        </w:rPr>
        <w:t>A</w:t>
      </w:r>
      <w:r>
        <w:rPr>
          <w:rFonts w:eastAsia="Calibri"/>
          <w:color w:val="00000A"/>
          <w:sz w:val="24"/>
          <w:szCs w:val="24"/>
          <w:lang w:val="en-GB"/>
        </w:rPr>
        <w:t>uthority</w:t>
      </w:r>
      <w:r w:rsidR="00C85907" w:rsidRPr="0054647D">
        <w:rPr>
          <w:rFonts w:eastAsia="Calibri"/>
          <w:color w:val="00000A"/>
          <w:sz w:val="24"/>
          <w:szCs w:val="24"/>
          <w:lang w:val="en-GB"/>
        </w:rPr>
        <w:t xml:space="preserve"> as part of the </w:t>
      </w:r>
      <w:r w:rsidR="00A535A2">
        <w:rPr>
          <w:rFonts w:eastAsia="Calibri"/>
          <w:color w:val="00000A"/>
          <w:sz w:val="24"/>
          <w:szCs w:val="24"/>
          <w:lang w:val="en-GB"/>
        </w:rPr>
        <w:t>t</w:t>
      </w:r>
      <w:r w:rsidR="00C85907" w:rsidRPr="0054647D">
        <w:rPr>
          <w:rFonts w:eastAsia="Calibri"/>
          <w:color w:val="00000A"/>
          <w:sz w:val="24"/>
          <w:szCs w:val="24"/>
          <w:lang w:val="en-GB"/>
        </w:rPr>
        <w:t xml:space="preserve">ransport </w:t>
      </w:r>
      <w:r w:rsidR="00A535A2">
        <w:rPr>
          <w:rFonts w:eastAsia="Calibri"/>
          <w:color w:val="00000A"/>
          <w:sz w:val="24"/>
          <w:szCs w:val="24"/>
          <w:lang w:val="en-GB"/>
        </w:rPr>
        <w:t>s</w:t>
      </w:r>
      <w:r w:rsidR="00295157" w:rsidRPr="0054647D">
        <w:rPr>
          <w:rFonts w:eastAsia="Calibri"/>
          <w:color w:val="00000A"/>
          <w:sz w:val="24"/>
          <w:szCs w:val="24"/>
          <w:lang w:val="en-GB"/>
        </w:rPr>
        <w:t xml:space="preserve">ecurity </w:t>
      </w:r>
      <w:r w:rsidR="00A535A2">
        <w:rPr>
          <w:rFonts w:eastAsia="Calibri"/>
          <w:color w:val="00000A"/>
          <w:sz w:val="24"/>
          <w:szCs w:val="24"/>
          <w:lang w:val="en-GB"/>
        </w:rPr>
        <w:t>p</w:t>
      </w:r>
      <w:r w:rsidR="00295157" w:rsidRPr="0054647D">
        <w:rPr>
          <w:rFonts w:eastAsia="Calibri"/>
          <w:color w:val="00000A"/>
          <w:sz w:val="24"/>
          <w:szCs w:val="24"/>
          <w:lang w:val="en-GB"/>
        </w:rPr>
        <w:t>lan.</w:t>
      </w:r>
    </w:p>
    <w:p w14:paraId="588EDF14" w14:textId="77777777" w:rsidR="0045664A" w:rsidRDefault="0045664A" w:rsidP="005469F5">
      <w:pPr>
        <w:spacing w:before="120"/>
        <w:jc w:val="both"/>
        <w:rPr>
          <w:rFonts w:eastAsia="Calibri"/>
          <w:color w:val="00000A"/>
          <w:sz w:val="24"/>
          <w:szCs w:val="24"/>
          <w:lang w:val="en-GB"/>
        </w:rPr>
      </w:pPr>
    </w:p>
    <w:p w14:paraId="509CCCA7" w14:textId="77777777" w:rsidR="0045664A" w:rsidRPr="0054647D" w:rsidRDefault="0045664A" w:rsidP="005469F5">
      <w:pPr>
        <w:spacing w:before="120"/>
        <w:jc w:val="both"/>
        <w:rPr>
          <w:rFonts w:eastAsia="Calibri"/>
          <w:color w:val="00000A"/>
          <w:sz w:val="24"/>
          <w:szCs w:val="24"/>
          <w:lang w:val="en-GB"/>
        </w:rPr>
      </w:pPr>
    </w:p>
    <w:p w14:paraId="0992D9B9" w14:textId="77777777" w:rsidR="00295157" w:rsidRPr="0054647D" w:rsidRDefault="00295157" w:rsidP="001071E7">
      <w:pPr>
        <w:spacing w:before="120"/>
        <w:jc w:val="both"/>
        <w:rPr>
          <w:b/>
          <w:bCs/>
          <w:sz w:val="24"/>
          <w:szCs w:val="24"/>
          <w:lang w:val="en-GB"/>
        </w:rPr>
      </w:pPr>
      <w:r w:rsidRPr="0054647D">
        <w:rPr>
          <w:b/>
          <w:bCs/>
          <w:sz w:val="24"/>
          <w:szCs w:val="24"/>
          <w:lang w:val="en-GB"/>
        </w:rPr>
        <w:lastRenderedPageBreak/>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R</w:t>
      </w:r>
      <w:r w:rsidRPr="0054647D">
        <w:rPr>
          <w:b/>
          <w:bCs/>
          <w:sz w:val="24"/>
          <w:szCs w:val="24"/>
          <w:lang w:val="en-GB"/>
        </w:rPr>
        <w:t xml:space="preserve">ail </w:t>
      </w:r>
      <w:r w:rsidR="009155FA">
        <w:rPr>
          <w:b/>
          <w:bCs/>
          <w:sz w:val="24"/>
          <w:szCs w:val="24"/>
          <w:lang w:val="en-GB"/>
        </w:rPr>
        <w:t>T</w:t>
      </w:r>
      <w:r w:rsidR="00D46382">
        <w:rPr>
          <w:b/>
          <w:bCs/>
          <w:sz w:val="24"/>
          <w:szCs w:val="24"/>
          <w:lang w:val="en-GB"/>
        </w:rPr>
        <w:t>ransport</w:t>
      </w:r>
    </w:p>
    <w:p w14:paraId="285ECB3E" w14:textId="7004A185" w:rsidR="003D0C3A" w:rsidRDefault="003D0C3A" w:rsidP="008267C8">
      <w:pPr>
        <w:spacing w:before="120"/>
        <w:jc w:val="both"/>
        <w:rPr>
          <w:rFonts w:eastAsia="Calibri"/>
          <w:color w:val="00000A"/>
          <w:sz w:val="24"/>
          <w:szCs w:val="24"/>
          <w:lang w:val="en-GB"/>
        </w:rPr>
      </w:pPr>
      <w:r w:rsidRPr="003D0C3A">
        <w:rPr>
          <w:rFonts w:eastAsia="Calibri"/>
          <w:b/>
          <w:color w:val="00000A"/>
          <w:sz w:val="24"/>
          <w:szCs w:val="24"/>
          <w:lang w:val="en-GB"/>
        </w:rPr>
        <w:t>105</w:t>
      </w:r>
      <w:r>
        <w:rPr>
          <w:rFonts w:eastAsia="Calibri"/>
          <w:color w:val="00000A"/>
          <w:sz w:val="24"/>
          <w:szCs w:val="24"/>
          <w:lang w:val="en-GB"/>
        </w:rPr>
        <w:t xml:space="preserve">. </w:t>
      </w:r>
      <w:r w:rsidR="00A41B47" w:rsidRPr="008267C8">
        <w:rPr>
          <w:rFonts w:eastAsia="Calibri"/>
          <w:color w:val="00000A"/>
          <w:sz w:val="24"/>
          <w:szCs w:val="24"/>
          <w:lang w:val="en-GB"/>
        </w:rPr>
        <w:t xml:space="preserve"> </w:t>
      </w:r>
      <w:r>
        <w:rPr>
          <w:rFonts w:eastAsia="Calibri"/>
          <w:color w:val="00000A"/>
          <w:sz w:val="24"/>
          <w:szCs w:val="24"/>
          <w:lang w:val="en-GB"/>
        </w:rPr>
        <w:t xml:space="preserve">An authorised person shall ensure that </w:t>
      </w:r>
    </w:p>
    <w:p w14:paraId="61B75589" w14:textId="05C3077F" w:rsidR="00295157" w:rsidRPr="008267C8" w:rsidRDefault="003D0C3A" w:rsidP="0045664A">
      <w:pPr>
        <w:spacing w:before="120"/>
        <w:ind w:left="720" w:hanging="720"/>
        <w:jc w:val="both"/>
        <w:rPr>
          <w:rFonts w:eastAsia="Calibri"/>
          <w:color w:val="00000A"/>
          <w:sz w:val="24"/>
          <w:szCs w:val="24"/>
          <w:lang w:val="en-GB"/>
        </w:rPr>
      </w:pPr>
      <w:r>
        <w:rPr>
          <w:rFonts w:eastAsia="Calibri"/>
          <w:color w:val="00000A"/>
          <w:sz w:val="24"/>
          <w:szCs w:val="24"/>
          <w:lang w:val="en-GB"/>
        </w:rPr>
        <w:t xml:space="preserve">          (a) t</w:t>
      </w:r>
      <w:r w:rsidR="00295157" w:rsidRPr="008267C8">
        <w:rPr>
          <w:rFonts w:eastAsia="Calibri"/>
          <w:color w:val="00000A"/>
          <w:sz w:val="24"/>
          <w:szCs w:val="24"/>
          <w:lang w:val="en-GB"/>
        </w:rPr>
        <w:t xml:space="preserve">he nuclear </w:t>
      </w:r>
      <w:r w:rsidR="00BF505B" w:rsidRPr="008267C8">
        <w:rPr>
          <w:rFonts w:eastAsia="Calibri"/>
          <w:color w:val="00000A"/>
          <w:sz w:val="24"/>
          <w:szCs w:val="24"/>
          <w:lang w:val="en-GB"/>
        </w:rPr>
        <w:t>material and</w:t>
      </w:r>
      <w:r w:rsidR="00295157" w:rsidRPr="008267C8">
        <w:rPr>
          <w:rFonts w:eastAsia="Calibri"/>
          <w:color w:val="00000A"/>
          <w:sz w:val="24"/>
          <w:szCs w:val="24"/>
          <w:lang w:val="en-GB"/>
        </w:rPr>
        <w:t xml:space="preserve"> oth</w:t>
      </w:r>
      <w:r>
        <w:rPr>
          <w:rFonts w:eastAsia="Calibri"/>
          <w:color w:val="00000A"/>
          <w:sz w:val="24"/>
          <w:szCs w:val="24"/>
          <w:lang w:val="en-GB"/>
        </w:rPr>
        <w:t>er radioactive material are</w:t>
      </w:r>
      <w:r w:rsidR="00295157" w:rsidRPr="008267C8">
        <w:rPr>
          <w:rFonts w:eastAsia="Calibri"/>
          <w:color w:val="00000A"/>
          <w:sz w:val="24"/>
          <w:szCs w:val="24"/>
          <w:lang w:val="en-GB"/>
        </w:rPr>
        <w:t xml:space="preserve"> protected during rail movements that cannot be completed without overnight or extended </w:t>
      </w:r>
      <w:proofErr w:type="gramStart"/>
      <w:r w:rsidR="00295157" w:rsidRPr="008267C8">
        <w:rPr>
          <w:rFonts w:eastAsia="Calibri"/>
          <w:color w:val="00000A"/>
          <w:sz w:val="24"/>
          <w:szCs w:val="24"/>
          <w:lang w:val="en-GB"/>
        </w:rPr>
        <w:t>stops</w:t>
      </w:r>
      <w:r w:rsidR="00BC7E41">
        <w:rPr>
          <w:rFonts w:eastAsia="Calibri"/>
          <w:color w:val="00000A"/>
          <w:sz w:val="24"/>
          <w:szCs w:val="24"/>
          <w:lang w:val="en-GB"/>
        </w:rPr>
        <w:t>;</w:t>
      </w:r>
      <w:proofErr w:type="gramEnd"/>
      <w:r w:rsidR="00295157" w:rsidRPr="008267C8">
        <w:rPr>
          <w:rFonts w:eastAsia="Calibri"/>
          <w:color w:val="00000A"/>
          <w:sz w:val="24"/>
          <w:szCs w:val="24"/>
          <w:lang w:val="en-GB"/>
        </w:rPr>
        <w:t xml:space="preserve"> </w:t>
      </w:r>
    </w:p>
    <w:p w14:paraId="515965F9" w14:textId="26034E2F" w:rsidR="00295157" w:rsidRPr="0054647D" w:rsidRDefault="003D0C3A" w:rsidP="0045664A">
      <w:pPr>
        <w:spacing w:before="120"/>
        <w:ind w:left="630" w:hanging="630"/>
        <w:jc w:val="both"/>
        <w:rPr>
          <w:rFonts w:eastAsia="Calibri"/>
          <w:color w:val="00000A"/>
          <w:sz w:val="24"/>
          <w:szCs w:val="24"/>
          <w:lang w:val="en-GB"/>
        </w:rPr>
      </w:pPr>
      <w:r>
        <w:rPr>
          <w:rFonts w:eastAsia="Calibri"/>
          <w:color w:val="00000A"/>
          <w:sz w:val="24"/>
          <w:szCs w:val="24"/>
          <w:lang w:val="en-GB"/>
        </w:rPr>
        <w:t xml:space="preserve">       </w:t>
      </w:r>
      <w:r w:rsidR="00A41B47" w:rsidRPr="0054647D">
        <w:rPr>
          <w:rFonts w:eastAsia="Calibri"/>
          <w:color w:val="00000A"/>
          <w:sz w:val="24"/>
          <w:szCs w:val="24"/>
          <w:lang w:val="en-GB"/>
        </w:rPr>
        <w:t xml:space="preserve"> </w:t>
      </w:r>
      <w:r>
        <w:rPr>
          <w:rFonts w:eastAsia="Calibri"/>
          <w:color w:val="00000A"/>
          <w:sz w:val="24"/>
          <w:szCs w:val="24"/>
          <w:lang w:val="en-GB"/>
        </w:rPr>
        <w:t xml:space="preserve">   (b) the material is</w:t>
      </w:r>
      <w:r w:rsidR="00295157" w:rsidRPr="0054647D">
        <w:rPr>
          <w:rFonts w:eastAsia="Calibri"/>
          <w:color w:val="00000A"/>
          <w:sz w:val="24"/>
          <w:szCs w:val="24"/>
          <w:lang w:val="en-GB"/>
        </w:rPr>
        <w:t xml:space="preserve"> stored in a manner that is consistent with stora</w:t>
      </w:r>
      <w:r>
        <w:rPr>
          <w:rFonts w:eastAsia="Calibri"/>
          <w:color w:val="00000A"/>
          <w:sz w:val="24"/>
          <w:szCs w:val="24"/>
          <w:lang w:val="en-GB"/>
        </w:rPr>
        <w:t xml:space="preserve">ge measures </w:t>
      </w:r>
      <w:r w:rsidR="00295157" w:rsidRPr="0054647D">
        <w:rPr>
          <w:rFonts w:eastAsia="Calibri"/>
          <w:color w:val="00000A"/>
          <w:sz w:val="24"/>
          <w:szCs w:val="24"/>
          <w:lang w:val="en-GB"/>
        </w:rPr>
        <w:t>employed at a nuclear or other radio</w:t>
      </w:r>
      <w:r w:rsidR="00C85907" w:rsidRPr="0054647D">
        <w:rPr>
          <w:rFonts w:eastAsia="Calibri"/>
          <w:color w:val="00000A"/>
          <w:sz w:val="24"/>
          <w:szCs w:val="24"/>
          <w:lang w:val="en-GB"/>
        </w:rPr>
        <w:t xml:space="preserve">logical </w:t>
      </w:r>
      <w:r w:rsidR="00295157" w:rsidRPr="0054647D">
        <w:rPr>
          <w:rFonts w:eastAsia="Calibri"/>
          <w:color w:val="00000A"/>
          <w:sz w:val="24"/>
          <w:szCs w:val="24"/>
          <w:lang w:val="en-GB"/>
        </w:rPr>
        <w:t>facility</w:t>
      </w:r>
      <w:r w:rsidR="00BC7E41">
        <w:rPr>
          <w:rFonts w:eastAsia="Calibri"/>
          <w:color w:val="00000A"/>
          <w:sz w:val="24"/>
          <w:szCs w:val="24"/>
          <w:lang w:val="en-GB"/>
        </w:rPr>
        <w:t>; and</w:t>
      </w:r>
    </w:p>
    <w:p w14:paraId="6DA9EF4D" w14:textId="459696B0" w:rsidR="00295157" w:rsidRPr="0054647D" w:rsidRDefault="003D0C3A" w:rsidP="001071E7">
      <w:pPr>
        <w:spacing w:before="120"/>
        <w:ind w:left="540"/>
        <w:jc w:val="both"/>
        <w:rPr>
          <w:rFonts w:eastAsia="Calibri"/>
          <w:color w:val="00000A"/>
          <w:sz w:val="24"/>
          <w:szCs w:val="24"/>
          <w:lang w:val="en-GB"/>
        </w:rPr>
      </w:pPr>
      <w:r>
        <w:rPr>
          <w:rFonts w:eastAsia="Calibri"/>
          <w:color w:val="00000A"/>
          <w:sz w:val="24"/>
          <w:szCs w:val="24"/>
          <w:lang w:val="en-GB"/>
        </w:rPr>
        <w:t xml:space="preserve">   (c) t</w:t>
      </w:r>
      <w:r w:rsidR="00295157" w:rsidRPr="0054647D">
        <w:rPr>
          <w:rFonts w:eastAsia="Calibri"/>
          <w:color w:val="00000A"/>
          <w:sz w:val="24"/>
          <w:szCs w:val="24"/>
          <w:lang w:val="en-GB"/>
        </w:rPr>
        <w:t>empora</w:t>
      </w:r>
      <w:r>
        <w:rPr>
          <w:rFonts w:eastAsia="Calibri"/>
          <w:color w:val="00000A"/>
          <w:sz w:val="24"/>
          <w:szCs w:val="24"/>
          <w:lang w:val="en-GB"/>
        </w:rPr>
        <w:t xml:space="preserve">ry storage arrangements for the stops are approved in advance by the </w:t>
      </w:r>
      <w:r w:rsidR="00295157" w:rsidRPr="0054647D">
        <w:rPr>
          <w:rFonts w:eastAsia="Calibri"/>
          <w:color w:val="00000A"/>
          <w:sz w:val="24"/>
          <w:szCs w:val="24"/>
          <w:lang w:val="en-GB"/>
        </w:rPr>
        <w:t>A</w:t>
      </w:r>
      <w:r>
        <w:rPr>
          <w:rFonts w:eastAsia="Calibri"/>
          <w:color w:val="00000A"/>
          <w:sz w:val="24"/>
          <w:szCs w:val="24"/>
          <w:lang w:val="en-GB"/>
        </w:rPr>
        <w:t>uthority</w:t>
      </w:r>
      <w:r w:rsidR="00295157" w:rsidRPr="0054647D">
        <w:rPr>
          <w:rFonts w:eastAsia="Calibri"/>
          <w:color w:val="00000A"/>
          <w:sz w:val="24"/>
          <w:szCs w:val="24"/>
          <w:lang w:val="en-GB"/>
        </w:rPr>
        <w:t xml:space="preserve"> as part of the </w:t>
      </w:r>
      <w:r w:rsidR="00A535A2">
        <w:rPr>
          <w:rFonts w:eastAsia="Calibri"/>
          <w:color w:val="00000A"/>
          <w:sz w:val="24"/>
          <w:szCs w:val="24"/>
          <w:lang w:val="en-GB"/>
        </w:rPr>
        <w:t>transport security plan</w:t>
      </w:r>
      <w:r w:rsidR="00295157" w:rsidRPr="0054647D">
        <w:rPr>
          <w:rFonts w:eastAsia="Calibri"/>
          <w:color w:val="00000A"/>
          <w:sz w:val="24"/>
          <w:szCs w:val="24"/>
          <w:lang w:val="en-GB"/>
        </w:rPr>
        <w:t>.</w:t>
      </w:r>
    </w:p>
    <w:p w14:paraId="25E30D51" w14:textId="77777777" w:rsidR="00C264A3" w:rsidRDefault="00C264A3" w:rsidP="001071E7">
      <w:pPr>
        <w:spacing w:before="120"/>
        <w:jc w:val="both"/>
        <w:rPr>
          <w:b/>
          <w:bCs/>
          <w:sz w:val="24"/>
          <w:szCs w:val="24"/>
          <w:lang w:val="en-GB"/>
        </w:rPr>
      </w:pPr>
    </w:p>
    <w:p w14:paraId="6E106A17"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A</w:t>
      </w:r>
      <w:r w:rsidRPr="0054647D">
        <w:rPr>
          <w:b/>
          <w:bCs/>
          <w:sz w:val="24"/>
          <w:szCs w:val="24"/>
          <w:lang w:val="en-GB"/>
        </w:rPr>
        <w:t xml:space="preserve">ir </w:t>
      </w:r>
      <w:r w:rsidR="009155FA">
        <w:rPr>
          <w:b/>
          <w:bCs/>
          <w:sz w:val="24"/>
          <w:szCs w:val="24"/>
          <w:lang w:val="en-GB"/>
        </w:rPr>
        <w:t>T</w:t>
      </w:r>
      <w:r w:rsidRPr="0054647D">
        <w:rPr>
          <w:b/>
          <w:bCs/>
          <w:sz w:val="24"/>
          <w:szCs w:val="24"/>
          <w:lang w:val="en-GB"/>
        </w:rPr>
        <w:t xml:space="preserve">ransport </w:t>
      </w:r>
    </w:p>
    <w:p w14:paraId="06C2F529" w14:textId="04A93955" w:rsidR="00295157" w:rsidRPr="003D0C3A" w:rsidRDefault="003D0C3A" w:rsidP="005469F5">
      <w:pPr>
        <w:spacing w:before="120"/>
        <w:jc w:val="both"/>
        <w:rPr>
          <w:rFonts w:eastAsia="MS Mincho"/>
          <w:color w:val="000000"/>
          <w:sz w:val="24"/>
          <w:szCs w:val="24"/>
          <w:lang w:val="en-GB" w:eastAsia="en-GB"/>
        </w:rPr>
      </w:pPr>
      <w:r w:rsidRPr="003D0C3A">
        <w:rPr>
          <w:rFonts w:eastAsia="MS Mincho"/>
          <w:b/>
          <w:color w:val="000000"/>
          <w:sz w:val="24"/>
          <w:szCs w:val="24"/>
          <w:lang w:val="en-GB" w:eastAsia="en-GB"/>
        </w:rPr>
        <w:t>106</w:t>
      </w:r>
      <w:r>
        <w:rPr>
          <w:rFonts w:eastAsia="MS Mincho"/>
          <w:color w:val="000000"/>
          <w:sz w:val="24"/>
          <w:szCs w:val="24"/>
          <w:lang w:val="en-GB" w:eastAsia="en-GB"/>
        </w:rPr>
        <w:t>. An authorised person shall ensure that loading of nuclear material or radioactive</w:t>
      </w:r>
      <w:r w:rsidR="00926E6A">
        <w:rPr>
          <w:rFonts w:eastAsia="MS Mincho"/>
          <w:color w:val="000000"/>
          <w:sz w:val="24"/>
          <w:szCs w:val="24"/>
          <w:lang w:val="en-GB" w:eastAsia="en-GB"/>
        </w:rPr>
        <w:t xml:space="preserve"> material is arranged in a manner that makes it unnecessary for the material</w:t>
      </w:r>
      <w:r w:rsidR="00295157" w:rsidRPr="003D0C3A">
        <w:rPr>
          <w:rFonts w:eastAsia="MS Mincho"/>
          <w:color w:val="000000"/>
          <w:sz w:val="24"/>
          <w:szCs w:val="24"/>
          <w:lang w:val="en-GB" w:eastAsia="en-GB"/>
        </w:rPr>
        <w:t xml:space="preserve"> to be unloaded at stopovers.</w:t>
      </w:r>
    </w:p>
    <w:p w14:paraId="0043E2AA" w14:textId="77777777" w:rsidR="0063267F" w:rsidRPr="0054647D" w:rsidRDefault="0063267F" w:rsidP="001071E7">
      <w:pPr>
        <w:spacing w:before="120"/>
        <w:jc w:val="both"/>
        <w:rPr>
          <w:b/>
          <w:bCs/>
          <w:sz w:val="24"/>
          <w:szCs w:val="24"/>
          <w:lang w:val="en-GB"/>
        </w:rPr>
      </w:pPr>
    </w:p>
    <w:p w14:paraId="475B5326"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M</w:t>
      </w:r>
      <w:r w:rsidRPr="0054647D">
        <w:rPr>
          <w:b/>
          <w:bCs/>
          <w:sz w:val="24"/>
          <w:szCs w:val="24"/>
          <w:lang w:val="en-GB"/>
        </w:rPr>
        <w:t xml:space="preserve">aritime </w:t>
      </w:r>
      <w:r w:rsidR="009155FA">
        <w:rPr>
          <w:b/>
          <w:bCs/>
          <w:sz w:val="24"/>
          <w:szCs w:val="24"/>
          <w:lang w:val="en-GB"/>
        </w:rPr>
        <w:t>T</w:t>
      </w:r>
      <w:r w:rsidRPr="0054647D">
        <w:rPr>
          <w:b/>
          <w:bCs/>
          <w:sz w:val="24"/>
          <w:szCs w:val="24"/>
          <w:lang w:val="en-GB"/>
        </w:rPr>
        <w:t xml:space="preserve">ransport </w:t>
      </w:r>
    </w:p>
    <w:p w14:paraId="1591A5E9" w14:textId="3B06CC24" w:rsidR="00295157" w:rsidRPr="00926E6A" w:rsidRDefault="00926E6A" w:rsidP="005469F5">
      <w:pPr>
        <w:spacing w:before="120"/>
        <w:jc w:val="both"/>
        <w:rPr>
          <w:rFonts w:eastAsia="MS Mincho"/>
          <w:color w:val="000000"/>
          <w:sz w:val="24"/>
          <w:szCs w:val="24"/>
          <w:lang w:val="en-GB" w:eastAsia="en-GB"/>
        </w:rPr>
      </w:pPr>
      <w:r w:rsidRPr="00926E6A">
        <w:rPr>
          <w:rFonts w:eastAsia="MS Mincho"/>
          <w:b/>
          <w:color w:val="000000"/>
          <w:sz w:val="24"/>
          <w:szCs w:val="24"/>
          <w:lang w:val="en-GB" w:eastAsia="en-GB"/>
        </w:rPr>
        <w:t>107</w:t>
      </w:r>
      <w:r>
        <w:rPr>
          <w:rFonts w:eastAsia="MS Mincho"/>
          <w:color w:val="000000"/>
          <w:sz w:val="24"/>
          <w:szCs w:val="24"/>
          <w:lang w:val="en-GB" w:eastAsia="en-GB"/>
        </w:rPr>
        <w:t>. An</w:t>
      </w:r>
      <w:r w:rsidR="00295157" w:rsidRPr="00926E6A">
        <w:rPr>
          <w:rFonts w:eastAsia="MS Mincho"/>
          <w:color w:val="000000"/>
          <w:sz w:val="24"/>
          <w:szCs w:val="24"/>
          <w:lang w:val="en-GB" w:eastAsia="en-GB"/>
        </w:rPr>
        <w:t xml:space="preserve"> authorised person shall only consign nuclear material for international maritime transport to ships</w:t>
      </w:r>
      <w:r>
        <w:rPr>
          <w:rFonts w:eastAsia="MS Mincho"/>
          <w:color w:val="000000"/>
          <w:sz w:val="24"/>
          <w:szCs w:val="24"/>
          <w:lang w:val="en-GB" w:eastAsia="en-GB"/>
        </w:rPr>
        <w:t xml:space="preserve"> that are</w:t>
      </w:r>
      <w:r w:rsidR="00295157" w:rsidRPr="00926E6A">
        <w:rPr>
          <w:rFonts w:eastAsia="MS Mincho"/>
          <w:color w:val="000000"/>
          <w:sz w:val="24"/>
          <w:szCs w:val="24"/>
          <w:lang w:val="en-GB" w:eastAsia="en-GB"/>
        </w:rPr>
        <w:t xml:space="preserve"> flagged to States that have made provisions for the physical protection of the nuclear material</w:t>
      </w:r>
      <w:r>
        <w:rPr>
          <w:rFonts w:eastAsia="MS Mincho"/>
          <w:color w:val="000000"/>
          <w:sz w:val="24"/>
          <w:szCs w:val="24"/>
          <w:lang w:val="en-GB" w:eastAsia="en-GB"/>
        </w:rPr>
        <w:t xml:space="preserve"> or radioactive material</w:t>
      </w:r>
      <w:r w:rsidR="00295157" w:rsidRPr="00926E6A">
        <w:rPr>
          <w:rFonts w:eastAsia="MS Mincho"/>
          <w:color w:val="000000"/>
          <w:sz w:val="24"/>
          <w:szCs w:val="24"/>
          <w:lang w:val="en-GB" w:eastAsia="en-GB"/>
        </w:rPr>
        <w:t>.</w:t>
      </w:r>
    </w:p>
    <w:p w14:paraId="532018FE" w14:textId="6D68F8D6" w:rsidR="00367BB5" w:rsidRDefault="00367BB5" w:rsidP="005B747B">
      <w:pPr>
        <w:spacing w:before="120"/>
        <w:jc w:val="both"/>
        <w:rPr>
          <w:bCs/>
          <w:sz w:val="24"/>
          <w:szCs w:val="24"/>
          <w:lang w:val="en-GB"/>
        </w:rPr>
      </w:pPr>
    </w:p>
    <w:p w14:paraId="183BFFF4" w14:textId="77777777" w:rsidR="003C2300" w:rsidRPr="003C2300" w:rsidRDefault="003C2300" w:rsidP="005B747B">
      <w:pPr>
        <w:spacing w:before="120"/>
        <w:jc w:val="both"/>
        <w:rPr>
          <w:bCs/>
          <w:sz w:val="24"/>
          <w:szCs w:val="24"/>
          <w:lang w:val="en-GB"/>
        </w:rPr>
      </w:pPr>
    </w:p>
    <w:p w14:paraId="1F9E372F" w14:textId="17317E72" w:rsidR="00295157" w:rsidRPr="00926E6A" w:rsidRDefault="009155FA" w:rsidP="005B747B">
      <w:pPr>
        <w:spacing w:before="120"/>
        <w:jc w:val="both"/>
        <w:rPr>
          <w:bCs/>
          <w:i/>
          <w:iCs/>
          <w:sz w:val="24"/>
          <w:szCs w:val="24"/>
          <w:lang w:val="en-GB"/>
        </w:rPr>
      </w:pPr>
      <w:r w:rsidRPr="00926E6A">
        <w:rPr>
          <w:bCs/>
          <w:i/>
          <w:iCs/>
          <w:sz w:val="24"/>
          <w:szCs w:val="24"/>
          <w:lang w:val="en-GB"/>
        </w:rPr>
        <w:t>S</w:t>
      </w:r>
      <w:r w:rsidR="00367BB5">
        <w:rPr>
          <w:bCs/>
          <w:i/>
          <w:iCs/>
          <w:sz w:val="24"/>
          <w:szCs w:val="24"/>
          <w:lang w:val="en-GB"/>
        </w:rPr>
        <w:t>ecurity</w:t>
      </w:r>
      <w:r w:rsidRPr="00926E6A">
        <w:rPr>
          <w:bCs/>
          <w:i/>
          <w:iCs/>
          <w:sz w:val="24"/>
          <w:szCs w:val="24"/>
          <w:lang w:val="en-GB"/>
        </w:rPr>
        <w:t xml:space="preserve"> M</w:t>
      </w:r>
      <w:r w:rsidR="00367BB5">
        <w:rPr>
          <w:bCs/>
          <w:i/>
          <w:iCs/>
          <w:sz w:val="24"/>
          <w:szCs w:val="24"/>
          <w:lang w:val="en-GB"/>
        </w:rPr>
        <w:t>easures and</w:t>
      </w:r>
      <w:r w:rsidRPr="00926E6A">
        <w:rPr>
          <w:bCs/>
          <w:i/>
          <w:iCs/>
          <w:sz w:val="24"/>
          <w:szCs w:val="24"/>
          <w:lang w:val="en-GB"/>
        </w:rPr>
        <w:t xml:space="preserve"> R</w:t>
      </w:r>
      <w:r w:rsidR="00367BB5">
        <w:rPr>
          <w:bCs/>
          <w:i/>
          <w:iCs/>
          <w:sz w:val="24"/>
          <w:szCs w:val="24"/>
          <w:lang w:val="en-GB"/>
        </w:rPr>
        <w:t>equirements for</w:t>
      </w:r>
      <w:r w:rsidRPr="00926E6A">
        <w:rPr>
          <w:bCs/>
          <w:i/>
          <w:iCs/>
          <w:sz w:val="24"/>
          <w:szCs w:val="24"/>
          <w:lang w:val="en-GB"/>
        </w:rPr>
        <w:t xml:space="preserve"> S</w:t>
      </w:r>
      <w:r w:rsidR="00367BB5">
        <w:rPr>
          <w:bCs/>
          <w:i/>
          <w:iCs/>
          <w:sz w:val="24"/>
          <w:szCs w:val="24"/>
          <w:lang w:val="en-GB"/>
        </w:rPr>
        <w:t>ecurity</w:t>
      </w:r>
      <w:r w:rsidRPr="00926E6A">
        <w:rPr>
          <w:bCs/>
          <w:i/>
          <w:iCs/>
          <w:sz w:val="24"/>
          <w:szCs w:val="24"/>
          <w:lang w:val="en-GB"/>
        </w:rPr>
        <w:t xml:space="preserve"> L</w:t>
      </w:r>
      <w:r w:rsidR="00367BB5">
        <w:rPr>
          <w:bCs/>
          <w:i/>
          <w:iCs/>
          <w:sz w:val="24"/>
          <w:szCs w:val="24"/>
          <w:lang w:val="en-GB"/>
        </w:rPr>
        <w:t xml:space="preserve">evel </w:t>
      </w:r>
      <w:proofErr w:type="gramStart"/>
      <w:r w:rsidRPr="00926E6A">
        <w:rPr>
          <w:bCs/>
          <w:i/>
          <w:iCs/>
          <w:sz w:val="24"/>
          <w:szCs w:val="24"/>
          <w:lang w:val="en-GB"/>
        </w:rPr>
        <w:t>A</w:t>
      </w:r>
      <w:proofErr w:type="gramEnd"/>
      <w:r w:rsidRPr="00926E6A">
        <w:rPr>
          <w:bCs/>
          <w:i/>
          <w:iCs/>
          <w:sz w:val="24"/>
          <w:szCs w:val="24"/>
          <w:lang w:val="en-GB"/>
        </w:rPr>
        <w:t xml:space="preserve"> A</w:t>
      </w:r>
      <w:r w:rsidR="00367BB5">
        <w:rPr>
          <w:bCs/>
          <w:i/>
          <w:iCs/>
          <w:sz w:val="24"/>
          <w:szCs w:val="24"/>
          <w:lang w:val="en-GB"/>
        </w:rPr>
        <w:t>gainst</w:t>
      </w:r>
      <w:r w:rsidRPr="00926E6A">
        <w:rPr>
          <w:bCs/>
          <w:i/>
          <w:iCs/>
          <w:sz w:val="24"/>
          <w:szCs w:val="24"/>
          <w:lang w:val="en-GB"/>
        </w:rPr>
        <w:t xml:space="preserve"> U</w:t>
      </w:r>
      <w:r w:rsidR="00367BB5">
        <w:rPr>
          <w:bCs/>
          <w:i/>
          <w:iCs/>
          <w:sz w:val="24"/>
          <w:szCs w:val="24"/>
          <w:lang w:val="en-GB"/>
        </w:rPr>
        <w:t>nauthorised</w:t>
      </w:r>
      <w:r w:rsidRPr="00926E6A">
        <w:rPr>
          <w:bCs/>
          <w:i/>
          <w:iCs/>
          <w:sz w:val="24"/>
          <w:szCs w:val="24"/>
          <w:lang w:val="en-GB"/>
        </w:rPr>
        <w:t xml:space="preserve"> R</w:t>
      </w:r>
      <w:r w:rsidR="00367BB5">
        <w:rPr>
          <w:bCs/>
          <w:i/>
          <w:iCs/>
          <w:sz w:val="24"/>
          <w:szCs w:val="24"/>
          <w:lang w:val="en-GB"/>
        </w:rPr>
        <w:t>emoval</w:t>
      </w:r>
      <w:r w:rsidR="003C2300">
        <w:rPr>
          <w:bCs/>
          <w:i/>
          <w:iCs/>
          <w:sz w:val="24"/>
          <w:szCs w:val="24"/>
          <w:lang w:val="en-GB"/>
        </w:rPr>
        <w:t xml:space="preserve"> during Transport</w:t>
      </w:r>
    </w:p>
    <w:p w14:paraId="609E835E" w14:textId="77777777" w:rsidR="00367BB5" w:rsidRDefault="00367BB5" w:rsidP="001071E7">
      <w:pPr>
        <w:spacing w:before="120"/>
        <w:jc w:val="both"/>
        <w:rPr>
          <w:rFonts w:eastAsia="MS Mincho"/>
          <w:color w:val="000000"/>
          <w:sz w:val="24"/>
          <w:szCs w:val="24"/>
          <w:lang w:val="en-GB" w:eastAsia="en-GB"/>
        </w:rPr>
      </w:pPr>
    </w:p>
    <w:p w14:paraId="22584B18" w14:textId="632E88B5" w:rsidR="00367BB5" w:rsidRPr="00367BB5" w:rsidRDefault="00367BB5" w:rsidP="001071E7">
      <w:pPr>
        <w:spacing w:before="120"/>
        <w:jc w:val="both"/>
        <w:rPr>
          <w:rFonts w:eastAsia="MS Mincho"/>
          <w:b/>
          <w:color w:val="000000"/>
          <w:sz w:val="24"/>
          <w:szCs w:val="24"/>
          <w:lang w:val="en-GB" w:eastAsia="en-GB"/>
        </w:rPr>
      </w:pPr>
      <w:r w:rsidRPr="00367BB5">
        <w:rPr>
          <w:rFonts w:eastAsia="MS Mincho"/>
          <w:b/>
          <w:color w:val="000000"/>
          <w:sz w:val="24"/>
          <w:szCs w:val="24"/>
          <w:lang w:val="en-GB" w:eastAsia="en-GB"/>
        </w:rPr>
        <w:t>Additional Requirements for Security Level A</w:t>
      </w:r>
    </w:p>
    <w:p w14:paraId="13B7C95D" w14:textId="67DB30A3" w:rsidR="00295157" w:rsidRPr="0054647D" w:rsidRDefault="00367BB5" w:rsidP="001071E7">
      <w:pPr>
        <w:spacing w:before="120"/>
        <w:jc w:val="both"/>
        <w:rPr>
          <w:rFonts w:eastAsia="MS Mincho"/>
          <w:color w:val="000000"/>
          <w:sz w:val="24"/>
          <w:szCs w:val="24"/>
          <w:lang w:val="en-GB" w:eastAsia="en-GB"/>
        </w:rPr>
      </w:pPr>
      <w:r w:rsidRPr="00367BB5">
        <w:rPr>
          <w:rFonts w:eastAsia="MS Mincho"/>
          <w:b/>
          <w:color w:val="000000"/>
          <w:sz w:val="24"/>
          <w:szCs w:val="24"/>
          <w:lang w:val="en-GB" w:eastAsia="en-GB"/>
        </w:rPr>
        <w:t>108</w:t>
      </w:r>
      <w:r>
        <w:rPr>
          <w:rFonts w:eastAsia="MS Mincho"/>
          <w:color w:val="000000"/>
          <w:sz w:val="24"/>
          <w:szCs w:val="24"/>
          <w:lang w:val="en-GB" w:eastAsia="en-GB"/>
        </w:rPr>
        <w:t>. An authorised person shall, i</w:t>
      </w:r>
      <w:r w:rsidR="00295157" w:rsidRPr="0054647D">
        <w:rPr>
          <w:rFonts w:eastAsia="MS Mincho"/>
          <w:color w:val="000000"/>
          <w:sz w:val="24"/>
          <w:szCs w:val="24"/>
          <w:lang w:val="en-GB" w:eastAsia="en-GB"/>
        </w:rPr>
        <w:t>n addition to the requi</w:t>
      </w:r>
      <w:r>
        <w:rPr>
          <w:rFonts w:eastAsia="MS Mincho"/>
          <w:color w:val="000000"/>
          <w:sz w:val="24"/>
          <w:szCs w:val="24"/>
          <w:lang w:val="en-GB" w:eastAsia="en-GB"/>
        </w:rPr>
        <w:t>rements</w:t>
      </w:r>
      <w:r w:rsidR="003361A5" w:rsidRPr="0054647D">
        <w:rPr>
          <w:rFonts w:eastAsia="MS Mincho"/>
          <w:color w:val="000000"/>
          <w:sz w:val="24"/>
          <w:szCs w:val="24"/>
          <w:lang w:val="en-GB" w:eastAsia="en-GB"/>
        </w:rPr>
        <w:t xml:space="preserve"> in regulati</w:t>
      </w:r>
      <w:r w:rsidR="00E7627D">
        <w:rPr>
          <w:rFonts w:eastAsia="MS Mincho"/>
          <w:color w:val="000000"/>
          <w:sz w:val="24"/>
          <w:szCs w:val="24"/>
          <w:lang w:val="en-GB" w:eastAsia="en-GB"/>
        </w:rPr>
        <w:t>on 94</w:t>
      </w:r>
      <w:r>
        <w:rPr>
          <w:rFonts w:eastAsia="MS Mincho"/>
          <w:color w:val="000000"/>
          <w:sz w:val="24"/>
          <w:szCs w:val="24"/>
          <w:lang w:val="en-GB" w:eastAsia="en-GB"/>
        </w:rPr>
        <w:t xml:space="preserve"> to 107, comply with the</w:t>
      </w:r>
      <w:r w:rsidR="00295157" w:rsidRPr="0054647D">
        <w:rPr>
          <w:rFonts w:eastAsia="MS Mincho"/>
          <w:color w:val="000000"/>
          <w:sz w:val="24"/>
          <w:szCs w:val="24"/>
          <w:lang w:val="en-GB" w:eastAsia="en-GB"/>
        </w:rPr>
        <w:t xml:space="preserve"> requirements</w:t>
      </w:r>
      <w:r w:rsidR="00E7627D">
        <w:rPr>
          <w:rFonts w:eastAsia="MS Mincho"/>
          <w:color w:val="000000"/>
          <w:sz w:val="24"/>
          <w:szCs w:val="24"/>
          <w:lang w:val="en-GB" w:eastAsia="en-GB"/>
        </w:rPr>
        <w:t xml:space="preserve"> sp</w:t>
      </w:r>
      <w:r w:rsidR="004C5E98">
        <w:rPr>
          <w:rFonts w:eastAsia="MS Mincho"/>
          <w:color w:val="000000"/>
          <w:sz w:val="24"/>
          <w:szCs w:val="24"/>
          <w:lang w:val="en-GB" w:eastAsia="en-GB"/>
        </w:rPr>
        <w:t xml:space="preserve">ecified in </w:t>
      </w:r>
      <w:r w:rsidR="00BC7E41">
        <w:rPr>
          <w:rFonts w:eastAsia="MS Mincho"/>
          <w:color w:val="000000"/>
          <w:sz w:val="24"/>
          <w:szCs w:val="24"/>
          <w:lang w:val="en-GB" w:eastAsia="en-GB"/>
        </w:rPr>
        <w:t xml:space="preserve">Regulations </w:t>
      </w:r>
      <w:r w:rsidR="004C5E98">
        <w:rPr>
          <w:rFonts w:eastAsia="MS Mincho"/>
          <w:color w:val="000000"/>
          <w:sz w:val="24"/>
          <w:szCs w:val="24"/>
          <w:lang w:val="en-GB" w:eastAsia="en-GB"/>
        </w:rPr>
        <w:t xml:space="preserve">109 to </w:t>
      </w:r>
      <w:r w:rsidR="00C34F17">
        <w:rPr>
          <w:rFonts w:eastAsia="MS Mincho"/>
          <w:color w:val="000000"/>
          <w:sz w:val="24"/>
          <w:szCs w:val="24"/>
          <w:lang w:val="en-GB" w:eastAsia="en-GB"/>
        </w:rPr>
        <w:t>1</w:t>
      </w:r>
      <w:r w:rsidR="004C5E98">
        <w:rPr>
          <w:rFonts w:eastAsia="MS Mincho"/>
          <w:color w:val="000000"/>
          <w:sz w:val="24"/>
          <w:szCs w:val="24"/>
          <w:lang w:val="en-GB" w:eastAsia="en-GB"/>
        </w:rPr>
        <w:t>1</w:t>
      </w:r>
      <w:r w:rsidR="00EA1F15">
        <w:rPr>
          <w:rFonts w:eastAsia="MS Mincho"/>
          <w:color w:val="000000"/>
          <w:sz w:val="24"/>
          <w:szCs w:val="24"/>
          <w:lang w:val="en-GB" w:eastAsia="en-GB"/>
        </w:rPr>
        <w:t>5</w:t>
      </w:r>
      <w:r w:rsidR="00E7627D">
        <w:rPr>
          <w:rFonts w:eastAsia="MS Mincho"/>
          <w:color w:val="000000"/>
          <w:sz w:val="24"/>
          <w:szCs w:val="24"/>
          <w:lang w:val="en-GB" w:eastAsia="en-GB"/>
        </w:rPr>
        <w:t xml:space="preserve"> in respect of</w:t>
      </w:r>
      <w:r w:rsidR="00295157" w:rsidRPr="0054647D">
        <w:rPr>
          <w:rFonts w:eastAsia="MS Mincho"/>
          <w:color w:val="000000"/>
          <w:sz w:val="24"/>
          <w:szCs w:val="24"/>
          <w:lang w:val="en-GB" w:eastAsia="en-GB"/>
        </w:rPr>
        <w:t xml:space="preserve"> </w:t>
      </w:r>
      <w:r w:rsidR="00F06001">
        <w:rPr>
          <w:rFonts w:eastAsia="MS Mincho"/>
          <w:color w:val="000000"/>
          <w:sz w:val="24"/>
          <w:szCs w:val="24"/>
          <w:lang w:val="en-GB" w:eastAsia="en-GB"/>
        </w:rPr>
        <w:t>S</w:t>
      </w:r>
      <w:r w:rsidR="00F06001" w:rsidRPr="0054647D">
        <w:rPr>
          <w:rFonts w:eastAsia="MS Mincho"/>
          <w:color w:val="000000"/>
          <w:sz w:val="24"/>
          <w:szCs w:val="24"/>
          <w:lang w:val="en-GB" w:eastAsia="en-GB"/>
        </w:rPr>
        <w:t xml:space="preserve">ecurity </w:t>
      </w:r>
      <w:r w:rsidR="00F06001">
        <w:rPr>
          <w:rFonts w:eastAsia="MS Mincho"/>
          <w:color w:val="000000"/>
          <w:sz w:val="24"/>
          <w:szCs w:val="24"/>
          <w:lang w:val="en-GB" w:eastAsia="en-GB"/>
        </w:rPr>
        <w:t>L</w:t>
      </w:r>
      <w:r w:rsidR="00F06001" w:rsidRPr="0054647D">
        <w:rPr>
          <w:rFonts w:eastAsia="MS Mincho"/>
          <w:color w:val="000000"/>
          <w:sz w:val="24"/>
          <w:szCs w:val="24"/>
          <w:lang w:val="en-GB" w:eastAsia="en-GB"/>
        </w:rPr>
        <w:t xml:space="preserve">evel </w:t>
      </w:r>
      <w:r w:rsidR="00295157" w:rsidRPr="0054647D">
        <w:rPr>
          <w:rFonts w:eastAsia="MS Mincho"/>
          <w:color w:val="000000"/>
          <w:sz w:val="24"/>
          <w:szCs w:val="24"/>
          <w:lang w:val="en-GB" w:eastAsia="en-GB"/>
        </w:rPr>
        <w:t>A.</w:t>
      </w:r>
    </w:p>
    <w:p w14:paraId="0CB4AC9C" w14:textId="26F5DBB1" w:rsidR="0098519E" w:rsidRDefault="0098519E" w:rsidP="0098519E">
      <w:pPr>
        <w:spacing w:before="120"/>
        <w:jc w:val="both"/>
        <w:rPr>
          <w:b/>
          <w:bCs/>
          <w:sz w:val="24"/>
          <w:szCs w:val="24"/>
          <w:lang w:val="en-GB"/>
        </w:rPr>
      </w:pPr>
      <w:bookmarkStart w:id="39" w:name="_Toc20743132"/>
      <w:r w:rsidRPr="000E0EE9">
        <w:rPr>
          <w:b/>
          <w:bCs/>
          <w:sz w:val="24"/>
          <w:szCs w:val="24"/>
          <w:lang w:val="en-GB"/>
        </w:rPr>
        <w:t xml:space="preserve">Transport Control </w:t>
      </w:r>
      <w:r w:rsidR="005C1E42" w:rsidRPr="000E0EE9">
        <w:rPr>
          <w:b/>
          <w:bCs/>
          <w:sz w:val="24"/>
          <w:szCs w:val="24"/>
          <w:lang w:val="en-GB"/>
        </w:rPr>
        <w:t>Centre</w:t>
      </w:r>
      <w:r w:rsidRPr="000E0EE9">
        <w:rPr>
          <w:b/>
          <w:bCs/>
          <w:sz w:val="24"/>
          <w:szCs w:val="24"/>
          <w:lang w:val="en-GB"/>
        </w:rPr>
        <w:t xml:space="preserve"> </w:t>
      </w:r>
      <w:bookmarkEnd w:id="39"/>
      <w:r w:rsidRPr="000E0EE9">
        <w:rPr>
          <w:b/>
          <w:bCs/>
          <w:sz w:val="24"/>
          <w:szCs w:val="24"/>
          <w:lang w:val="en-GB"/>
        </w:rPr>
        <w:t xml:space="preserve"> </w:t>
      </w:r>
    </w:p>
    <w:p w14:paraId="0A4E9C84" w14:textId="5295D563" w:rsidR="0098519E" w:rsidRPr="00E7627D" w:rsidRDefault="00E7627D" w:rsidP="005469F5">
      <w:pPr>
        <w:spacing w:before="120"/>
        <w:jc w:val="both"/>
        <w:rPr>
          <w:rFonts w:eastAsia="MS Mincho"/>
          <w:color w:val="000000"/>
          <w:sz w:val="24"/>
          <w:szCs w:val="24"/>
          <w:lang w:val="en-GB" w:eastAsia="en-GB"/>
        </w:rPr>
      </w:pPr>
      <w:r w:rsidRPr="00E7627D">
        <w:rPr>
          <w:rFonts w:eastAsia="MS Mincho"/>
          <w:b/>
          <w:color w:val="000000"/>
          <w:sz w:val="24"/>
          <w:szCs w:val="24"/>
          <w:lang w:val="en-GB" w:eastAsia="en-GB"/>
        </w:rPr>
        <w:t>109</w:t>
      </w:r>
      <w:r>
        <w:rPr>
          <w:rFonts w:eastAsia="MS Mincho"/>
          <w:color w:val="000000"/>
          <w:sz w:val="24"/>
          <w:szCs w:val="24"/>
          <w:lang w:val="en-GB" w:eastAsia="en-GB"/>
        </w:rPr>
        <w:t xml:space="preserve">. </w:t>
      </w:r>
      <w:r w:rsidR="0098519E" w:rsidRPr="00E7627D">
        <w:rPr>
          <w:rFonts w:eastAsia="MS Mincho"/>
          <w:color w:val="000000"/>
          <w:sz w:val="24"/>
          <w:szCs w:val="24"/>
          <w:lang w:val="en-GB" w:eastAsia="en-GB"/>
        </w:rPr>
        <w:t xml:space="preserve"> </w:t>
      </w:r>
      <w:r>
        <w:rPr>
          <w:rFonts w:eastAsia="MS Mincho"/>
          <w:color w:val="000000"/>
          <w:sz w:val="24"/>
          <w:szCs w:val="24"/>
          <w:lang w:val="en-GB" w:eastAsia="en-GB"/>
        </w:rPr>
        <w:t>An</w:t>
      </w:r>
      <w:r w:rsidR="0098519E" w:rsidRPr="00E7627D">
        <w:rPr>
          <w:rFonts w:eastAsia="MS Mincho"/>
          <w:color w:val="000000"/>
          <w:sz w:val="24"/>
          <w:szCs w:val="24"/>
          <w:lang w:val="en-GB" w:eastAsia="en-GB"/>
        </w:rPr>
        <w:t xml:space="preserve"> authori</w:t>
      </w:r>
      <w:r w:rsidR="00CF4CC9" w:rsidRPr="00E7627D">
        <w:rPr>
          <w:rFonts w:eastAsia="MS Mincho"/>
          <w:color w:val="000000"/>
          <w:sz w:val="24"/>
          <w:szCs w:val="24"/>
          <w:lang w:val="en-GB" w:eastAsia="en-GB"/>
        </w:rPr>
        <w:t>s</w:t>
      </w:r>
      <w:r>
        <w:rPr>
          <w:rFonts w:eastAsia="MS Mincho"/>
          <w:color w:val="000000"/>
          <w:sz w:val="24"/>
          <w:szCs w:val="24"/>
          <w:lang w:val="en-GB" w:eastAsia="en-GB"/>
        </w:rPr>
        <w:t>ed person shall</w:t>
      </w:r>
    </w:p>
    <w:p w14:paraId="428AB41F" w14:textId="7540FCDB" w:rsidR="00656C94" w:rsidRPr="00656C94" w:rsidRDefault="00656C94" w:rsidP="00656C94">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E7627D" w:rsidRPr="00656C94">
        <w:rPr>
          <w:rFonts w:eastAsia="MS Mincho"/>
          <w:color w:val="000000"/>
          <w:sz w:val="24"/>
          <w:szCs w:val="24"/>
          <w:lang w:val="en-GB" w:eastAsia="en-GB"/>
        </w:rPr>
        <w:t>(a)</w:t>
      </w:r>
      <w:r w:rsidR="0098519E" w:rsidRPr="00656C94">
        <w:rPr>
          <w:rFonts w:eastAsia="MS Mincho"/>
          <w:color w:val="000000"/>
          <w:sz w:val="24"/>
          <w:szCs w:val="24"/>
          <w:lang w:val="en-GB" w:eastAsia="en-GB"/>
        </w:rPr>
        <w:t xml:space="preserve"> use a T</w:t>
      </w:r>
      <w:r w:rsidR="00E7627D" w:rsidRPr="00656C94">
        <w:rPr>
          <w:rFonts w:eastAsia="MS Mincho"/>
          <w:color w:val="000000"/>
          <w:sz w:val="24"/>
          <w:szCs w:val="24"/>
          <w:lang w:val="en-GB" w:eastAsia="en-GB"/>
        </w:rPr>
        <w:t xml:space="preserve">ransport </w:t>
      </w:r>
      <w:r w:rsidR="0098519E" w:rsidRPr="00656C94">
        <w:rPr>
          <w:rFonts w:eastAsia="MS Mincho"/>
          <w:color w:val="000000"/>
          <w:sz w:val="24"/>
          <w:szCs w:val="24"/>
          <w:lang w:val="en-GB" w:eastAsia="en-GB"/>
        </w:rPr>
        <w:t>C</w:t>
      </w:r>
      <w:r w:rsidR="00E7627D" w:rsidRPr="00656C94">
        <w:rPr>
          <w:rFonts w:eastAsia="MS Mincho"/>
          <w:color w:val="000000"/>
          <w:sz w:val="24"/>
          <w:szCs w:val="24"/>
          <w:lang w:val="en-GB" w:eastAsia="en-GB"/>
        </w:rPr>
        <w:t xml:space="preserve">ontrol </w:t>
      </w:r>
      <w:r w:rsidR="0098519E" w:rsidRPr="00656C94">
        <w:rPr>
          <w:rFonts w:eastAsia="MS Mincho"/>
          <w:color w:val="000000"/>
          <w:sz w:val="24"/>
          <w:szCs w:val="24"/>
          <w:lang w:val="en-GB" w:eastAsia="en-GB"/>
        </w:rPr>
        <w:t>C</w:t>
      </w:r>
      <w:r w:rsidR="00E7627D" w:rsidRPr="00656C94">
        <w:rPr>
          <w:rFonts w:eastAsia="MS Mincho"/>
          <w:color w:val="000000"/>
          <w:sz w:val="24"/>
          <w:szCs w:val="24"/>
          <w:lang w:val="en-GB" w:eastAsia="en-GB"/>
        </w:rPr>
        <w:t>entre</w:t>
      </w:r>
      <w:r w:rsidR="0098519E" w:rsidRPr="00656C94">
        <w:rPr>
          <w:rFonts w:eastAsia="MS Mincho"/>
          <w:color w:val="000000"/>
          <w:sz w:val="24"/>
          <w:szCs w:val="24"/>
          <w:lang w:val="en-GB" w:eastAsia="en-GB"/>
        </w:rPr>
        <w:t xml:space="preserve"> for the purpose of </w:t>
      </w:r>
    </w:p>
    <w:p w14:paraId="499217AD" w14:textId="59280F4E" w:rsidR="00656C94" w:rsidRDefault="00656C94" w:rsidP="00656C94">
      <w:pPr>
        <w:pStyle w:val="ListParagraph"/>
        <w:spacing w:before="120"/>
        <w:ind w:left="1440"/>
        <w:jc w:val="both"/>
        <w:rPr>
          <w:rFonts w:eastAsia="MS Mincho"/>
          <w:color w:val="000000"/>
          <w:sz w:val="24"/>
          <w:szCs w:val="24"/>
          <w:lang w:val="en-GB" w:eastAsia="en-GB"/>
        </w:rPr>
      </w:pPr>
      <w:r>
        <w:rPr>
          <w:rFonts w:eastAsia="MS Mincho"/>
          <w:color w:val="000000"/>
          <w:sz w:val="24"/>
          <w:szCs w:val="24"/>
          <w:lang w:val="en-GB" w:eastAsia="en-GB"/>
        </w:rPr>
        <w:t xml:space="preserve"> </w:t>
      </w:r>
      <w:r w:rsidR="00E7627D">
        <w:rPr>
          <w:rFonts w:eastAsia="MS Mincho"/>
          <w:color w:val="000000"/>
          <w:sz w:val="24"/>
          <w:szCs w:val="24"/>
          <w:lang w:val="en-GB" w:eastAsia="en-GB"/>
        </w:rPr>
        <w:t xml:space="preserve">(i) </w:t>
      </w:r>
      <w:r w:rsidR="0098519E" w:rsidRPr="0042677B">
        <w:rPr>
          <w:rFonts w:eastAsia="MS Mincho"/>
          <w:color w:val="000000"/>
          <w:sz w:val="24"/>
          <w:szCs w:val="24"/>
          <w:lang w:val="en-GB" w:eastAsia="en-GB"/>
        </w:rPr>
        <w:t>keeping track of the current loc</w:t>
      </w:r>
      <w:r w:rsidR="00E7627D">
        <w:rPr>
          <w:rFonts w:eastAsia="MS Mincho"/>
          <w:color w:val="000000"/>
          <w:sz w:val="24"/>
          <w:szCs w:val="24"/>
          <w:lang w:val="en-GB" w:eastAsia="en-GB"/>
        </w:rPr>
        <w:t xml:space="preserve">ation and security status of a </w:t>
      </w:r>
      <w:proofErr w:type="gramStart"/>
      <w:r w:rsidR="00E7627D">
        <w:rPr>
          <w:rFonts w:eastAsia="MS Mincho"/>
          <w:color w:val="000000"/>
          <w:sz w:val="24"/>
          <w:szCs w:val="24"/>
          <w:lang w:val="en-GB" w:eastAsia="en-GB"/>
        </w:rPr>
        <w:t>shipment;</w:t>
      </w:r>
      <w:proofErr w:type="gramEnd"/>
    </w:p>
    <w:p w14:paraId="0B38CF26" w14:textId="22F627E8" w:rsidR="00656C94" w:rsidRPr="00656C94" w:rsidRDefault="00656C94" w:rsidP="00656C94">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98519E" w:rsidRPr="00656C94">
        <w:rPr>
          <w:rFonts w:eastAsia="MS Mincho"/>
          <w:color w:val="000000"/>
          <w:sz w:val="24"/>
          <w:szCs w:val="24"/>
          <w:lang w:val="en-GB" w:eastAsia="en-GB"/>
        </w:rPr>
        <w:t xml:space="preserve"> </w:t>
      </w:r>
      <w:r w:rsidR="00E7627D" w:rsidRPr="00656C94">
        <w:rPr>
          <w:rFonts w:eastAsia="MS Mincho"/>
          <w:color w:val="000000"/>
          <w:sz w:val="24"/>
          <w:szCs w:val="24"/>
          <w:lang w:val="en-GB" w:eastAsia="en-GB"/>
        </w:rPr>
        <w:t xml:space="preserve">(ii) </w:t>
      </w:r>
      <w:r w:rsidR="0098519E" w:rsidRPr="00656C94">
        <w:rPr>
          <w:rFonts w:eastAsia="MS Mincho"/>
          <w:color w:val="000000"/>
          <w:sz w:val="24"/>
          <w:szCs w:val="24"/>
          <w:lang w:val="en-GB" w:eastAsia="en-GB"/>
        </w:rPr>
        <w:t>alerting response forces in case of an attack</w:t>
      </w:r>
      <w:r w:rsidR="00E7627D" w:rsidRPr="00656C94">
        <w:rPr>
          <w:rFonts w:eastAsia="MS Mincho"/>
          <w:color w:val="000000"/>
          <w:sz w:val="24"/>
          <w:szCs w:val="24"/>
          <w:lang w:val="en-GB" w:eastAsia="en-GB"/>
        </w:rPr>
        <w:t>;</w:t>
      </w:r>
      <w:r w:rsidR="0098519E" w:rsidRPr="00656C94">
        <w:rPr>
          <w:rFonts w:eastAsia="MS Mincho"/>
          <w:color w:val="000000"/>
          <w:sz w:val="24"/>
          <w:szCs w:val="24"/>
          <w:lang w:val="en-GB" w:eastAsia="en-GB"/>
        </w:rPr>
        <w:t xml:space="preserve"> and </w:t>
      </w:r>
    </w:p>
    <w:p w14:paraId="04D71E24" w14:textId="5A9B19C7" w:rsidR="0098519E" w:rsidRDefault="00E7627D" w:rsidP="005469F5">
      <w:pPr>
        <w:pStyle w:val="ListParagraph"/>
        <w:spacing w:before="120"/>
        <w:ind w:left="1440"/>
        <w:jc w:val="both"/>
        <w:rPr>
          <w:rFonts w:eastAsia="MS Mincho"/>
          <w:color w:val="000000"/>
          <w:sz w:val="24"/>
          <w:szCs w:val="24"/>
          <w:lang w:val="en-GB" w:eastAsia="en-GB"/>
        </w:rPr>
      </w:pPr>
      <w:r>
        <w:rPr>
          <w:rFonts w:eastAsia="MS Mincho"/>
          <w:color w:val="000000"/>
          <w:sz w:val="24"/>
          <w:szCs w:val="24"/>
          <w:lang w:val="en-GB" w:eastAsia="en-GB"/>
        </w:rPr>
        <w:t xml:space="preserve">(iii) </w:t>
      </w:r>
      <w:r w:rsidR="0098519E" w:rsidRPr="0042677B">
        <w:rPr>
          <w:rFonts w:eastAsia="MS Mincho"/>
          <w:color w:val="000000"/>
          <w:sz w:val="24"/>
          <w:szCs w:val="24"/>
          <w:lang w:val="en-GB" w:eastAsia="en-GB"/>
        </w:rPr>
        <w:t xml:space="preserve">maintaining continuous secure two-way voice communication with the shipment and the response </w:t>
      </w:r>
      <w:proofErr w:type="gramStart"/>
      <w:r w:rsidR="0098519E" w:rsidRPr="0042677B">
        <w:rPr>
          <w:rFonts w:eastAsia="MS Mincho"/>
          <w:color w:val="000000"/>
          <w:sz w:val="24"/>
          <w:szCs w:val="24"/>
          <w:lang w:val="en-GB" w:eastAsia="en-GB"/>
        </w:rPr>
        <w:t>forces;</w:t>
      </w:r>
      <w:proofErr w:type="gramEnd"/>
    </w:p>
    <w:p w14:paraId="4BAC08AB" w14:textId="0511B381" w:rsidR="0098519E" w:rsidRPr="00656C94" w:rsidRDefault="00656C94" w:rsidP="005469F5">
      <w:pPr>
        <w:spacing w:before="120"/>
        <w:jc w:val="both"/>
        <w:rPr>
          <w:b/>
          <w:bCs/>
          <w:sz w:val="24"/>
          <w:szCs w:val="24"/>
          <w:lang w:val="en-GB"/>
        </w:rPr>
      </w:pPr>
      <w:r>
        <w:rPr>
          <w:rFonts w:eastAsia="MS Mincho"/>
          <w:color w:val="000000"/>
          <w:sz w:val="24"/>
          <w:szCs w:val="24"/>
          <w:lang w:val="en-GB" w:eastAsia="en-GB"/>
        </w:rPr>
        <w:t xml:space="preserve">          </w:t>
      </w:r>
      <w:r w:rsidR="00E7627D" w:rsidRPr="00656C94">
        <w:rPr>
          <w:rFonts w:eastAsia="MS Mincho"/>
          <w:color w:val="000000"/>
          <w:sz w:val="24"/>
          <w:szCs w:val="24"/>
          <w:lang w:val="en-GB" w:eastAsia="en-GB"/>
        </w:rPr>
        <w:t>(b) maintain continuous,</w:t>
      </w:r>
      <w:r w:rsidR="0098519E" w:rsidRPr="00656C94">
        <w:rPr>
          <w:rFonts w:eastAsia="MS Mincho"/>
          <w:color w:val="000000"/>
          <w:sz w:val="24"/>
          <w:szCs w:val="24"/>
          <w:lang w:val="en-GB" w:eastAsia="en-GB"/>
        </w:rPr>
        <w:t xml:space="preserve"> and secure two-way communication</w:t>
      </w:r>
      <w:r>
        <w:rPr>
          <w:rFonts w:eastAsia="MS Mincho"/>
          <w:color w:val="000000"/>
          <w:sz w:val="24"/>
          <w:szCs w:val="24"/>
          <w:lang w:val="en-GB" w:eastAsia="en-GB"/>
        </w:rPr>
        <w:t xml:space="preserve"> systems between a vehicle</w:t>
      </w:r>
      <w:r w:rsidR="0098519E" w:rsidRPr="00656C94">
        <w:rPr>
          <w:rFonts w:eastAsia="MS Mincho"/>
          <w:color w:val="000000"/>
          <w:sz w:val="24"/>
          <w:szCs w:val="24"/>
          <w:lang w:val="en-GB" w:eastAsia="en-GB"/>
        </w:rPr>
        <w:t>, the T</w:t>
      </w:r>
      <w:r w:rsidRPr="00656C94">
        <w:rPr>
          <w:rFonts w:eastAsia="MS Mincho"/>
          <w:color w:val="000000"/>
          <w:sz w:val="24"/>
          <w:szCs w:val="24"/>
          <w:lang w:val="en-GB" w:eastAsia="en-GB"/>
        </w:rPr>
        <w:t xml:space="preserve">ransport </w:t>
      </w:r>
      <w:r w:rsidR="0098519E" w:rsidRPr="00656C94">
        <w:rPr>
          <w:rFonts w:eastAsia="MS Mincho"/>
          <w:color w:val="000000"/>
          <w:sz w:val="24"/>
          <w:szCs w:val="24"/>
          <w:lang w:val="en-GB" w:eastAsia="en-GB"/>
        </w:rPr>
        <w:t>C</w:t>
      </w:r>
      <w:r w:rsidRPr="00656C94">
        <w:rPr>
          <w:rFonts w:eastAsia="MS Mincho"/>
          <w:color w:val="000000"/>
          <w:sz w:val="24"/>
          <w:szCs w:val="24"/>
          <w:lang w:val="en-GB" w:eastAsia="en-GB"/>
        </w:rPr>
        <w:t xml:space="preserve">ontrol </w:t>
      </w:r>
      <w:r w:rsidR="0098519E" w:rsidRPr="00656C94">
        <w:rPr>
          <w:rFonts w:eastAsia="MS Mincho"/>
          <w:color w:val="000000"/>
          <w:sz w:val="24"/>
          <w:szCs w:val="24"/>
          <w:lang w:val="en-GB" w:eastAsia="en-GB"/>
        </w:rPr>
        <w:t>C</w:t>
      </w:r>
      <w:r w:rsidRPr="00656C94">
        <w:rPr>
          <w:rFonts w:eastAsia="MS Mincho"/>
          <w:color w:val="000000"/>
          <w:sz w:val="24"/>
          <w:szCs w:val="24"/>
          <w:lang w:val="en-GB" w:eastAsia="en-GB"/>
        </w:rPr>
        <w:t>entre</w:t>
      </w:r>
      <w:r w:rsidR="0098519E" w:rsidRPr="00656C94">
        <w:rPr>
          <w:rFonts w:eastAsia="MS Mincho"/>
          <w:color w:val="000000"/>
          <w:sz w:val="24"/>
          <w:szCs w:val="24"/>
          <w:lang w:val="en-GB" w:eastAsia="en-GB"/>
        </w:rPr>
        <w:t>, the guards accompanying the shipment, the</w:t>
      </w:r>
      <w:r w:rsidRPr="00656C94">
        <w:rPr>
          <w:rFonts w:eastAsia="MS Mincho"/>
          <w:color w:val="000000"/>
          <w:sz w:val="24"/>
          <w:szCs w:val="24"/>
          <w:lang w:val="en-GB" w:eastAsia="en-GB"/>
        </w:rPr>
        <w:t xml:space="preserve"> designated response forces,</w:t>
      </w:r>
      <w:r w:rsidR="0098519E" w:rsidRPr="00656C94">
        <w:rPr>
          <w:rFonts w:eastAsia="MS Mincho"/>
          <w:color w:val="000000"/>
          <w:sz w:val="24"/>
          <w:szCs w:val="24"/>
          <w:lang w:val="en-GB" w:eastAsia="en-GB"/>
        </w:rPr>
        <w:t xml:space="preserve"> the ship</w:t>
      </w:r>
      <w:r w:rsidR="00E7627D" w:rsidRPr="00656C94">
        <w:rPr>
          <w:rFonts w:eastAsia="MS Mincho"/>
          <w:color w:val="000000"/>
          <w:sz w:val="24"/>
          <w:szCs w:val="24"/>
          <w:lang w:val="en-GB" w:eastAsia="en-GB"/>
        </w:rPr>
        <w:t>per and the person required to receive the shipment</w:t>
      </w:r>
      <w:r w:rsidR="0098519E" w:rsidRPr="00656C94">
        <w:rPr>
          <w:rFonts w:eastAsia="MS Mincho"/>
          <w:color w:val="000000"/>
          <w:sz w:val="24"/>
          <w:szCs w:val="24"/>
          <w:lang w:val="en-GB" w:eastAsia="en-GB"/>
        </w:rPr>
        <w:t>; and</w:t>
      </w:r>
    </w:p>
    <w:p w14:paraId="21D56DCD" w14:textId="483B3871" w:rsidR="0098519E" w:rsidRPr="00656C94" w:rsidRDefault="00656C94" w:rsidP="005469F5">
      <w:pPr>
        <w:spacing w:before="120"/>
        <w:jc w:val="both"/>
        <w:rPr>
          <w:b/>
          <w:bCs/>
          <w:sz w:val="24"/>
          <w:szCs w:val="24"/>
          <w:lang w:val="en-GB"/>
        </w:rPr>
      </w:pPr>
      <w:r>
        <w:rPr>
          <w:rFonts w:eastAsia="MS Mincho"/>
          <w:color w:val="000000"/>
          <w:sz w:val="24"/>
          <w:szCs w:val="24"/>
          <w:lang w:val="en-GB" w:eastAsia="en-GB"/>
        </w:rPr>
        <w:t xml:space="preserve">          </w:t>
      </w:r>
      <w:r w:rsidRPr="00656C94">
        <w:rPr>
          <w:rFonts w:eastAsia="MS Mincho"/>
          <w:color w:val="000000"/>
          <w:sz w:val="24"/>
          <w:szCs w:val="24"/>
          <w:lang w:val="en-GB" w:eastAsia="en-GB"/>
        </w:rPr>
        <w:t xml:space="preserve">(c) </w:t>
      </w:r>
      <w:r w:rsidR="0098519E" w:rsidRPr="00656C94">
        <w:rPr>
          <w:rFonts w:eastAsia="MS Mincho"/>
          <w:color w:val="000000"/>
          <w:sz w:val="24"/>
          <w:szCs w:val="24"/>
          <w:lang w:val="en-GB" w:eastAsia="en-GB"/>
        </w:rPr>
        <w:t>ensu</w:t>
      </w:r>
      <w:r>
        <w:rPr>
          <w:rFonts w:eastAsia="MS Mincho"/>
          <w:color w:val="000000"/>
          <w:sz w:val="24"/>
          <w:szCs w:val="24"/>
          <w:lang w:val="en-GB" w:eastAsia="en-GB"/>
        </w:rPr>
        <w:t xml:space="preserve">re </w:t>
      </w:r>
      <w:r w:rsidR="00C91DD6">
        <w:rPr>
          <w:rFonts w:eastAsia="MS Mincho"/>
          <w:color w:val="000000"/>
          <w:sz w:val="24"/>
          <w:szCs w:val="24"/>
          <w:lang w:val="en-GB" w:eastAsia="en-GB"/>
        </w:rPr>
        <w:t>that the guards and</w:t>
      </w:r>
      <w:r>
        <w:rPr>
          <w:rFonts w:eastAsia="MS Mincho"/>
          <w:color w:val="000000"/>
          <w:sz w:val="24"/>
          <w:szCs w:val="24"/>
          <w:lang w:val="en-GB" w:eastAsia="en-GB"/>
        </w:rPr>
        <w:t xml:space="preserve"> the</w:t>
      </w:r>
      <w:r w:rsidR="0098519E" w:rsidRPr="00656C94">
        <w:rPr>
          <w:rFonts w:eastAsia="MS Mincho"/>
          <w:color w:val="000000"/>
          <w:sz w:val="24"/>
          <w:szCs w:val="24"/>
          <w:lang w:val="en-GB" w:eastAsia="en-GB"/>
        </w:rPr>
        <w:t xml:space="preserve"> crew</w:t>
      </w:r>
      <w:r>
        <w:rPr>
          <w:rFonts w:eastAsia="MS Mincho"/>
          <w:color w:val="000000"/>
          <w:sz w:val="24"/>
          <w:szCs w:val="24"/>
          <w:lang w:val="en-GB" w:eastAsia="en-GB"/>
        </w:rPr>
        <w:t xml:space="preserve"> of a vehicle engaged in the transportation of</w:t>
      </w:r>
      <w:r w:rsidR="00C91DD6">
        <w:rPr>
          <w:rFonts w:eastAsia="MS Mincho"/>
          <w:color w:val="000000"/>
          <w:sz w:val="24"/>
          <w:szCs w:val="24"/>
          <w:lang w:val="en-GB" w:eastAsia="en-GB"/>
        </w:rPr>
        <w:t xml:space="preserve"> nuclear material or radioactive material</w:t>
      </w:r>
      <w:r w:rsidR="0098519E" w:rsidRPr="00656C94">
        <w:rPr>
          <w:rFonts w:eastAsia="MS Mincho"/>
          <w:color w:val="000000"/>
          <w:sz w:val="24"/>
          <w:szCs w:val="24"/>
          <w:lang w:val="en-GB" w:eastAsia="en-GB"/>
        </w:rPr>
        <w:t xml:space="preserve"> are instructed to report orally to the t</w:t>
      </w:r>
      <w:r w:rsidRPr="00656C94">
        <w:rPr>
          <w:rFonts w:eastAsia="MS Mincho"/>
          <w:color w:val="000000"/>
          <w:sz w:val="24"/>
          <w:szCs w:val="24"/>
          <w:lang w:val="en-GB" w:eastAsia="en-GB"/>
        </w:rPr>
        <w:t>ransport control centre every thirty</w:t>
      </w:r>
      <w:r w:rsidR="0098519E" w:rsidRPr="00656C94">
        <w:rPr>
          <w:rFonts w:eastAsia="MS Mincho"/>
          <w:color w:val="000000"/>
          <w:sz w:val="24"/>
          <w:szCs w:val="24"/>
          <w:lang w:val="en-GB" w:eastAsia="en-GB"/>
        </w:rPr>
        <w:t xml:space="preserve"> minutes, at each overnight</w:t>
      </w:r>
      <w:r w:rsidRPr="00656C94">
        <w:rPr>
          <w:rFonts w:eastAsia="MS Mincho"/>
          <w:color w:val="000000"/>
          <w:sz w:val="24"/>
          <w:szCs w:val="24"/>
          <w:lang w:val="en-GB" w:eastAsia="en-GB"/>
        </w:rPr>
        <w:t xml:space="preserve"> stopping place, at any place</w:t>
      </w:r>
      <w:r w:rsidR="0098519E" w:rsidRPr="00656C94">
        <w:rPr>
          <w:rFonts w:eastAsia="MS Mincho"/>
          <w:color w:val="000000"/>
          <w:sz w:val="24"/>
          <w:szCs w:val="24"/>
          <w:lang w:val="en-GB" w:eastAsia="en-GB"/>
        </w:rPr>
        <w:t xml:space="preserve"> of handover of the shipment, and upon arrival at the </w:t>
      </w:r>
      <w:proofErr w:type="gramStart"/>
      <w:r w:rsidR="0098519E" w:rsidRPr="00656C94">
        <w:rPr>
          <w:rFonts w:eastAsia="MS Mincho"/>
          <w:color w:val="000000"/>
          <w:sz w:val="24"/>
          <w:szCs w:val="24"/>
          <w:lang w:val="en-GB" w:eastAsia="en-GB"/>
        </w:rPr>
        <w:t>final destination</w:t>
      </w:r>
      <w:proofErr w:type="gramEnd"/>
      <w:r w:rsidR="0098519E" w:rsidRPr="00656C94">
        <w:rPr>
          <w:rFonts w:eastAsia="MS Mincho"/>
          <w:color w:val="000000"/>
          <w:sz w:val="24"/>
          <w:szCs w:val="24"/>
          <w:lang w:val="en-GB" w:eastAsia="en-GB"/>
        </w:rPr>
        <w:t>.</w:t>
      </w:r>
    </w:p>
    <w:p w14:paraId="13E2179C" w14:textId="77777777" w:rsidR="0098519E" w:rsidRPr="0054647D" w:rsidRDefault="0098519E" w:rsidP="001071E7">
      <w:pPr>
        <w:spacing w:before="120"/>
        <w:jc w:val="both"/>
        <w:rPr>
          <w:b/>
          <w:bCs/>
          <w:sz w:val="24"/>
          <w:szCs w:val="24"/>
          <w:lang w:val="en-GB"/>
        </w:rPr>
      </w:pPr>
    </w:p>
    <w:p w14:paraId="63B06FBF"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Detection </w:t>
      </w:r>
      <w:r w:rsidR="009155FA">
        <w:rPr>
          <w:b/>
          <w:bCs/>
          <w:sz w:val="24"/>
          <w:szCs w:val="24"/>
          <w:lang w:val="en-GB"/>
        </w:rPr>
        <w:t>M</w:t>
      </w:r>
      <w:r w:rsidRPr="0054647D">
        <w:rPr>
          <w:b/>
          <w:bCs/>
          <w:sz w:val="24"/>
          <w:szCs w:val="24"/>
          <w:lang w:val="en-GB"/>
        </w:rPr>
        <w:t>easures</w:t>
      </w:r>
      <w:r w:rsidR="00255485" w:rsidRPr="0054647D">
        <w:rPr>
          <w:b/>
          <w:bCs/>
          <w:sz w:val="24"/>
          <w:szCs w:val="24"/>
          <w:lang w:val="en-GB"/>
        </w:rPr>
        <w:t xml:space="preserve"> </w:t>
      </w:r>
    </w:p>
    <w:p w14:paraId="02BBD572" w14:textId="749EBC5A" w:rsidR="00295157" w:rsidRPr="00656C94" w:rsidRDefault="00656C94" w:rsidP="005469F5">
      <w:pPr>
        <w:spacing w:before="120"/>
        <w:jc w:val="both"/>
        <w:rPr>
          <w:rFonts w:eastAsia="MS Mincho"/>
          <w:color w:val="000000"/>
          <w:sz w:val="24"/>
          <w:szCs w:val="24"/>
          <w:lang w:val="en-GB" w:eastAsia="en-GB"/>
        </w:rPr>
      </w:pPr>
      <w:r w:rsidRPr="00656C94">
        <w:rPr>
          <w:rFonts w:eastAsia="MS Mincho"/>
          <w:b/>
          <w:color w:val="000000"/>
          <w:sz w:val="24"/>
          <w:szCs w:val="24"/>
          <w:lang w:val="en-GB" w:eastAsia="en-GB"/>
        </w:rPr>
        <w:t>110</w:t>
      </w:r>
      <w:r>
        <w:rPr>
          <w:rFonts w:eastAsia="MS Mincho"/>
          <w:color w:val="000000"/>
          <w:sz w:val="24"/>
          <w:szCs w:val="24"/>
          <w:lang w:val="en-GB" w:eastAsia="en-GB"/>
        </w:rPr>
        <w:t>. An</w:t>
      </w:r>
      <w:r w:rsidR="00295157" w:rsidRPr="00656C94">
        <w:rPr>
          <w:rFonts w:eastAsia="MS Mincho"/>
          <w:color w:val="000000"/>
          <w:sz w:val="24"/>
          <w:szCs w:val="24"/>
          <w:lang w:val="en-GB" w:eastAsia="en-GB"/>
        </w:rPr>
        <w:t xml:space="preserve"> authorised person shall apply intrusion detection system or</w:t>
      </w:r>
      <w:r>
        <w:rPr>
          <w:rFonts w:eastAsia="MS Mincho"/>
          <w:color w:val="000000"/>
          <w:sz w:val="24"/>
          <w:szCs w:val="24"/>
          <w:lang w:val="en-GB" w:eastAsia="en-GB"/>
        </w:rPr>
        <w:t xml:space="preserve"> engineered alarm to a vehicle</w:t>
      </w:r>
      <w:r w:rsidR="00C91DD6">
        <w:rPr>
          <w:rFonts w:eastAsia="MS Mincho"/>
          <w:color w:val="000000"/>
          <w:sz w:val="24"/>
          <w:szCs w:val="24"/>
          <w:lang w:val="en-GB" w:eastAsia="en-GB"/>
        </w:rPr>
        <w:t xml:space="preserve"> containing nuclear material or</w:t>
      </w:r>
      <w:r w:rsidR="002F7D20" w:rsidRPr="00656C94">
        <w:rPr>
          <w:rFonts w:eastAsia="MS Mincho"/>
          <w:color w:val="000000"/>
          <w:sz w:val="24"/>
          <w:szCs w:val="24"/>
          <w:lang w:val="en-GB" w:eastAsia="en-GB"/>
        </w:rPr>
        <w:t xml:space="preserve"> </w:t>
      </w:r>
      <w:r w:rsidR="00C91DD6">
        <w:rPr>
          <w:rFonts w:eastAsia="MS Mincho"/>
          <w:color w:val="000000"/>
          <w:sz w:val="24"/>
          <w:szCs w:val="24"/>
          <w:lang w:val="en-GB" w:eastAsia="en-GB"/>
        </w:rPr>
        <w:t>radioactive material which shall be</w:t>
      </w:r>
      <w:r w:rsidR="00295157" w:rsidRPr="00656C94">
        <w:rPr>
          <w:rFonts w:eastAsia="MS Mincho"/>
          <w:color w:val="000000"/>
          <w:sz w:val="24"/>
          <w:szCs w:val="24"/>
          <w:lang w:val="en-GB" w:eastAsia="en-GB"/>
        </w:rPr>
        <w:t xml:space="preserve"> capable of being monitored from </w:t>
      </w:r>
      <w:r w:rsidR="00C91DD6">
        <w:rPr>
          <w:rFonts w:eastAsia="MS Mincho"/>
          <w:color w:val="000000"/>
          <w:sz w:val="24"/>
          <w:szCs w:val="24"/>
          <w:lang w:val="en-GB" w:eastAsia="en-GB"/>
        </w:rPr>
        <w:t>a Transport Control Centre, through</w:t>
      </w:r>
      <w:r w:rsidR="00295157" w:rsidRPr="00656C94">
        <w:rPr>
          <w:rFonts w:eastAsia="MS Mincho"/>
          <w:color w:val="000000"/>
          <w:sz w:val="24"/>
          <w:szCs w:val="24"/>
          <w:lang w:val="en-GB" w:eastAsia="en-GB"/>
        </w:rPr>
        <w:t xml:space="preserve"> secured channels. </w:t>
      </w:r>
    </w:p>
    <w:p w14:paraId="7AF82ED5" w14:textId="77777777" w:rsidR="007C2468" w:rsidRDefault="007C2468" w:rsidP="001071E7">
      <w:pPr>
        <w:spacing w:before="120"/>
        <w:jc w:val="both"/>
        <w:rPr>
          <w:b/>
          <w:bCs/>
          <w:sz w:val="24"/>
          <w:szCs w:val="24"/>
          <w:lang w:val="en-GB"/>
        </w:rPr>
      </w:pPr>
    </w:p>
    <w:p w14:paraId="1E2998F8" w14:textId="77777777" w:rsidR="00295157" w:rsidRDefault="00295157" w:rsidP="001071E7">
      <w:pPr>
        <w:spacing w:before="120"/>
        <w:jc w:val="both"/>
        <w:rPr>
          <w:b/>
          <w:bCs/>
          <w:sz w:val="24"/>
          <w:szCs w:val="24"/>
          <w:lang w:val="en-GB"/>
        </w:rPr>
      </w:pPr>
      <w:r w:rsidRPr="0054647D">
        <w:rPr>
          <w:b/>
          <w:bCs/>
          <w:sz w:val="24"/>
          <w:szCs w:val="24"/>
          <w:lang w:val="en-GB"/>
        </w:rPr>
        <w:t xml:space="preserve">Response </w:t>
      </w:r>
      <w:r w:rsidR="009155FA">
        <w:rPr>
          <w:b/>
          <w:bCs/>
          <w:sz w:val="24"/>
          <w:szCs w:val="24"/>
          <w:lang w:val="en-GB"/>
        </w:rPr>
        <w:t>M</w:t>
      </w:r>
      <w:r w:rsidR="00D46382">
        <w:rPr>
          <w:b/>
          <w:bCs/>
          <w:sz w:val="24"/>
          <w:szCs w:val="24"/>
          <w:lang w:val="en-GB"/>
        </w:rPr>
        <w:t>easures</w:t>
      </w:r>
    </w:p>
    <w:p w14:paraId="3CDE28C0" w14:textId="5F6BEA98" w:rsidR="007C2468" w:rsidRPr="00C91DD6" w:rsidRDefault="00C91DD6" w:rsidP="005469F5">
      <w:pPr>
        <w:spacing w:before="120"/>
        <w:jc w:val="both"/>
        <w:rPr>
          <w:rFonts w:eastAsia="MS Mincho"/>
          <w:color w:val="000000"/>
          <w:sz w:val="24"/>
          <w:szCs w:val="24"/>
          <w:lang w:val="en-GB" w:eastAsia="en-GB"/>
        </w:rPr>
      </w:pPr>
      <w:r w:rsidRPr="00C91DD6">
        <w:rPr>
          <w:rFonts w:eastAsia="MS Mincho"/>
          <w:b/>
          <w:color w:val="000000"/>
          <w:sz w:val="24"/>
          <w:szCs w:val="24"/>
          <w:lang w:val="en-GB" w:eastAsia="en-GB"/>
        </w:rPr>
        <w:t>111</w:t>
      </w:r>
      <w:r>
        <w:rPr>
          <w:rFonts w:eastAsia="MS Mincho"/>
          <w:color w:val="000000"/>
          <w:sz w:val="24"/>
          <w:szCs w:val="24"/>
          <w:lang w:val="en-GB" w:eastAsia="en-GB"/>
        </w:rPr>
        <w:t>. An</w:t>
      </w:r>
      <w:r w:rsidR="007C2468" w:rsidRPr="00C91DD6">
        <w:rPr>
          <w:rFonts w:eastAsia="MS Mincho"/>
          <w:color w:val="000000"/>
          <w:sz w:val="24"/>
          <w:szCs w:val="24"/>
          <w:lang w:val="en-GB" w:eastAsia="en-GB"/>
        </w:rPr>
        <w:t xml:space="preserve"> authori</w:t>
      </w:r>
      <w:r w:rsidR="00CF4CC9" w:rsidRPr="00C91DD6">
        <w:rPr>
          <w:rFonts w:eastAsia="MS Mincho"/>
          <w:color w:val="000000"/>
          <w:sz w:val="24"/>
          <w:szCs w:val="24"/>
          <w:lang w:val="en-GB" w:eastAsia="en-GB"/>
        </w:rPr>
        <w:t>s</w:t>
      </w:r>
      <w:r w:rsidR="007C2468" w:rsidRPr="00C91DD6">
        <w:rPr>
          <w:rFonts w:eastAsia="MS Mincho"/>
          <w:color w:val="000000"/>
          <w:sz w:val="24"/>
          <w:szCs w:val="24"/>
          <w:lang w:val="en-GB" w:eastAsia="en-GB"/>
        </w:rPr>
        <w:t>ed pers</w:t>
      </w:r>
      <w:r>
        <w:rPr>
          <w:rFonts w:eastAsia="MS Mincho"/>
          <w:color w:val="000000"/>
          <w:sz w:val="24"/>
          <w:szCs w:val="24"/>
          <w:lang w:val="en-GB" w:eastAsia="en-GB"/>
        </w:rPr>
        <w:t>on shall install a duress alarm on each</w:t>
      </w:r>
      <w:r w:rsidR="007C2468" w:rsidRPr="00C91DD6">
        <w:rPr>
          <w:rFonts w:eastAsia="MS Mincho"/>
          <w:color w:val="000000"/>
          <w:sz w:val="24"/>
          <w:szCs w:val="24"/>
          <w:lang w:val="en-GB" w:eastAsia="en-GB"/>
        </w:rPr>
        <w:t xml:space="preserve"> vehicle</w:t>
      </w:r>
      <w:r>
        <w:rPr>
          <w:rFonts w:eastAsia="MS Mincho"/>
          <w:color w:val="000000"/>
          <w:sz w:val="24"/>
          <w:szCs w:val="24"/>
          <w:lang w:val="en-GB" w:eastAsia="en-GB"/>
        </w:rPr>
        <w:t xml:space="preserve"> that transports nuclear material or radioactive material</w:t>
      </w:r>
      <w:r w:rsidR="007C2468" w:rsidRPr="00C91DD6">
        <w:rPr>
          <w:rFonts w:eastAsia="MS Mincho"/>
          <w:color w:val="000000"/>
          <w:sz w:val="24"/>
          <w:szCs w:val="24"/>
          <w:lang w:val="en-GB" w:eastAsia="en-GB"/>
        </w:rPr>
        <w:t>.</w:t>
      </w:r>
    </w:p>
    <w:p w14:paraId="31CE329B" w14:textId="77777777" w:rsidR="0098519E" w:rsidRPr="0054647D" w:rsidRDefault="0098519E" w:rsidP="001071E7">
      <w:pPr>
        <w:spacing w:before="120"/>
        <w:jc w:val="both"/>
        <w:rPr>
          <w:b/>
          <w:bCs/>
          <w:sz w:val="24"/>
          <w:szCs w:val="24"/>
          <w:lang w:val="en-GB"/>
        </w:rPr>
      </w:pPr>
    </w:p>
    <w:p w14:paraId="4E782A84" w14:textId="77777777" w:rsidR="00295157" w:rsidRPr="0054647D" w:rsidRDefault="00295157" w:rsidP="005B747B">
      <w:pPr>
        <w:spacing w:after="160" w:line="259" w:lineRule="auto"/>
        <w:rPr>
          <w:b/>
          <w:bCs/>
          <w:sz w:val="24"/>
          <w:szCs w:val="24"/>
          <w:lang w:val="en-GB"/>
        </w:rPr>
      </w:pPr>
      <w:r w:rsidRPr="0054647D">
        <w:rPr>
          <w:b/>
          <w:bCs/>
          <w:sz w:val="24"/>
          <w:szCs w:val="24"/>
          <w:lang w:val="en-GB"/>
        </w:rPr>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R</w:t>
      </w:r>
      <w:r w:rsidRPr="0054647D">
        <w:rPr>
          <w:b/>
          <w:bCs/>
          <w:sz w:val="24"/>
          <w:szCs w:val="24"/>
          <w:lang w:val="en-GB"/>
        </w:rPr>
        <w:t xml:space="preserve">oad </w:t>
      </w:r>
      <w:r w:rsidR="009155FA">
        <w:rPr>
          <w:b/>
          <w:bCs/>
          <w:sz w:val="24"/>
          <w:szCs w:val="24"/>
          <w:lang w:val="en-GB"/>
        </w:rPr>
        <w:t>T</w:t>
      </w:r>
      <w:r w:rsidR="00D46382">
        <w:rPr>
          <w:b/>
          <w:bCs/>
          <w:sz w:val="24"/>
          <w:szCs w:val="24"/>
          <w:lang w:val="en-GB"/>
        </w:rPr>
        <w:t>ransport</w:t>
      </w:r>
    </w:p>
    <w:p w14:paraId="0DEBC3AA" w14:textId="000DEBF2" w:rsidR="00FD7C8D" w:rsidRDefault="00C91DD6" w:rsidP="00C91DD6">
      <w:pPr>
        <w:spacing w:before="120"/>
        <w:jc w:val="both"/>
        <w:rPr>
          <w:rFonts w:eastAsia="MS Mincho"/>
          <w:color w:val="000000"/>
          <w:sz w:val="24"/>
          <w:szCs w:val="24"/>
          <w:lang w:val="en-GB" w:eastAsia="en-GB"/>
        </w:rPr>
      </w:pPr>
      <w:r w:rsidRPr="00C91DD6">
        <w:rPr>
          <w:rFonts w:eastAsia="MS Mincho"/>
          <w:b/>
          <w:color w:val="000000"/>
          <w:sz w:val="24"/>
          <w:szCs w:val="24"/>
          <w:lang w:val="en-GB" w:eastAsia="en-GB"/>
        </w:rPr>
        <w:t>112</w:t>
      </w:r>
      <w:r>
        <w:rPr>
          <w:rFonts w:eastAsia="MS Mincho"/>
          <w:color w:val="000000"/>
          <w:sz w:val="24"/>
          <w:szCs w:val="24"/>
          <w:lang w:val="en-GB" w:eastAsia="en-GB"/>
        </w:rPr>
        <w:t>. An authorised person shall ensure that</w:t>
      </w:r>
    </w:p>
    <w:p w14:paraId="7303EB5B" w14:textId="70E00317" w:rsidR="00295157" w:rsidRPr="00C91DD6" w:rsidRDefault="00FD7C8D" w:rsidP="005469F5">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ED7D39" w:rsidRPr="00C91DD6">
        <w:rPr>
          <w:rFonts w:eastAsia="MS Mincho"/>
          <w:color w:val="000000"/>
          <w:sz w:val="24"/>
          <w:szCs w:val="24"/>
          <w:lang w:val="en-GB" w:eastAsia="en-GB"/>
        </w:rPr>
        <w:t xml:space="preserve"> </w:t>
      </w:r>
      <w:r w:rsidR="009877C7">
        <w:rPr>
          <w:rFonts w:eastAsia="MS Mincho"/>
          <w:color w:val="000000"/>
          <w:sz w:val="24"/>
          <w:szCs w:val="24"/>
          <w:lang w:val="en-GB" w:eastAsia="en-GB"/>
        </w:rPr>
        <w:t xml:space="preserve">(a) </w:t>
      </w:r>
      <w:r w:rsidR="00C91DD6">
        <w:rPr>
          <w:rFonts w:eastAsia="MS Mincho"/>
          <w:color w:val="000000"/>
          <w:sz w:val="24"/>
          <w:szCs w:val="24"/>
          <w:lang w:val="en-GB" w:eastAsia="en-GB"/>
        </w:rPr>
        <w:t>a consignment is</w:t>
      </w:r>
      <w:r w:rsidR="00295157" w:rsidRPr="00C91DD6">
        <w:rPr>
          <w:rFonts w:eastAsia="MS Mincho"/>
          <w:color w:val="000000"/>
          <w:sz w:val="24"/>
          <w:szCs w:val="24"/>
          <w:lang w:val="en-GB" w:eastAsia="en-GB"/>
        </w:rPr>
        <w:t xml:space="preserve"> shipped in </w:t>
      </w:r>
      <w:r w:rsidR="00C91DD6">
        <w:rPr>
          <w:rFonts w:eastAsia="MS Mincho"/>
          <w:color w:val="000000"/>
          <w:sz w:val="24"/>
          <w:szCs w:val="24"/>
          <w:lang w:val="en-GB" w:eastAsia="en-GB"/>
        </w:rPr>
        <w:t xml:space="preserve">a </w:t>
      </w:r>
      <w:r w:rsidR="009877C7">
        <w:rPr>
          <w:rFonts w:eastAsia="MS Mincho"/>
          <w:color w:val="000000"/>
          <w:sz w:val="24"/>
          <w:szCs w:val="24"/>
          <w:lang w:val="en-GB" w:eastAsia="en-GB"/>
        </w:rPr>
        <w:t xml:space="preserve">vehicle under exclusive use </w:t>
      </w:r>
      <w:proofErr w:type="gramStart"/>
      <w:r w:rsidR="009877C7">
        <w:rPr>
          <w:rFonts w:eastAsia="MS Mincho"/>
          <w:color w:val="000000"/>
          <w:sz w:val="24"/>
          <w:szCs w:val="24"/>
          <w:lang w:val="en-GB" w:eastAsia="en-GB"/>
        </w:rPr>
        <w:t>conditions;</w:t>
      </w:r>
      <w:proofErr w:type="gramEnd"/>
    </w:p>
    <w:p w14:paraId="671227CC" w14:textId="46A5B8D3" w:rsidR="00FD7C8D" w:rsidRDefault="00ED7D39" w:rsidP="001071E7">
      <w:pPr>
        <w:spacing w:before="120"/>
        <w:ind w:left="540"/>
        <w:jc w:val="both"/>
        <w:rPr>
          <w:rFonts w:eastAsia="Calibri"/>
          <w:color w:val="00000A"/>
          <w:sz w:val="24"/>
          <w:szCs w:val="24"/>
          <w:lang w:val="en-GB"/>
        </w:rPr>
      </w:pPr>
      <w:r w:rsidRPr="0054647D">
        <w:rPr>
          <w:rFonts w:eastAsia="Calibri"/>
          <w:color w:val="00000A"/>
          <w:sz w:val="24"/>
          <w:szCs w:val="24"/>
          <w:lang w:val="en-GB"/>
        </w:rPr>
        <w:t xml:space="preserve"> </w:t>
      </w:r>
      <w:r w:rsidR="009877C7">
        <w:rPr>
          <w:rFonts w:eastAsia="Calibri"/>
          <w:color w:val="00000A"/>
          <w:sz w:val="24"/>
          <w:szCs w:val="24"/>
          <w:lang w:val="en-GB"/>
        </w:rPr>
        <w:t>(b) d</w:t>
      </w:r>
      <w:r w:rsidR="00295157" w:rsidRPr="0054647D">
        <w:rPr>
          <w:rFonts w:eastAsia="Calibri"/>
          <w:color w:val="00000A"/>
          <w:sz w:val="24"/>
          <w:szCs w:val="24"/>
          <w:lang w:val="en-GB"/>
        </w:rPr>
        <w:t xml:space="preserve">uring planned stops exceeding </w:t>
      </w:r>
      <w:r w:rsidR="00F06001">
        <w:rPr>
          <w:rFonts w:eastAsia="Calibri"/>
          <w:color w:val="00000A"/>
          <w:sz w:val="24"/>
          <w:szCs w:val="24"/>
          <w:lang w:val="en-GB"/>
        </w:rPr>
        <w:t>o</w:t>
      </w:r>
      <w:r w:rsidR="009877C7">
        <w:rPr>
          <w:rFonts w:eastAsia="Calibri"/>
          <w:color w:val="00000A"/>
          <w:sz w:val="24"/>
          <w:szCs w:val="24"/>
          <w:lang w:val="en-GB"/>
        </w:rPr>
        <w:t>ne</w:t>
      </w:r>
      <w:r w:rsidR="00295157" w:rsidRPr="00B6006B">
        <w:rPr>
          <w:rFonts w:eastAsia="Calibri"/>
          <w:color w:val="00000A"/>
          <w:sz w:val="24"/>
          <w:szCs w:val="24"/>
          <w:lang w:val="en-GB"/>
        </w:rPr>
        <w:t xml:space="preserve"> hour</w:t>
      </w:r>
      <w:r w:rsidR="009877C7">
        <w:rPr>
          <w:rFonts w:eastAsia="Calibri"/>
          <w:color w:val="00000A"/>
          <w:sz w:val="24"/>
          <w:szCs w:val="24"/>
          <w:lang w:val="en-GB"/>
        </w:rPr>
        <w:t>, for the purpose of storage or change of route of shipment</w:t>
      </w:r>
      <w:r w:rsidR="00295157" w:rsidRPr="0054647D">
        <w:rPr>
          <w:rFonts w:eastAsia="Calibri"/>
          <w:color w:val="00000A"/>
          <w:sz w:val="24"/>
          <w:szCs w:val="24"/>
          <w:lang w:val="en-GB"/>
        </w:rPr>
        <w:t xml:space="preserve">, </w:t>
      </w:r>
    </w:p>
    <w:p w14:paraId="18BC7213" w14:textId="1986F89E" w:rsidR="00FD7C8D" w:rsidRDefault="00FD7C8D" w:rsidP="001071E7">
      <w:pPr>
        <w:spacing w:before="120"/>
        <w:ind w:left="540"/>
        <w:jc w:val="both"/>
        <w:rPr>
          <w:rFonts w:eastAsia="Calibri"/>
          <w:color w:val="00000A"/>
          <w:sz w:val="24"/>
          <w:szCs w:val="24"/>
          <w:lang w:val="en-GB"/>
        </w:rPr>
      </w:pPr>
      <w:r>
        <w:rPr>
          <w:rFonts w:eastAsia="Calibri"/>
          <w:color w:val="00000A"/>
          <w:sz w:val="24"/>
          <w:szCs w:val="24"/>
          <w:lang w:val="en-GB"/>
        </w:rPr>
        <w:t xml:space="preserve">            (i) </w:t>
      </w:r>
      <w:r w:rsidR="00295157" w:rsidRPr="0054647D">
        <w:rPr>
          <w:rFonts w:eastAsia="Calibri"/>
          <w:color w:val="00000A"/>
          <w:sz w:val="24"/>
          <w:szCs w:val="24"/>
          <w:lang w:val="en-GB"/>
        </w:rPr>
        <w:t>a t</w:t>
      </w:r>
      <w:r w:rsidR="009877C7">
        <w:rPr>
          <w:rFonts w:eastAsia="Calibri"/>
          <w:color w:val="00000A"/>
          <w:sz w:val="24"/>
          <w:szCs w:val="24"/>
          <w:lang w:val="en-GB"/>
        </w:rPr>
        <w:t>emporary protected area</w:t>
      </w:r>
      <w:r w:rsidR="00295157" w:rsidRPr="0054647D">
        <w:rPr>
          <w:rFonts w:eastAsia="Calibri"/>
          <w:color w:val="00000A"/>
          <w:sz w:val="24"/>
          <w:szCs w:val="24"/>
          <w:lang w:val="en-GB"/>
        </w:rPr>
        <w:t>, to which access is restricted and which is under surveillance by guards that are in c</w:t>
      </w:r>
      <w:r w:rsidR="009877C7">
        <w:rPr>
          <w:rFonts w:eastAsia="Calibri"/>
          <w:color w:val="00000A"/>
          <w:sz w:val="24"/>
          <w:szCs w:val="24"/>
          <w:lang w:val="en-GB"/>
        </w:rPr>
        <w:t>lo</w:t>
      </w:r>
      <w:r w:rsidR="00295157" w:rsidRPr="0054647D">
        <w:rPr>
          <w:rFonts w:eastAsia="Calibri"/>
          <w:color w:val="00000A"/>
          <w:sz w:val="24"/>
          <w:szCs w:val="24"/>
          <w:lang w:val="en-GB"/>
        </w:rPr>
        <w:t xml:space="preserve">se communication with </w:t>
      </w:r>
      <w:r w:rsidR="00A535A2">
        <w:rPr>
          <w:rFonts w:eastAsia="Calibri"/>
          <w:color w:val="00000A"/>
          <w:sz w:val="24"/>
          <w:szCs w:val="24"/>
          <w:lang w:val="en-GB"/>
        </w:rPr>
        <w:t xml:space="preserve">response </w:t>
      </w:r>
      <w:proofErr w:type="gramStart"/>
      <w:r w:rsidR="00A535A2">
        <w:rPr>
          <w:rFonts w:eastAsia="Calibri"/>
          <w:color w:val="00000A"/>
          <w:sz w:val="24"/>
          <w:szCs w:val="24"/>
          <w:lang w:val="en-GB"/>
        </w:rPr>
        <w:t>forces</w:t>
      </w:r>
      <w:r w:rsidR="009877C7">
        <w:rPr>
          <w:rFonts w:eastAsia="Calibri"/>
          <w:color w:val="00000A"/>
          <w:sz w:val="24"/>
          <w:szCs w:val="24"/>
          <w:lang w:val="en-GB"/>
        </w:rPr>
        <w:t>,,</w:t>
      </w:r>
      <w:proofErr w:type="gramEnd"/>
      <w:r w:rsidR="009877C7">
        <w:rPr>
          <w:rFonts w:eastAsia="Calibri"/>
          <w:color w:val="00000A"/>
          <w:sz w:val="24"/>
          <w:szCs w:val="24"/>
          <w:lang w:val="en-GB"/>
        </w:rPr>
        <w:t xml:space="preserve"> is used;</w:t>
      </w:r>
      <w:r>
        <w:rPr>
          <w:rFonts w:eastAsia="Calibri"/>
          <w:color w:val="00000A"/>
          <w:sz w:val="24"/>
          <w:szCs w:val="24"/>
          <w:lang w:val="en-GB"/>
        </w:rPr>
        <w:t xml:space="preserve"> and</w:t>
      </w:r>
      <w:r w:rsidR="009877C7">
        <w:rPr>
          <w:rFonts w:eastAsia="Calibri"/>
          <w:color w:val="00000A"/>
          <w:sz w:val="24"/>
          <w:szCs w:val="24"/>
          <w:lang w:val="en-GB"/>
        </w:rPr>
        <w:t xml:space="preserve"> </w:t>
      </w:r>
    </w:p>
    <w:p w14:paraId="7DA0F14B" w14:textId="1109B9BD" w:rsidR="00FD7C8D" w:rsidRDefault="00FD7C8D" w:rsidP="001071E7">
      <w:pPr>
        <w:spacing w:before="120"/>
        <w:ind w:left="540"/>
        <w:jc w:val="both"/>
        <w:rPr>
          <w:rFonts w:eastAsia="Calibri"/>
          <w:color w:val="00000A"/>
          <w:sz w:val="24"/>
          <w:szCs w:val="24"/>
          <w:lang w:val="en-GB"/>
        </w:rPr>
      </w:pPr>
      <w:r>
        <w:rPr>
          <w:rFonts w:eastAsia="Calibri"/>
          <w:color w:val="00000A"/>
          <w:sz w:val="24"/>
          <w:szCs w:val="24"/>
          <w:lang w:val="en-GB"/>
        </w:rPr>
        <w:t xml:space="preserve">            (ii)</w:t>
      </w:r>
      <w:r w:rsidR="009877C7">
        <w:rPr>
          <w:rFonts w:eastAsia="Calibri"/>
          <w:color w:val="00000A"/>
          <w:sz w:val="24"/>
          <w:szCs w:val="24"/>
          <w:lang w:val="en-GB"/>
        </w:rPr>
        <w:t xml:space="preserve"> where</w:t>
      </w:r>
      <w:r w:rsidR="00295157" w:rsidRPr="0054647D">
        <w:rPr>
          <w:rFonts w:eastAsia="Calibri"/>
          <w:color w:val="00000A"/>
          <w:sz w:val="24"/>
          <w:szCs w:val="24"/>
          <w:lang w:val="en-GB"/>
        </w:rPr>
        <w:t xml:space="preserve"> the material is to remain on</w:t>
      </w:r>
      <w:r w:rsidR="009877C7">
        <w:rPr>
          <w:rFonts w:eastAsia="Calibri"/>
          <w:color w:val="00000A"/>
          <w:sz w:val="24"/>
          <w:szCs w:val="24"/>
          <w:lang w:val="en-GB"/>
        </w:rPr>
        <w:t xml:space="preserve"> the load carrying vehicle, the vehicle is</w:t>
      </w:r>
      <w:r w:rsidR="00295157" w:rsidRPr="0054647D">
        <w:rPr>
          <w:rFonts w:eastAsia="Calibri"/>
          <w:color w:val="00000A"/>
          <w:sz w:val="24"/>
          <w:szCs w:val="24"/>
          <w:lang w:val="en-GB"/>
        </w:rPr>
        <w:t xml:space="preserve"> secured in order to deter or delay any </w:t>
      </w:r>
      <w:r w:rsidR="00F06001" w:rsidRPr="0054647D">
        <w:rPr>
          <w:rFonts w:eastAsia="Calibri"/>
          <w:color w:val="00000A"/>
          <w:sz w:val="24"/>
          <w:szCs w:val="24"/>
          <w:lang w:val="en-GB"/>
        </w:rPr>
        <w:t>unauthori</w:t>
      </w:r>
      <w:r w:rsidR="00F06001">
        <w:rPr>
          <w:rFonts w:eastAsia="Calibri"/>
          <w:color w:val="00000A"/>
          <w:sz w:val="24"/>
          <w:szCs w:val="24"/>
          <w:lang w:val="en-GB"/>
        </w:rPr>
        <w:t>s</w:t>
      </w:r>
      <w:r w:rsidR="00F06001" w:rsidRPr="0054647D">
        <w:rPr>
          <w:rFonts w:eastAsia="Calibri"/>
          <w:color w:val="00000A"/>
          <w:sz w:val="24"/>
          <w:szCs w:val="24"/>
          <w:lang w:val="en-GB"/>
        </w:rPr>
        <w:t xml:space="preserve">ed </w:t>
      </w:r>
      <w:r w:rsidR="009877C7">
        <w:rPr>
          <w:rFonts w:eastAsia="Calibri"/>
          <w:color w:val="00000A"/>
          <w:sz w:val="24"/>
          <w:szCs w:val="24"/>
          <w:lang w:val="en-GB"/>
        </w:rPr>
        <w:t xml:space="preserve">movement of the </w:t>
      </w:r>
      <w:proofErr w:type="gramStart"/>
      <w:r w:rsidR="009877C7">
        <w:rPr>
          <w:rFonts w:eastAsia="Calibri"/>
          <w:color w:val="00000A"/>
          <w:sz w:val="24"/>
          <w:szCs w:val="24"/>
          <w:lang w:val="en-GB"/>
        </w:rPr>
        <w:t>vehicle;</w:t>
      </w:r>
      <w:proofErr w:type="gramEnd"/>
      <w:r w:rsidR="00295157" w:rsidRPr="0054647D">
        <w:rPr>
          <w:rFonts w:eastAsia="Calibri"/>
          <w:color w:val="00000A"/>
          <w:sz w:val="24"/>
          <w:szCs w:val="24"/>
          <w:lang w:val="en-GB"/>
        </w:rPr>
        <w:t xml:space="preserve"> </w:t>
      </w:r>
    </w:p>
    <w:p w14:paraId="7869075A" w14:textId="1BEBB6BD" w:rsidR="00295157" w:rsidRPr="0054647D" w:rsidRDefault="009877C7" w:rsidP="001071E7">
      <w:pPr>
        <w:spacing w:before="120"/>
        <w:ind w:left="540"/>
        <w:jc w:val="both"/>
        <w:rPr>
          <w:rFonts w:eastAsia="Calibri"/>
          <w:color w:val="00000A"/>
          <w:sz w:val="24"/>
          <w:szCs w:val="24"/>
          <w:lang w:val="en-GB"/>
        </w:rPr>
      </w:pPr>
      <w:r>
        <w:rPr>
          <w:rFonts w:eastAsia="Calibri"/>
          <w:color w:val="00000A"/>
          <w:sz w:val="24"/>
          <w:szCs w:val="24"/>
          <w:lang w:val="en-GB"/>
        </w:rPr>
        <w:t>(</w:t>
      </w:r>
      <w:r w:rsidR="00FD7C8D">
        <w:rPr>
          <w:rFonts w:eastAsia="Calibri"/>
          <w:color w:val="00000A"/>
          <w:sz w:val="24"/>
          <w:szCs w:val="24"/>
          <w:lang w:val="en-GB"/>
        </w:rPr>
        <w:t>c</w:t>
      </w:r>
      <w:r>
        <w:rPr>
          <w:rFonts w:eastAsia="Calibri"/>
          <w:color w:val="00000A"/>
          <w:sz w:val="24"/>
          <w:szCs w:val="24"/>
          <w:lang w:val="en-GB"/>
        </w:rPr>
        <w:t>) t</w:t>
      </w:r>
      <w:r w:rsidR="00295157" w:rsidRPr="0054647D">
        <w:rPr>
          <w:rFonts w:eastAsia="Calibri"/>
          <w:color w:val="00000A"/>
          <w:sz w:val="24"/>
          <w:szCs w:val="24"/>
          <w:lang w:val="en-GB"/>
        </w:rPr>
        <w:t>empora</w:t>
      </w:r>
      <w:r>
        <w:rPr>
          <w:rFonts w:eastAsia="Calibri"/>
          <w:color w:val="00000A"/>
          <w:sz w:val="24"/>
          <w:szCs w:val="24"/>
          <w:lang w:val="en-GB"/>
        </w:rPr>
        <w:t xml:space="preserve">ry storage arrangements for the stops are approved in advance by the </w:t>
      </w:r>
      <w:r w:rsidR="00295157" w:rsidRPr="0054647D">
        <w:rPr>
          <w:rFonts w:eastAsia="Calibri"/>
          <w:color w:val="00000A"/>
          <w:sz w:val="24"/>
          <w:szCs w:val="24"/>
          <w:lang w:val="en-GB"/>
        </w:rPr>
        <w:t>A</w:t>
      </w:r>
      <w:r>
        <w:rPr>
          <w:rFonts w:eastAsia="Calibri"/>
          <w:color w:val="00000A"/>
          <w:sz w:val="24"/>
          <w:szCs w:val="24"/>
          <w:lang w:val="en-GB"/>
        </w:rPr>
        <w:t>uthority</w:t>
      </w:r>
      <w:r w:rsidR="00295157" w:rsidRPr="0054647D">
        <w:rPr>
          <w:rFonts w:eastAsia="Calibri"/>
          <w:color w:val="00000A"/>
          <w:sz w:val="24"/>
          <w:szCs w:val="24"/>
          <w:lang w:val="en-GB"/>
        </w:rPr>
        <w:t xml:space="preserve"> as part of the T</w:t>
      </w:r>
      <w:r w:rsidR="00BA4CFA">
        <w:rPr>
          <w:rFonts w:eastAsia="Calibri"/>
          <w:color w:val="00000A"/>
          <w:sz w:val="24"/>
          <w:szCs w:val="24"/>
          <w:lang w:val="en-GB"/>
        </w:rPr>
        <w:t>ransport</w:t>
      </w:r>
      <w:r w:rsidR="00987CFE">
        <w:rPr>
          <w:rFonts w:eastAsia="Calibri"/>
          <w:color w:val="00000A"/>
          <w:sz w:val="24"/>
          <w:szCs w:val="24"/>
          <w:lang w:val="en-GB"/>
        </w:rPr>
        <w:t xml:space="preserve"> </w:t>
      </w:r>
      <w:r w:rsidR="00295157" w:rsidRPr="0054647D">
        <w:rPr>
          <w:rFonts w:eastAsia="Calibri"/>
          <w:color w:val="00000A"/>
          <w:sz w:val="24"/>
          <w:szCs w:val="24"/>
          <w:lang w:val="en-GB"/>
        </w:rPr>
        <w:t>S</w:t>
      </w:r>
      <w:r w:rsidR="00BA4CFA">
        <w:rPr>
          <w:rFonts w:eastAsia="Calibri"/>
          <w:color w:val="00000A"/>
          <w:sz w:val="24"/>
          <w:szCs w:val="24"/>
          <w:lang w:val="en-GB"/>
        </w:rPr>
        <w:t>ecurity</w:t>
      </w:r>
      <w:r w:rsidR="00AB36D4">
        <w:rPr>
          <w:rFonts w:eastAsia="Calibri"/>
          <w:color w:val="00000A"/>
          <w:sz w:val="24"/>
          <w:szCs w:val="24"/>
          <w:lang w:val="en-GB"/>
        </w:rPr>
        <w:t xml:space="preserve"> </w:t>
      </w:r>
      <w:proofErr w:type="gramStart"/>
      <w:r w:rsidR="00295157" w:rsidRPr="0054647D">
        <w:rPr>
          <w:rFonts w:eastAsia="Calibri"/>
          <w:color w:val="00000A"/>
          <w:sz w:val="24"/>
          <w:szCs w:val="24"/>
          <w:lang w:val="en-GB"/>
        </w:rPr>
        <w:t>P</w:t>
      </w:r>
      <w:r w:rsidR="00BA4CFA">
        <w:rPr>
          <w:rFonts w:eastAsia="Calibri"/>
          <w:color w:val="00000A"/>
          <w:sz w:val="24"/>
          <w:szCs w:val="24"/>
          <w:lang w:val="en-GB"/>
        </w:rPr>
        <w:t>la</w:t>
      </w:r>
      <w:r w:rsidR="00987CFE">
        <w:rPr>
          <w:rFonts w:eastAsia="Calibri"/>
          <w:color w:val="00000A"/>
          <w:sz w:val="24"/>
          <w:szCs w:val="24"/>
          <w:lang w:val="en-GB"/>
        </w:rPr>
        <w:t>n</w:t>
      </w:r>
      <w:r w:rsidR="00AB36D4">
        <w:rPr>
          <w:rFonts w:eastAsia="Calibri"/>
          <w:color w:val="00000A"/>
          <w:sz w:val="24"/>
          <w:szCs w:val="24"/>
          <w:lang w:val="en-GB"/>
        </w:rPr>
        <w:t>;</w:t>
      </w:r>
      <w:proofErr w:type="gramEnd"/>
    </w:p>
    <w:p w14:paraId="7B76666C" w14:textId="7B842F15" w:rsidR="00FD7C8D" w:rsidRDefault="0057364C" w:rsidP="001071E7">
      <w:pPr>
        <w:spacing w:before="120"/>
        <w:ind w:left="540"/>
        <w:jc w:val="both"/>
        <w:rPr>
          <w:rFonts w:eastAsia="Calibri"/>
          <w:color w:val="00000A"/>
          <w:sz w:val="24"/>
          <w:szCs w:val="24"/>
          <w:lang w:val="en-GB"/>
        </w:rPr>
      </w:pPr>
      <w:r>
        <w:rPr>
          <w:rFonts w:eastAsia="Calibri"/>
          <w:color w:val="00000A"/>
          <w:sz w:val="24"/>
          <w:szCs w:val="24"/>
          <w:lang w:val="en-GB"/>
        </w:rPr>
        <w:t>(d) where in the course of the transportation of nuclear material or radioactive material,</w:t>
      </w:r>
      <w:r w:rsidRPr="0054647D">
        <w:rPr>
          <w:rFonts w:eastAsia="Calibri"/>
          <w:color w:val="00000A"/>
          <w:sz w:val="24"/>
          <w:szCs w:val="24"/>
          <w:lang w:val="en-GB"/>
        </w:rPr>
        <w:t xml:space="preserve"> an overnight stop is necess</w:t>
      </w:r>
      <w:r>
        <w:rPr>
          <w:rFonts w:eastAsia="Calibri"/>
          <w:color w:val="00000A"/>
          <w:sz w:val="24"/>
          <w:szCs w:val="24"/>
          <w:lang w:val="en-GB"/>
        </w:rPr>
        <w:t>ary, prior arrangements are made for the</w:t>
      </w:r>
      <w:r w:rsidRPr="0054647D">
        <w:rPr>
          <w:rFonts w:eastAsia="Calibri"/>
          <w:color w:val="00000A"/>
          <w:sz w:val="24"/>
          <w:szCs w:val="24"/>
          <w:lang w:val="en-GB"/>
        </w:rPr>
        <w:t xml:space="preserve"> stop, which shall be at an appropriately equipped and</w:t>
      </w:r>
      <w:r>
        <w:rPr>
          <w:rFonts w:eastAsia="Calibri"/>
          <w:color w:val="00000A"/>
          <w:sz w:val="24"/>
          <w:szCs w:val="24"/>
          <w:lang w:val="en-GB"/>
        </w:rPr>
        <w:t xml:space="preserve"> secured road stopover </w:t>
      </w:r>
      <w:proofErr w:type="gramStart"/>
      <w:r>
        <w:rPr>
          <w:rFonts w:eastAsia="Calibri"/>
          <w:color w:val="00000A"/>
          <w:sz w:val="24"/>
          <w:szCs w:val="24"/>
          <w:lang w:val="en-GB"/>
        </w:rPr>
        <w:t>facility</w:t>
      </w:r>
      <w:r w:rsidR="00AB36D4">
        <w:rPr>
          <w:rFonts w:eastAsia="Calibri"/>
          <w:color w:val="00000A"/>
          <w:sz w:val="24"/>
          <w:szCs w:val="24"/>
          <w:lang w:val="en-GB"/>
        </w:rPr>
        <w:t>;</w:t>
      </w:r>
      <w:proofErr w:type="gramEnd"/>
      <w:r w:rsidR="00295157" w:rsidRPr="0054647D">
        <w:rPr>
          <w:rFonts w:eastAsia="Calibri"/>
          <w:color w:val="00000A"/>
          <w:sz w:val="24"/>
          <w:szCs w:val="24"/>
          <w:lang w:val="en-GB"/>
        </w:rPr>
        <w:t xml:space="preserve"> </w:t>
      </w:r>
    </w:p>
    <w:p w14:paraId="125EF318" w14:textId="391E2FF3" w:rsidR="00FD7C8D" w:rsidRDefault="00AB36D4" w:rsidP="001071E7">
      <w:pPr>
        <w:spacing w:before="120"/>
        <w:ind w:left="540"/>
        <w:jc w:val="both"/>
        <w:rPr>
          <w:rFonts w:eastAsia="Calibri"/>
          <w:color w:val="00000A"/>
          <w:sz w:val="24"/>
          <w:szCs w:val="24"/>
          <w:lang w:val="en-GB"/>
        </w:rPr>
      </w:pPr>
      <w:r>
        <w:rPr>
          <w:rFonts w:eastAsia="Calibri"/>
          <w:color w:val="00000A"/>
          <w:sz w:val="24"/>
          <w:szCs w:val="24"/>
          <w:lang w:val="en-GB"/>
        </w:rPr>
        <w:t>(</w:t>
      </w:r>
      <w:r w:rsidR="00FD7C8D">
        <w:rPr>
          <w:rFonts w:eastAsia="Calibri"/>
          <w:color w:val="00000A"/>
          <w:sz w:val="24"/>
          <w:szCs w:val="24"/>
          <w:lang w:val="en-GB"/>
        </w:rPr>
        <w:t>e</w:t>
      </w:r>
      <w:r>
        <w:rPr>
          <w:rFonts w:eastAsia="Calibri"/>
          <w:color w:val="00000A"/>
          <w:sz w:val="24"/>
          <w:szCs w:val="24"/>
          <w:lang w:val="en-GB"/>
        </w:rPr>
        <w:t>) during a stop</w:t>
      </w:r>
      <w:r w:rsidR="00FD7C8D">
        <w:rPr>
          <w:rFonts w:eastAsia="Calibri"/>
          <w:color w:val="00000A"/>
          <w:sz w:val="24"/>
          <w:szCs w:val="24"/>
          <w:lang w:val="en-GB"/>
        </w:rPr>
        <w:t xml:space="preserve"> on a road, the</w:t>
      </w:r>
      <w:r>
        <w:rPr>
          <w:rFonts w:eastAsia="Calibri"/>
          <w:color w:val="00000A"/>
          <w:sz w:val="24"/>
          <w:szCs w:val="24"/>
          <w:lang w:val="en-GB"/>
        </w:rPr>
        <w:t xml:space="preserve"> vehicle</w:t>
      </w:r>
      <w:r w:rsidR="00FD7C8D">
        <w:rPr>
          <w:rFonts w:eastAsia="Calibri"/>
          <w:color w:val="00000A"/>
          <w:sz w:val="24"/>
          <w:szCs w:val="24"/>
          <w:lang w:val="en-GB"/>
        </w:rPr>
        <w:t xml:space="preserve"> that is carrying the material</w:t>
      </w:r>
      <w:r>
        <w:rPr>
          <w:rFonts w:eastAsia="Calibri"/>
          <w:color w:val="00000A"/>
          <w:sz w:val="24"/>
          <w:szCs w:val="24"/>
          <w:lang w:val="en-GB"/>
        </w:rPr>
        <w:t xml:space="preserve"> is</w:t>
      </w:r>
      <w:r w:rsidR="00295157" w:rsidRPr="0054647D">
        <w:rPr>
          <w:rFonts w:eastAsia="Calibri"/>
          <w:color w:val="00000A"/>
          <w:sz w:val="24"/>
          <w:szCs w:val="24"/>
          <w:lang w:val="en-GB"/>
        </w:rPr>
        <w:t xml:space="preserve"> immobilized and guarded or parked in a secure, locked a</w:t>
      </w:r>
      <w:r>
        <w:rPr>
          <w:rFonts w:eastAsia="Calibri"/>
          <w:color w:val="00000A"/>
          <w:sz w:val="24"/>
          <w:szCs w:val="24"/>
          <w:lang w:val="en-GB"/>
        </w:rPr>
        <w:t xml:space="preserve">nd guarded building or </w:t>
      </w:r>
      <w:proofErr w:type="gramStart"/>
      <w:r>
        <w:rPr>
          <w:rFonts w:eastAsia="Calibri"/>
          <w:color w:val="00000A"/>
          <w:sz w:val="24"/>
          <w:szCs w:val="24"/>
          <w:lang w:val="en-GB"/>
        </w:rPr>
        <w:t>facility;</w:t>
      </w:r>
      <w:proofErr w:type="gramEnd"/>
      <w:r w:rsidR="00295157" w:rsidRPr="0054647D">
        <w:rPr>
          <w:rFonts w:eastAsia="Calibri"/>
          <w:color w:val="00000A"/>
          <w:sz w:val="24"/>
          <w:szCs w:val="24"/>
          <w:lang w:val="en-GB"/>
        </w:rPr>
        <w:t xml:space="preserve"> </w:t>
      </w:r>
    </w:p>
    <w:p w14:paraId="704C0D4A" w14:textId="5CE38ECD" w:rsidR="00295157" w:rsidRPr="0054647D" w:rsidRDefault="00AB36D4" w:rsidP="001071E7">
      <w:pPr>
        <w:spacing w:before="120"/>
        <w:ind w:left="540"/>
        <w:jc w:val="both"/>
        <w:rPr>
          <w:rFonts w:eastAsia="Calibri"/>
          <w:color w:val="00000A"/>
          <w:sz w:val="24"/>
          <w:szCs w:val="24"/>
          <w:lang w:val="en-GB"/>
        </w:rPr>
      </w:pPr>
      <w:r>
        <w:rPr>
          <w:rFonts w:eastAsia="Calibri"/>
          <w:color w:val="00000A"/>
          <w:sz w:val="24"/>
          <w:szCs w:val="24"/>
          <w:lang w:val="en-GB"/>
        </w:rPr>
        <w:t>(</w:t>
      </w:r>
      <w:r w:rsidR="00FD7C8D">
        <w:rPr>
          <w:rFonts w:eastAsia="Calibri"/>
          <w:color w:val="00000A"/>
          <w:sz w:val="24"/>
          <w:szCs w:val="24"/>
          <w:lang w:val="en-GB"/>
        </w:rPr>
        <w:t>f</w:t>
      </w:r>
      <w:r>
        <w:rPr>
          <w:rFonts w:eastAsia="Calibri"/>
          <w:color w:val="00000A"/>
          <w:sz w:val="24"/>
          <w:szCs w:val="24"/>
          <w:lang w:val="en-GB"/>
        </w:rPr>
        <w:t>) p</w:t>
      </w:r>
      <w:r w:rsidR="00295157" w:rsidRPr="0054647D">
        <w:rPr>
          <w:rFonts w:eastAsia="Calibri"/>
          <w:color w:val="00000A"/>
          <w:sz w:val="24"/>
          <w:szCs w:val="24"/>
          <w:lang w:val="en-GB"/>
        </w:rPr>
        <w:t>lanned stopover loc</w:t>
      </w:r>
      <w:r>
        <w:rPr>
          <w:rFonts w:eastAsia="Calibri"/>
          <w:color w:val="00000A"/>
          <w:sz w:val="24"/>
          <w:szCs w:val="24"/>
          <w:lang w:val="en-GB"/>
        </w:rPr>
        <w:t xml:space="preserve">ations and arrangements are organized in </w:t>
      </w:r>
      <w:proofErr w:type="gramStart"/>
      <w:r>
        <w:rPr>
          <w:rFonts w:eastAsia="Calibri"/>
          <w:color w:val="00000A"/>
          <w:sz w:val="24"/>
          <w:szCs w:val="24"/>
          <w:lang w:val="en-GB"/>
        </w:rPr>
        <w:t>advance;</w:t>
      </w:r>
      <w:proofErr w:type="gramEnd"/>
    </w:p>
    <w:p w14:paraId="30A6CAFE" w14:textId="48242A47" w:rsidR="00295157" w:rsidRPr="0054647D" w:rsidRDefault="00FD7C8D" w:rsidP="001071E7">
      <w:pPr>
        <w:spacing w:before="120"/>
        <w:ind w:left="540"/>
        <w:jc w:val="both"/>
        <w:rPr>
          <w:rFonts w:eastAsia="Calibri"/>
          <w:color w:val="00000A"/>
          <w:sz w:val="24"/>
          <w:szCs w:val="24"/>
          <w:lang w:val="en-GB"/>
        </w:rPr>
      </w:pPr>
      <w:r>
        <w:rPr>
          <w:rFonts w:eastAsia="Calibri"/>
          <w:color w:val="00000A"/>
          <w:sz w:val="24"/>
          <w:szCs w:val="24"/>
          <w:lang w:val="en-GB"/>
        </w:rPr>
        <w:t>(g) for road transport, the vehicle that is conveying the material is</w:t>
      </w:r>
      <w:r w:rsidR="00295157" w:rsidRPr="0054647D">
        <w:rPr>
          <w:rFonts w:eastAsia="Calibri"/>
          <w:color w:val="00000A"/>
          <w:sz w:val="24"/>
          <w:szCs w:val="24"/>
          <w:lang w:val="en-GB"/>
        </w:rPr>
        <w:t xml:space="preserve"> escorted with at least one additional vehicle.</w:t>
      </w:r>
    </w:p>
    <w:p w14:paraId="09C63689" w14:textId="77777777" w:rsidR="00115E47" w:rsidRPr="0054647D" w:rsidRDefault="00115E47" w:rsidP="001071E7">
      <w:pPr>
        <w:spacing w:before="120"/>
        <w:jc w:val="both"/>
        <w:rPr>
          <w:b/>
          <w:bCs/>
          <w:sz w:val="24"/>
          <w:szCs w:val="24"/>
          <w:lang w:val="en-GB"/>
        </w:rPr>
      </w:pPr>
    </w:p>
    <w:p w14:paraId="1426EB75"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R</w:t>
      </w:r>
      <w:r w:rsidRPr="0054647D">
        <w:rPr>
          <w:b/>
          <w:bCs/>
          <w:sz w:val="24"/>
          <w:szCs w:val="24"/>
          <w:lang w:val="en-GB"/>
        </w:rPr>
        <w:t xml:space="preserve">ail </w:t>
      </w:r>
      <w:r w:rsidR="009155FA">
        <w:rPr>
          <w:b/>
          <w:bCs/>
          <w:sz w:val="24"/>
          <w:szCs w:val="24"/>
          <w:lang w:val="en-GB"/>
        </w:rPr>
        <w:t>T</w:t>
      </w:r>
      <w:r w:rsidR="00912F0B">
        <w:rPr>
          <w:b/>
          <w:bCs/>
          <w:sz w:val="24"/>
          <w:szCs w:val="24"/>
          <w:lang w:val="en-GB"/>
        </w:rPr>
        <w:t>ransport</w:t>
      </w:r>
    </w:p>
    <w:p w14:paraId="1D36A526" w14:textId="5525C72C" w:rsidR="00884F82" w:rsidRDefault="00FD7C8D" w:rsidP="00FD7C8D">
      <w:pPr>
        <w:spacing w:before="120"/>
        <w:jc w:val="both"/>
        <w:rPr>
          <w:rFonts w:eastAsia="MS Mincho"/>
          <w:color w:val="000000"/>
          <w:sz w:val="24"/>
          <w:szCs w:val="24"/>
          <w:lang w:val="en-GB" w:eastAsia="en-GB"/>
        </w:rPr>
      </w:pPr>
      <w:r w:rsidRPr="00FD7C8D">
        <w:rPr>
          <w:rFonts w:eastAsia="MS Mincho"/>
          <w:b/>
          <w:color w:val="000000"/>
          <w:sz w:val="24"/>
          <w:szCs w:val="24"/>
          <w:lang w:val="en-GB" w:eastAsia="en-GB"/>
        </w:rPr>
        <w:t>113</w:t>
      </w:r>
      <w:r>
        <w:rPr>
          <w:rFonts w:eastAsia="MS Mincho"/>
          <w:color w:val="000000"/>
          <w:sz w:val="24"/>
          <w:szCs w:val="24"/>
          <w:lang w:val="en-GB" w:eastAsia="en-GB"/>
        </w:rPr>
        <w:t xml:space="preserve">. </w:t>
      </w:r>
      <w:r w:rsidR="00FD58C2">
        <w:rPr>
          <w:rFonts w:eastAsia="MS Mincho"/>
          <w:color w:val="000000"/>
          <w:sz w:val="24"/>
          <w:szCs w:val="24"/>
          <w:lang w:val="en-GB" w:eastAsia="en-GB"/>
        </w:rPr>
        <w:t>An authorised person shall ensure that</w:t>
      </w:r>
      <w:r w:rsidR="0036277C" w:rsidRPr="00FD7C8D">
        <w:rPr>
          <w:rFonts w:eastAsia="MS Mincho"/>
          <w:color w:val="000000"/>
          <w:sz w:val="24"/>
          <w:szCs w:val="24"/>
          <w:lang w:val="en-GB" w:eastAsia="en-GB"/>
        </w:rPr>
        <w:t xml:space="preserve"> </w:t>
      </w:r>
    </w:p>
    <w:p w14:paraId="34239822" w14:textId="20EA3BA5" w:rsidR="00295157" w:rsidRPr="00FD7C8D" w:rsidRDefault="00884F82" w:rsidP="005469F5">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526AD6">
        <w:rPr>
          <w:rFonts w:eastAsia="MS Mincho"/>
          <w:color w:val="000000"/>
          <w:sz w:val="24"/>
          <w:szCs w:val="24"/>
          <w:lang w:val="en-GB" w:eastAsia="en-GB"/>
        </w:rPr>
        <w:t>(a) except where overriding safety considerations necessitate alternative measures providing an equivalent level of security, a package that contains</w:t>
      </w:r>
      <w:r w:rsidR="00295157" w:rsidRPr="00FD7C8D">
        <w:rPr>
          <w:rFonts w:eastAsia="MS Mincho"/>
          <w:color w:val="000000"/>
          <w:sz w:val="24"/>
          <w:szCs w:val="24"/>
          <w:lang w:val="en-GB" w:eastAsia="en-GB"/>
        </w:rPr>
        <w:t xml:space="preserve"> nuclear</w:t>
      </w:r>
      <w:r w:rsidR="00526AD6">
        <w:rPr>
          <w:rFonts w:eastAsia="MS Mincho"/>
          <w:color w:val="000000"/>
          <w:sz w:val="24"/>
          <w:szCs w:val="24"/>
          <w:lang w:val="en-GB" w:eastAsia="en-GB"/>
        </w:rPr>
        <w:t xml:space="preserve"> material or radioactive material is</w:t>
      </w:r>
      <w:r w:rsidR="00295157" w:rsidRPr="00FD7C8D">
        <w:rPr>
          <w:rFonts w:eastAsia="MS Mincho"/>
          <w:color w:val="000000"/>
          <w:sz w:val="24"/>
          <w:szCs w:val="24"/>
          <w:lang w:val="en-GB" w:eastAsia="en-GB"/>
        </w:rPr>
        <w:t xml:space="preserve"> carried in enclosed, locked rail vehicles or freight containers under exclusive use </w:t>
      </w:r>
      <w:proofErr w:type="gramStart"/>
      <w:r w:rsidR="00295157" w:rsidRPr="00FD7C8D">
        <w:rPr>
          <w:rFonts w:eastAsia="MS Mincho"/>
          <w:color w:val="000000"/>
          <w:sz w:val="24"/>
          <w:szCs w:val="24"/>
          <w:lang w:val="en-GB" w:eastAsia="en-GB"/>
        </w:rPr>
        <w:t>conditions</w:t>
      </w:r>
      <w:r w:rsidR="00526AD6">
        <w:rPr>
          <w:rFonts w:eastAsia="MS Mincho"/>
          <w:color w:val="000000"/>
          <w:sz w:val="24"/>
          <w:szCs w:val="24"/>
          <w:lang w:val="en-GB" w:eastAsia="en-GB"/>
        </w:rPr>
        <w:t>;</w:t>
      </w:r>
      <w:proofErr w:type="gramEnd"/>
      <w:r w:rsidR="00526AD6">
        <w:rPr>
          <w:rFonts w:eastAsia="MS Mincho"/>
          <w:color w:val="000000"/>
          <w:sz w:val="24"/>
          <w:szCs w:val="24"/>
          <w:lang w:val="en-GB" w:eastAsia="en-GB"/>
        </w:rPr>
        <w:t xml:space="preserve"> </w:t>
      </w:r>
    </w:p>
    <w:p w14:paraId="0202A500" w14:textId="7B934506" w:rsidR="00884F82" w:rsidRDefault="00884F82" w:rsidP="001071E7">
      <w:pPr>
        <w:spacing w:before="120"/>
        <w:ind w:left="540"/>
        <w:jc w:val="both"/>
        <w:rPr>
          <w:rFonts w:eastAsia="Calibri"/>
          <w:color w:val="00000A"/>
          <w:sz w:val="24"/>
          <w:szCs w:val="24"/>
          <w:lang w:val="en-GB"/>
        </w:rPr>
      </w:pPr>
      <w:r>
        <w:rPr>
          <w:rFonts w:eastAsia="Calibri"/>
          <w:color w:val="00000A"/>
          <w:sz w:val="24"/>
          <w:szCs w:val="24"/>
          <w:lang w:val="en-GB"/>
        </w:rPr>
        <w:t xml:space="preserve">  (b) </w:t>
      </w:r>
      <w:r w:rsidR="00526AD6">
        <w:rPr>
          <w:rFonts w:eastAsia="Calibri"/>
          <w:color w:val="00000A"/>
          <w:sz w:val="24"/>
          <w:szCs w:val="24"/>
          <w:lang w:val="en-GB"/>
        </w:rPr>
        <w:t>where</w:t>
      </w:r>
      <w:r w:rsidR="00295157" w:rsidRPr="0054647D">
        <w:rPr>
          <w:rFonts w:eastAsia="Calibri"/>
          <w:color w:val="00000A"/>
          <w:sz w:val="24"/>
          <w:szCs w:val="24"/>
          <w:lang w:val="en-GB"/>
        </w:rPr>
        <w:t xml:space="preserve"> an extended stop is necess</w:t>
      </w:r>
      <w:r w:rsidR="00526AD6">
        <w:rPr>
          <w:rFonts w:eastAsia="Calibri"/>
          <w:color w:val="00000A"/>
          <w:sz w:val="24"/>
          <w:szCs w:val="24"/>
          <w:lang w:val="en-GB"/>
        </w:rPr>
        <w:t>ary, prior arrangements is made for the</w:t>
      </w:r>
      <w:r w:rsidR="00295157" w:rsidRPr="0054647D">
        <w:rPr>
          <w:rFonts w:eastAsia="Calibri"/>
          <w:color w:val="00000A"/>
          <w:sz w:val="24"/>
          <w:szCs w:val="24"/>
          <w:lang w:val="en-GB"/>
        </w:rPr>
        <w:t xml:space="preserve"> stop, which should be at an appropriately equipped and s</w:t>
      </w:r>
      <w:r w:rsidR="00526AD6">
        <w:rPr>
          <w:rFonts w:eastAsia="Calibri"/>
          <w:color w:val="00000A"/>
          <w:sz w:val="24"/>
          <w:szCs w:val="24"/>
          <w:lang w:val="en-GB"/>
        </w:rPr>
        <w:t xml:space="preserve">ecured rail stopover </w:t>
      </w:r>
      <w:proofErr w:type="gramStart"/>
      <w:r w:rsidR="00526AD6">
        <w:rPr>
          <w:rFonts w:eastAsia="Calibri"/>
          <w:color w:val="00000A"/>
          <w:sz w:val="24"/>
          <w:szCs w:val="24"/>
          <w:lang w:val="en-GB"/>
        </w:rPr>
        <w:t>facility;</w:t>
      </w:r>
      <w:proofErr w:type="gramEnd"/>
      <w:r w:rsidR="00526AD6">
        <w:rPr>
          <w:rFonts w:eastAsia="Calibri"/>
          <w:color w:val="00000A"/>
          <w:sz w:val="24"/>
          <w:szCs w:val="24"/>
          <w:lang w:val="en-GB"/>
        </w:rPr>
        <w:t xml:space="preserve"> </w:t>
      </w:r>
      <w:r w:rsidR="00295157" w:rsidRPr="0054647D">
        <w:rPr>
          <w:rFonts w:eastAsia="Calibri"/>
          <w:color w:val="00000A"/>
          <w:sz w:val="24"/>
          <w:szCs w:val="24"/>
          <w:lang w:val="en-GB"/>
        </w:rPr>
        <w:t xml:space="preserve"> </w:t>
      </w:r>
    </w:p>
    <w:p w14:paraId="1E463A0A" w14:textId="3939A73F" w:rsidR="00884F82" w:rsidRDefault="00884F82" w:rsidP="001071E7">
      <w:pPr>
        <w:spacing w:before="120"/>
        <w:ind w:left="540"/>
        <w:jc w:val="both"/>
        <w:rPr>
          <w:rFonts w:eastAsia="Calibri"/>
          <w:color w:val="00000A"/>
          <w:sz w:val="24"/>
          <w:szCs w:val="24"/>
          <w:lang w:val="en-GB"/>
        </w:rPr>
      </w:pPr>
      <w:r>
        <w:rPr>
          <w:rFonts w:eastAsia="Calibri"/>
          <w:color w:val="00000A"/>
          <w:sz w:val="24"/>
          <w:szCs w:val="24"/>
          <w:lang w:val="en-GB"/>
        </w:rPr>
        <w:t xml:space="preserve">  (c) the stopover facility is</w:t>
      </w:r>
      <w:r w:rsidR="00295157" w:rsidRPr="0054647D">
        <w:rPr>
          <w:rFonts w:eastAsia="Calibri"/>
          <w:color w:val="00000A"/>
          <w:sz w:val="24"/>
          <w:szCs w:val="24"/>
          <w:lang w:val="en-GB"/>
        </w:rPr>
        <w:t xml:space="preserve"> in a rail siding or terminal area, and</w:t>
      </w:r>
      <w:r>
        <w:rPr>
          <w:rFonts w:eastAsia="Calibri"/>
          <w:color w:val="00000A"/>
          <w:sz w:val="24"/>
          <w:szCs w:val="24"/>
          <w:lang w:val="en-GB"/>
        </w:rPr>
        <w:t xml:space="preserve"> the security arrangements for the facility are approved in advance by the </w:t>
      </w:r>
      <w:r w:rsidR="00295157" w:rsidRPr="0054647D">
        <w:rPr>
          <w:rFonts w:eastAsia="Calibri"/>
          <w:color w:val="00000A"/>
          <w:sz w:val="24"/>
          <w:szCs w:val="24"/>
          <w:lang w:val="en-GB"/>
        </w:rPr>
        <w:t>A</w:t>
      </w:r>
      <w:r>
        <w:rPr>
          <w:rFonts w:eastAsia="Calibri"/>
          <w:color w:val="00000A"/>
          <w:sz w:val="24"/>
          <w:szCs w:val="24"/>
          <w:lang w:val="en-GB"/>
        </w:rPr>
        <w:t>uthority; and</w:t>
      </w:r>
      <w:r w:rsidR="00295157" w:rsidRPr="0054647D">
        <w:rPr>
          <w:rFonts w:eastAsia="Calibri"/>
          <w:color w:val="00000A"/>
          <w:sz w:val="24"/>
          <w:szCs w:val="24"/>
          <w:lang w:val="en-GB"/>
        </w:rPr>
        <w:t xml:space="preserve"> </w:t>
      </w:r>
    </w:p>
    <w:p w14:paraId="549025C5" w14:textId="3FDCD728" w:rsidR="00295157" w:rsidRPr="0054647D" w:rsidRDefault="00884F82" w:rsidP="001071E7">
      <w:pPr>
        <w:spacing w:before="120"/>
        <w:ind w:left="540"/>
        <w:jc w:val="both"/>
        <w:rPr>
          <w:rFonts w:eastAsia="Calibri"/>
          <w:color w:val="00000A"/>
          <w:sz w:val="24"/>
          <w:szCs w:val="24"/>
          <w:lang w:val="en-GB"/>
        </w:rPr>
      </w:pPr>
      <w:r>
        <w:rPr>
          <w:rFonts w:eastAsia="Calibri"/>
          <w:color w:val="00000A"/>
          <w:sz w:val="24"/>
          <w:szCs w:val="24"/>
          <w:lang w:val="en-GB"/>
        </w:rPr>
        <w:lastRenderedPageBreak/>
        <w:t xml:space="preserve">  (d) during the stop, the</w:t>
      </w:r>
      <w:r w:rsidR="00295157" w:rsidRPr="0054647D">
        <w:rPr>
          <w:rFonts w:eastAsia="Calibri"/>
          <w:color w:val="00000A"/>
          <w:sz w:val="24"/>
          <w:szCs w:val="24"/>
          <w:lang w:val="en-GB"/>
        </w:rPr>
        <w:t xml:space="preserve"> rail vehicle</w:t>
      </w:r>
      <w:r>
        <w:rPr>
          <w:rFonts w:eastAsia="Calibri"/>
          <w:color w:val="00000A"/>
          <w:sz w:val="24"/>
          <w:szCs w:val="24"/>
          <w:lang w:val="en-GB"/>
        </w:rPr>
        <w:t xml:space="preserve"> that is carrying the material is</w:t>
      </w:r>
      <w:r w:rsidR="00295157" w:rsidRPr="0054647D">
        <w:rPr>
          <w:rFonts w:eastAsia="Calibri"/>
          <w:color w:val="00000A"/>
          <w:sz w:val="24"/>
          <w:szCs w:val="24"/>
          <w:lang w:val="en-GB"/>
        </w:rPr>
        <w:t xml:space="preserve"> guarded or positioned in a secure locked and guarded rail yard, building or facility.</w:t>
      </w:r>
    </w:p>
    <w:p w14:paraId="3905D31B" w14:textId="77777777" w:rsidR="00115E47" w:rsidRPr="0054647D" w:rsidRDefault="00115E47" w:rsidP="001071E7">
      <w:pPr>
        <w:spacing w:before="120"/>
        <w:jc w:val="both"/>
        <w:rPr>
          <w:b/>
          <w:bCs/>
          <w:sz w:val="24"/>
          <w:szCs w:val="24"/>
          <w:lang w:val="en-GB"/>
        </w:rPr>
      </w:pPr>
    </w:p>
    <w:p w14:paraId="2F8072CC"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M</w:t>
      </w:r>
      <w:r w:rsidRPr="0054647D">
        <w:rPr>
          <w:b/>
          <w:bCs/>
          <w:sz w:val="24"/>
          <w:szCs w:val="24"/>
          <w:lang w:val="en-GB"/>
        </w:rPr>
        <w:t xml:space="preserve">aritime and </w:t>
      </w:r>
      <w:r w:rsidR="009155FA">
        <w:rPr>
          <w:b/>
          <w:bCs/>
          <w:sz w:val="24"/>
          <w:szCs w:val="24"/>
          <w:lang w:val="en-GB"/>
        </w:rPr>
        <w:t>I</w:t>
      </w:r>
      <w:r w:rsidRPr="0054647D">
        <w:rPr>
          <w:b/>
          <w:bCs/>
          <w:sz w:val="24"/>
          <w:szCs w:val="24"/>
          <w:lang w:val="en-GB"/>
        </w:rPr>
        <w:t xml:space="preserve">nland </w:t>
      </w:r>
      <w:r w:rsidR="009155FA">
        <w:rPr>
          <w:b/>
          <w:bCs/>
          <w:sz w:val="24"/>
          <w:szCs w:val="24"/>
          <w:lang w:val="en-GB"/>
        </w:rPr>
        <w:t>W</w:t>
      </w:r>
      <w:r w:rsidRPr="0054647D">
        <w:rPr>
          <w:b/>
          <w:bCs/>
          <w:sz w:val="24"/>
          <w:szCs w:val="24"/>
          <w:lang w:val="en-GB"/>
        </w:rPr>
        <w:t xml:space="preserve">aterway </w:t>
      </w:r>
      <w:r w:rsidR="009155FA">
        <w:rPr>
          <w:b/>
          <w:bCs/>
          <w:sz w:val="24"/>
          <w:szCs w:val="24"/>
          <w:lang w:val="en-GB"/>
        </w:rPr>
        <w:t>T</w:t>
      </w:r>
      <w:r w:rsidR="00912F0B">
        <w:rPr>
          <w:b/>
          <w:bCs/>
          <w:sz w:val="24"/>
          <w:szCs w:val="24"/>
          <w:lang w:val="en-GB"/>
        </w:rPr>
        <w:t>ransport</w:t>
      </w:r>
    </w:p>
    <w:p w14:paraId="39AEB2BF" w14:textId="2C5752F0" w:rsidR="00726B20" w:rsidRDefault="00884F82" w:rsidP="00884F82">
      <w:pPr>
        <w:spacing w:before="120"/>
        <w:jc w:val="both"/>
        <w:rPr>
          <w:rFonts w:eastAsia="MS Mincho"/>
          <w:color w:val="000000"/>
          <w:sz w:val="24"/>
          <w:szCs w:val="24"/>
          <w:lang w:val="en-GB" w:eastAsia="en-GB"/>
        </w:rPr>
      </w:pPr>
      <w:r w:rsidRPr="00884F82">
        <w:rPr>
          <w:rFonts w:eastAsia="MS Mincho"/>
          <w:b/>
          <w:color w:val="000000"/>
          <w:sz w:val="24"/>
          <w:szCs w:val="24"/>
          <w:lang w:val="en-GB" w:eastAsia="en-GB"/>
        </w:rPr>
        <w:t>114</w:t>
      </w:r>
      <w:r>
        <w:rPr>
          <w:rFonts w:eastAsia="MS Mincho"/>
          <w:color w:val="000000"/>
          <w:sz w:val="24"/>
          <w:szCs w:val="24"/>
          <w:lang w:val="en-GB" w:eastAsia="en-GB"/>
        </w:rPr>
        <w:t xml:space="preserve">. </w:t>
      </w:r>
      <w:r w:rsidR="0036277C" w:rsidRPr="00884F82">
        <w:rPr>
          <w:rFonts w:eastAsia="MS Mincho"/>
          <w:color w:val="000000"/>
          <w:sz w:val="24"/>
          <w:szCs w:val="24"/>
          <w:lang w:val="en-GB" w:eastAsia="en-GB"/>
        </w:rPr>
        <w:t xml:space="preserve">(1) </w:t>
      </w:r>
      <w:r>
        <w:rPr>
          <w:rFonts w:eastAsia="MS Mincho"/>
          <w:color w:val="000000"/>
          <w:sz w:val="24"/>
          <w:szCs w:val="24"/>
          <w:lang w:val="en-GB" w:eastAsia="en-GB"/>
        </w:rPr>
        <w:t>An authorised</w:t>
      </w:r>
      <w:r w:rsidR="00D57539">
        <w:rPr>
          <w:rFonts w:eastAsia="MS Mincho"/>
          <w:color w:val="000000"/>
          <w:sz w:val="24"/>
          <w:szCs w:val="24"/>
          <w:lang w:val="en-GB" w:eastAsia="en-GB"/>
        </w:rPr>
        <w:t xml:space="preserve"> </w:t>
      </w:r>
      <w:r>
        <w:rPr>
          <w:rFonts w:eastAsia="MS Mincho"/>
          <w:color w:val="000000"/>
          <w:sz w:val="24"/>
          <w:szCs w:val="24"/>
          <w:lang w:val="en-GB" w:eastAsia="en-GB"/>
        </w:rPr>
        <w:t>person</w:t>
      </w:r>
      <w:r w:rsidR="00D57539">
        <w:rPr>
          <w:rFonts w:eastAsia="MS Mincho"/>
          <w:color w:val="000000"/>
          <w:sz w:val="24"/>
          <w:szCs w:val="24"/>
          <w:lang w:val="en-GB" w:eastAsia="en-GB"/>
        </w:rPr>
        <w:t xml:space="preserve"> shall ensure that </w:t>
      </w:r>
      <w:r w:rsidR="00295157" w:rsidRPr="00884F82">
        <w:rPr>
          <w:rFonts w:eastAsia="MS Mincho"/>
          <w:color w:val="000000"/>
          <w:sz w:val="24"/>
          <w:szCs w:val="24"/>
          <w:lang w:val="en-GB" w:eastAsia="en-GB"/>
        </w:rPr>
        <w:t xml:space="preserve"> </w:t>
      </w:r>
    </w:p>
    <w:p w14:paraId="5254F6E5" w14:textId="2BEC064A" w:rsidR="00726B20" w:rsidRDefault="00726B20" w:rsidP="00884F82">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D57539">
        <w:rPr>
          <w:rFonts w:eastAsia="MS Mincho"/>
          <w:color w:val="000000"/>
          <w:sz w:val="24"/>
          <w:szCs w:val="24"/>
          <w:lang w:val="en-GB" w:eastAsia="en-GB"/>
        </w:rPr>
        <w:t xml:space="preserve">(a) </w:t>
      </w:r>
      <w:r w:rsidR="00295157" w:rsidRPr="00884F82">
        <w:rPr>
          <w:rFonts w:eastAsia="MS Mincho"/>
          <w:color w:val="000000"/>
          <w:sz w:val="24"/>
          <w:szCs w:val="24"/>
          <w:lang w:val="en-GB" w:eastAsia="en-GB"/>
        </w:rPr>
        <w:t>nuclear</w:t>
      </w:r>
      <w:r w:rsidR="00D57539">
        <w:rPr>
          <w:rFonts w:eastAsia="MS Mincho"/>
          <w:color w:val="000000"/>
          <w:sz w:val="24"/>
          <w:szCs w:val="24"/>
          <w:lang w:val="en-GB" w:eastAsia="en-GB"/>
        </w:rPr>
        <w:t xml:space="preserve"> material or radioactive material is</w:t>
      </w:r>
      <w:r w:rsidR="00295157" w:rsidRPr="00884F82">
        <w:rPr>
          <w:rFonts w:eastAsia="MS Mincho"/>
          <w:color w:val="000000"/>
          <w:sz w:val="24"/>
          <w:szCs w:val="24"/>
          <w:lang w:val="en-GB" w:eastAsia="en-GB"/>
        </w:rPr>
        <w:t xml:space="preserve"> placed in a secure compartment or freight conta</w:t>
      </w:r>
      <w:r w:rsidR="00D57539">
        <w:rPr>
          <w:rFonts w:eastAsia="MS Mincho"/>
          <w:color w:val="000000"/>
          <w:sz w:val="24"/>
          <w:szCs w:val="24"/>
          <w:lang w:val="en-GB" w:eastAsia="en-GB"/>
        </w:rPr>
        <w:t xml:space="preserve">iner which is locked and </w:t>
      </w:r>
      <w:proofErr w:type="gramStart"/>
      <w:r w:rsidR="00D57539">
        <w:rPr>
          <w:rFonts w:eastAsia="MS Mincho"/>
          <w:color w:val="000000"/>
          <w:sz w:val="24"/>
          <w:szCs w:val="24"/>
          <w:lang w:val="en-GB" w:eastAsia="en-GB"/>
        </w:rPr>
        <w:t>sealed;</w:t>
      </w:r>
      <w:proofErr w:type="gramEnd"/>
      <w:r w:rsidR="00295157" w:rsidRPr="00884F82">
        <w:rPr>
          <w:rFonts w:eastAsia="MS Mincho"/>
          <w:color w:val="000000"/>
          <w:sz w:val="24"/>
          <w:szCs w:val="24"/>
          <w:lang w:val="en-GB" w:eastAsia="en-GB"/>
        </w:rPr>
        <w:t xml:space="preserve"> </w:t>
      </w:r>
    </w:p>
    <w:p w14:paraId="5429411A" w14:textId="6483746E" w:rsidR="00726B20" w:rsidRDefault="00726B20" w:rsidP="00884F82">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D57539">
        <w:rPr>
          <w:rFonts w:eastAsia="MS Mincho"/>
          <w:color w:val="000000"/>
          <w:sz w:val="24"/>
          <w:szCs w:val="24"/>
          <w:lang w:val="en-GB" w:eastAsia="en-GB"/>
        </w:rPr>
        <w:t>(b) a package</w:t>
      </w:r>
      <w:r w:rsidR="00295157" w:rsidRPr="00884F82">
        <w:rPr>
          <w:rFonts w:eastAsia="MS Mincho"/>
          <w:color w:val="000000"/>
          <w:sz w:val="24"/>
          <w:szCs w:val="24"/>
          <w:lang w:val="en-GB" w:eastAsia="en-GB"/>
        </w:rPr>
        <w:t xml:space="preserve"> of nuclear </w:t>
      </w:r>
      <w:r w:rsidR="00D57539">
        <w:rPr>
          <w:rFonts w:eastAsia="MS Mincho"/>
          <w:color w:val="000000"/>
          <w:sz w:val="24"/>
          <w:szCs w:val="24"/>
          <w:lang w:val="en-GB" w:eastAsia="en-GB"/>
        </w:rPr>
        <w:t>material or radioactive material is</w:t>
      </w:r>
      <w:r w:rsidR="00295157" w:rsidRPr="00884F82">
        <w:rPr>
          <w:rFonts w:eastAsia="MS Mincho"/>
          <w:color w:val="000000"/>
          <w:sz w:val="24"/>
          <w:szCs w:val="24"/>
          <w:lang w:val="en-GB" w:eastAsia="en-GB"/>
        </w:rPr>
        <w:t xml:space="preserve"> </w:t>
      </w:r>
      <w:r w:rsidR="00D57539">
        <w:rPr>
          <w:rFonts w:eastAsia="MS Mincho"/>
          <w:color w:val="000000"/>
          <w:sz w:val="24"/>
          <w:szCs w:val="24"/>
          <w:lang w:val="en-GB" w:eastAsia="en-GB"/>
        </w:rPr>
        <w:t>situated within the vessel, in a manner</w:t>
      </w:r>
      <w:r w:rsidR="00295157" w:rsidRPr="00884F82">
        <w:rPr>
          <w:rFonts w:eastAsia="MS Mincho"/>
          <w:color w:val="000000"/>
          <w:sz w:val="24"/>
          <w:szCs w:val="24"/>
          <w:lang w:val="en-GB" w:eastAsia="en-GB"/>
        </w:rPr>
        <w:t xml:space="preserve"> that</w:t>
      </w:r>
      <w:r w:rsidR="00D57539">
        <w:rPr>
          <w:rFonts w:eastAsia="MS Mincho"/>
          <w:color w:val="000000"/>
          <w:sz w:val="24"/>
          <w:szCs w:val="24"/>
          <w:lang w:val="en-GB" w:eastAsia="en-GB"/>
        </w:rPr>
        <w:t xml:space="preserve"> enables the material to be</w:t>
      </w:r>
      <w:r w:rsidR="00295157" w:rsidRPr="00884F82">
        <w:rPr>
          <w:rFonts w:eastAsia="MS Mincho"/>
          <w:color w:val="000000"/>
          <w:sz w:val="24"/>
          <w:szCs w:val="24"/>
          <w:lang w:val="en-GB" w:eastAsia="en-GB"/>
        </w:rPr>
        <w:t xml:space="preserve"> protected by th</w:t>
      </w:r>
      <w:r w:rsidR="00D57539">
        <w:rPr>
          <w:rFonts w:eastAsia="MS Mincho"/>
          <w:color w:val="000000"/>
          <w:sz w:val="24"/>
          <w:szCs w:val="24"/>
          <w:lang w:val="en-GB" w:eastAsia="en-GB"/>
        </w:rPr>
        <w:t>e design of the vessel, an</w:t>
      </w:r>
      <w:r>
        <w:rPr>
          <w:rFonts w:eastAsia="MS Mincho"/>
          <w:color w:val="000000"/>
          <w:sz w:val="24"/>
          <w:szCs w:val="24"/>
          <w:lang w:val="en-GB" w:eastAsia="en-GB"/>
        </w:rPr>
        <w:t>d</w:t>
      </w:r>
      <w:r w:rsidR="00D57539">
        <w:rPr>
          <w:rFonts w:eastAsia="MS Mincho"/>
          <w:color w:val="000000"/>
          <w:sz w:val="24"/>
          <w:szCs w:val="24"/>
          <w:lang w:val="en-GB" w:eastAsia="en-GB"/>
        </w:rPr>
        <w:t xml:space="preserve"> provides for</w:t>
      </w:r>
      <w:r w:rsidR="00295157" w:rsidRPr="00884F82">
        <w:rPr>
          <w:rFonts w:eastAsia="MS Mincho"/>
          <w:color w:val="000000"/>
          <w:sz w:val="24"/>
          <w:szCs w:val="24"/>
          <w:lang w:val="en-GB" w:eastAsia="en-GB"/>
        </w:rPr>
        <w:t xml:space="preserve"> delay</w:t>
      </w:r>
      <w:r w:rsidR="00D57539">
        <w:rPr>
          <w:rFonts w:eastAsia="MS Mincho"/>
          <w:color w:val="000000"/>
          <w:sz w:val="24"/>
          <w:szCs w:val="24"/>
          <w:lang w:val="en-GB" w:eastAsia="en-GB"/>
        </w:rPr>
        <w:t xml:space="preserve"> against</w:t>
      </w:r>
      <w:r w:rsidR="00295157" w:rsidRPr="00884F82">
        <w:rPr>
          <w:rFonts w:eastAsia="MS Mincho"/>
          <w:color w:val="000000"/>
          <w:sz w:val="24"/>
          <w:szCs w:val="24"/>
          <w:lang w:val="en-GB" w:eastAsia="en-GB"/>
        </w:rPr>
        <w:t xml:space="preserve"> any attack</w:t>
      </w:r>
      <w:r w:rsidR="00D57539">
        <w:rPr>
          <w:rFonts w:eastAsia="MS Mincho"/>
          <w:color w:val="000000"/>
          <w:sz w:val="24"/>
          <w:szCs w:val="24"/>
          <w:lang w:val="en-GB" w:eastAsia="en-GB"/>
        </w:rPr>
        <w:t xml:space="preserve"> on the </w:t>
      </w:r>
      <w:proofErr w:type="gramStart"/>
      <w:r w:rsidR="00D57539">
        <w:rPr>
          <w:rFonts w:eastAsia="MS Mincho"/>
          <w:color w:val="000000"/>
          <w:sz w:val="24"/>
          <w:szCs w:val="24"/>
          <w:lang w:val="en-GB" w:eastAsia="en-GB"/>
        </w:rPr>
        <w:t>material;</w:t>
      </w:r>
      <w:proofErr w:type="gramEnd"/>
      <w:r w:rsidR="00D57539">
        <w:rPr>
          <w:rFonts w:eastAsia="MS Mincho"/>
          <w:color w:val="000000"/>
          <w:sz w:val="24"/>
          <w:szCs w:val="24"/>
          <w:lang w:val="en-GB" w:eastAsia="en-GB"/>
        </w:rPr>
        <w:t xml:space="preserve"> </w:t>
      </w:r>
    </w:p>
    <w:p w14:paraId="60DE7E20" w14:textId="38A7F659" w:rsidR="00726B20" w:rsidRDefault="00726B20" w:rsidP="00884F82">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D57539">
        <w:rPr>
          <w:rFonts w:eastAsia="MS Mincho"/>
          <w:color w:val="000000"/>
          <w:sz w:val="24"/>
          <w:szCs w:val="24"/>
          <w:lang w:val="en-GB" w:eastAsia="en-GB"/>
        </w:rPr>
        <w:t>(c) where</w:t>
      </w:r>
      <w:r w:rsidR="00295157" w:rsidRPr="00884F82">
        <w:rPr>
          <w:rFonts w:eastAsia="MS Mincho"/>
          <w:color w:val="000000"/>
          <w:sz w:val="24"/>
          <w:szCs w:val="24"/>
          <w:lang w:val="en-GB" w:eastAsia="en-GB"/>
        </w:rPr>
        <w:t xml:space="preserve"> an extended stop is necess</w:t>
      </w:r>
      <w:r w:rsidR="00D57539">
        <w:rPr>
          <w:rFonts w:eastAsia="MS Mincho"/>
          <w:color w:val="000000"/>
          <w:sz w:val="24"/>
          <w:szCs w:val="24"/>
          <w:lang w:val="en-GB" w:eastAsia="en-GB"/>
        </w:rPr>
        <w:t>ary, prior arrangements are</w:t>
      </w:r>
      <w:r w:rsidR="00295157" w:rsidRPr="00884F82">
        <w:rPr>
          <w:rFonts w:eastAsia="MS Mincho"/>
          <w:color w:val="000000"/>
          <w:sz w:val="24"/>
          <w:szCs w:val="24"/>
          <w:lang w:val="en-GB" w:eastAsia="en-GB"/>
        </w:rPr>
        <w:t xml:space="preserve"> made for the stop, which shall be at an appropriately equippe</w:t>
      </w:r>
      <w:r w:rsidR="00D57539">
        <w:rPr>
          <w:rFonts w:eastAsia="MS Mincho"/>
          <w:color w:val="000000"/>
          <w:sz w:val="24"/>
          <w:szCs w:val="24"/>
          <w:lang w:val="en-GB" w:eastAsia="en-GB"/>
        </w:rPr>
        <w:t xml:space="preserve">d and secured stopover </w:t>
      </w:r>
      <w:proofErr w:type="gramStart"/>
      <w:r w:rsidR="00D57539">
        <w:rPr>
          <w:rFonts w:eastAsia="MS Mincho"/>
          <w:color w:val="000000"/>
          <w:sz w:val="24"/>
          <w:szCs w:val="24"/>
          <w:lang w:val="en-GB" w:eastAsia="en-GB"/>
        </w:rPr>
        <w:t>facility;</w:t>
      </w:r>
      <w:proofErr w:type="gramEnd"/>
      <w:r w:rsidR="00D57539">
        <w:rPr>
          <w:rFonts w:eastAsia="MS Mincho"/>
          <w:color w:val="000000"/>
          <w:sz w:val="24"/>
          <w:szCs w:val="24"/>
          <w:lang w:val="en-GB" w:eastAsia="en-GB"/>
        </w:rPr>
        <w:t xml:space="preserve"> </w:t>
      </w:r>
    </w:p>
    <w:p w14:paraId="742E1C24" w14:textId="1B750A50" w:rsidR="00726B20" w:rsidRDefault="00726B20" w:rsidP="00884F82">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D57539">
        <w:rPr>
          <w:rFonts w:eastAsia="MS Mincho"/>
          <w:color w:val="000000"/>
          <w:sz w:val="24"/>
          <w:szCs w:val="24"/>
          <w:lang w:val="en-GB" w:eastAsia="en-GB"/>
        </w:rPr>
        <w:t>(d) the s</w:t>
      </w:r>
      <w:r w:rsidR="00295157" w:rsidRPr="00884F82">
        <w:rPr>
          <w:rFonts w:eastAsia="MS Mincho"/>
          <w:color w:val="000000"/>
          <w:sz w:val="24"/>
          <w:szCs w:val="24"/>
          <w:lang w:val="en-GB" w:eastAsia="en-GB"/>
        </w:rPr>
        <w:t>ecurity arrangements</w:t>
      </w:r>
      <w:r w:rsidR="00D57539">
        <w:rPr>
          <w:rFonts w:eastAsia="MS Mincho"/>
          <w:color w:val="000000"/>
          <w:sz w:val="24"/>
          <w:szCs w:val="24"/>
          <w:lang w:val="en-GB" w:eastAsia="en-GB"/>
        </w:rPr>
        <w:t xml:space="preserve"> for a stopover facility are</w:t>
      </w:r>
      <w:r w:rsidR="00295157" w:rsidRPr="00884F82">
        <w:rPr>
          <w:rFonts w:eastAsia="MS Mincho"/>
          <w:color w:val="000000"/>
          <w:sz w:val="24"/>
          <w:szCs w:val="24"/>
          <w:lang w:val="en-GB" w:eastAsia="en-GB"/>
        </w:rPr>
        <w:t xml:space="preserve"> </w:t>
      </w:r>
      <w:r w:rsidR="00D57539">
        <w:rPr>
          <w:rFonts w:eastAsia="MS Mincho"/>
          <w:color w:val="000000"/>
          <w:sz w:val="24"/>
          <w:szCs w:val="24"/>
          <w:lang w:val="en-GB" w:eastAsia="en-GB"/>
        </w:rPr>
        <w:t xml:space="preserve">approved in advance by the </w:t>
      </w:r>
      <w:proofErr w:type="gramStart"/>
      <w:r w:rsidR="00295157" w:rsidRPr="00884F82">
        <w:rPr>
          <w:rFonts w:eastAsia="MS Mincho"/>
          <w:color w:val="000000"/>
          <w:sz w:val="24"/>
          <w:szCs w:val="24"/>
          <w:lang w:val="en-GB" w:eastAsia="en-GB"/>
        </w:rPr>
        <w:t>A</w:t>
      </w:r>
      <w:r w:rsidR="00D57539">
        <w:rPr>
          <w:rFonts w:eastAsia="MS Mincho"/>
          <w:color w:val="000000"/>
          <w:sz w:val="24"/>
          <w:szCs w:val="24"/>
          <w:lang w:val="en-GB" w:eastAsia="en-GB"/>
        </w:rPr>
        <w:t>uthority;</w:t>
      </w:r>
      <w:proofErr w:type="gramEnd"/>
    </w:p>
    <w:p w14:paraId="6DC0DA97" w14:textId="54FEF55E" w:rsidR="00295157" w:rsidRPr="00884F82" w:rsidRDefault="00D57539" w:rsidP="005469F5">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726B20">
        <w:rPr>
          <w:rFonts w:eastAsia="MS Mincho"/>
          <w:color w:val="000000"/>
          <w:sz w:val="24"/>
          <w:szCs w:val="24"/>
          <w:lang w:val="en-GB" w:eastAsia="en-GB"/>
        </w:rPr>
        <w:t xml:space="preserve">              </w:t>
      </w:r>
      <w:r>
        <w:rPr>
          <w:rFonts w:eastAsia="MS Mincho"/>
          <w:color w:val="000000"/>
          <w:sz w:val="24"/>
          <w:szCs w:val="24"/>
          <w:lang w:val="en-GB" w:eastAsia="en-GB"/>
        </w:rPr>
        <w:t xml:space="preserve">(e)  </w:t>
      </w:r>
      <w:r w:rsidR="00726B20">
        <w:rPr>
          <w:rFonts w:eastAsia="MS Mincho"/>
          <w:color w:val="000000"/>
          <w:sz w:val="24"/>
          <w:szCs w:val="24"/>
          <w:lang w:val="en-GB" w:eastAsia="en-GB"/>
        </w:rPr>
        <w:t>during a stop, the</w:t>
      </w:r>
      <w:r w:rsidR="00295157" w:rsidRPr="00884F82">
        <w:rPr>
          <w:rFonts w:eastAsia="MS Mincho"/>
          <w:color w:val="000000"/>
          <w:sz w:val="24"/>
          <w:szCs w:val="24"/>
          <w:lang w:val="en-GB" w:eastAsia="en-GB"/>
        </w:rPr>
        <w:t xml:space="preserve"> vessel</w:t>
      </w:r>
      <w:r w:rsidR="00726B20">
        <w:rPr>
          <w:rFonts w:eastAsia="MS Mincho"/>
          <w:color w:val="000000"/>
          <w:sz w:val="24"/>
          <w:szCs w:val="24"/>
          <w:lang w:val="en-GB" w:eastAsia="en-GB"/>
        </w:rPr>
        <w:t xml:space="preserve"> which is carrying the material is</w:t>
      </w:r>
      <w:r w:rsidR="00295157" w:rsidRPr="00884F82">
        <w:rPr>
          <w:rFonts w:eastAsia="MS Mincho"/>
          <w:color w:val="000000"/>
          <w:sz w:val="24"/>
          <w:szCs w:val="24"/>
          <w:lang w:val="en-GB" w:eastAsia="en-GB"/>
        </w:rPr>
        <w:t xml:space="preserve"> d</w:t>
      </w:r>
      <w:r w:rsidR="00726B20">
        <w:rPr>
          <w:rFonts w:eastAsia="MS Mincho"/>
          <w:color w:val="000000"/>
          <w:sz w:val="24"/>
          <w:szCs w:val="24"/>
          <w:lang w:val="en-GB" w:eastAsia="en-GB"/>
        </w:rPr>
        <w:t xml:space="preserve">ocked in a secure port </w:t>
      </w:r>
      <w:proofErr w:type="gramStart"/>
      <w:r w:rsidR="00726B20">
        <w:rPr>
          <w:rFonts w:eastAsia="MS Mincho"/>
          <w:color w:val="000000"/>
          <w:sz w:val="24"/>
          <w:szCs w:val="24"/>
          <w:lang w:val="en-GB" w:eastAsia="en-GB"/>
        </w:rPr>
        <w:t>facility;</w:t>
      </w:r>
      <w:proofErr w:type="gramEnd"/>
    </w:p>
    <w:p w14:paraId="1A8ED4EF" w14:textId="5417FB7A" w:rsidR="00295157" w:rsidRPr="0054647D" w:rsidRDefault="00726B20" w:rsidP="001071E7">
      <w:pPr>
        <w:spacing w:before="120"/>
        <w:ind w:left="540"/>
        <w:jc w:val="both"/>
        <w:rPr>
          <w:rFonts w:eastAsia="Calibri"/>
          <w:color w:val="00000A"/>
          <w:sz w:val="24"/>
          <w:szCs w:val="24"/>
          <w:lang w:val="en-GB"/>
        </w:rPr>
      </w:pPr>
      <w:r>
        <w:rPr>
          <w:rFonts w:eastAsia="Calibri"/>
          <w:color w:val="00000A"/>
          <w:sz w:val="24"/>
          <w:szCs w:val="24"/>
          <w:lang w:val="en-GB"/>
        </w:rPr>
        <w:t xml:space="preserve">       (f) t</w:t>
      </w:r>
      <w:r w:rsidR="00295157" w:rsidRPr="0054647D">
        <w:rPr>
          <w:rFonts w:eastAsia="Calibri"/>
          <w:color w:val="00000A"/>
          <w:sz w:val="24"/>
          <w:szCs w:val="24"/>
          <w:lang w:val="en-GB"/>
        </w:rPr>
        <w:t>he appropriate authoriti</w:t>
      </w:r>
      <w:r>
        <w:rPr>
          <w:rFonts w:eastAsia="Calibri"/>
          <w:color w:val="00000A"/>
          <w:sz w:val="24"/>
          <w:szCs w:val="24"/>
          <w:lang w:val="en-GB"/>
        </w:rPr>
        <w:t>es are</w:t>
      </w:r>
      <w:r w:rsidR="00295157" w:rsidRPr="0054647D">
        <w:rPr>
          <w:rFonts w:eastAsia="Calibri"/>
          <w:color w:val="00000A"/>
          <w:sz w:val="24"/>
          <w:szCs w:val="24"/>
          <w:lang w:val="en-GB"/>
        </w:rPr>
        <w:t xml:space="preserve"> alerted, as soon as possible, of any</w:t>
      </w:r>
      <w:r>
        <w:rPr>
          <w:rFonts w:eastAsia="Calibri"/>
          <w:color w:val="00000A"/>
          <w:sz w:val="24"/>
          <w:szCs w:val="24"/>
          <w:lang w:val="en-GB"/>
        </w:rPr>
        <w:t xml:space="preserve"> unscheduled stop of a shipment; and</w:t>
      </w:r>
    </w:p>
    <w:p w14:paraId="748B94E3" w14:textId="12E4F13E" w:rsidR="00295157" w:rsidRPr="0054647D" w:rsidRDefault="00726B20" w:rsidP="001071E7">
      <w:pPr>
        <w:spacing w:before="120"/>
        <w:ind w:left="540"/>
        <w:jc w:val="both"/>
        <w:rPr>
          <w:rFonts w:eastAsia="Calibri"/>
          <w:color w:val="00000A"/>
          <w:sz w:val="24"/>
          <w:szCs w:val="24"/>
          <w:lang w:val="en-GB"/>
        </w:rPr>
      </w:pPr>
      <w:r>
        <w:rPr>
          <w:rFonts w:eastAsia="Calibri"/>
          <w:color w:val="00000A"/>
          <w:sz w:val="24"/>
          <w:szCs w:val="24"/>
          <w:lang w:val="en-GB"/>
        </w:rPr>
        <w:t xml:space="preserve">        (g)</w:t>
      </w:r>
      <w:r w:rsidR="00295157" w:rsidRPr="0054647D">
        <w:rPr>
          <w:rFonts w:eastAsia="Calibri"/>
          <w:color w:val="00000A"/>
          <w:sz w:val="24"/>
          <w:szCs w:val="24"/>
          <w:lang w:val="en-GB"/>
        </w:rPr>
        <w:t xml:space="preserve"> </w:t>
      </w:r>
      <w:r>
        <w:rPr>
          <w:rFonts w:eastAsia="Calibri"/>
          <w:color w:val="00000A"/>
          <w:sz w:val="24"/>
          <w:szCs w:val="24"/>
          <w:lang w:val="en-GB"/>
        </w:rPr>
        <w:t>a scheduled or unscheduled stop</w:t>
      </w:r>
      <w:r w:rsidR="00295157" w:rsidRPr="0054647D">
        <w:rPr>
          <w:rFonts w:eastAsia="Calibri"/>
          <w:color w:val="00000A"/>
          <w:sz w:val="24"/>
          <w:szCs w:val="24"/>
          <w:lang w:val="en-GB"/>
        </w:rPr>
        <w:t xml:space="preserve"> occur</w:t>
      </w:r>
      <w:r>
        <w:rPr>
          <w:rFonts w:eastAsia="Calibri"/>
          <w:color w:val="00000A"/>
          <w:sz w:val="24"/>
          <w:szCs w:val="24"/>
          <w:lang w:val="en-GB"/>
        </w:rPr>
        <w:t>s</w:t>
      </w:r>
      <w:r w:rsidR="00295157" w:rsidRPr="0054647D">
        <w:rPr>
          <w:rFonts w:eastAsia="Calibri"/>
          <w:color w:val="00000A"/>
          <w:sz w:val="24"/>
          <w:szCs w:val="24"/>
          <w:lang w:val="en-GB"/>
        </w:rPr>
        <w:t xml:space="preserve"> in a country other than the shipping country, the appropriate authorities in both the shipping country and the country where the st</w:t>
      </w:r>
      <w:r>
        <w:rPr>
          <w:rFonts w:eastAsia="Calibri"/>
          <w:color w:val="00000A"/>
          <w:sz w:val="24"/>
          <w:szCs w:val="24"/>
          <w:lang w:val="en-GB"/>
        </w:rPr>
        <w:t>op occurs are</w:t>
      </w:r>
      <w:r w:rsidR="00295157" w:rsidRPr="0054647D">
        <w:rPr>
          <w:rFonts w:eastAsia="Calibri"/>
          <w:color w:val="00000A"/>
          <w:sz w:val="24"/>
          <w:szCs w:val="24"/>
          <w:lang w:val="en-GB"/>
        </w:rPr>
        <w:t xml:space="preserve"> notified.</w:t>
      </w:r>
    </w:p>
    <w:p w14:paraId="29DBADEB" w14:textId="77777777" w:rsidR="00115E47" w:rsidRPr="0054647D" w:rsidRDefault="00115E47" w:rsidP="001071E7">
      <w:pPr>
        <w:spacing w:before="120"/>
        <w:jc w:val="both"/>
        <w:rPr>
          <w:b/>
          <w:bCs/>
          <w:sz w:val="24"/>
          <w:szCs w:val="24"/>
          <w:lang w:val="en-GB"/>
        </w:rPr>
      </w:pPr>
    </w:p>
    <w:p w14:paraId="6BABE81C" w14:textId="77777777" w:rsidR="00295157" w:rsidRPr="0054647D" w:rsidRDefault="00295157" w:rsidP="001071E7">
      <w:pPr>
        <w:spacing w:before="120"/>
        <w:jc w:val="both"/>
        <w:rPr>
          <w:b/>
          <w:bCs/>
          <w:sz w:val="24"/>
          <w:szCs w:val="24"/>
          <w:lang w:val="en-GB"/>
        </w:rPr>
      </w:pPr>
      <w:r w:rsidRPr="0054647D">
        <w:rPr>
          <w:b/>
          <w:bCs/>
          <w:sz w:val="24"/>
          <w:szCs w:val="24"/>
          <w:lang w:val="en-GB"/>
        </w:rPr>
        <w:t xml:space="preserve">Additional </w:t>
      </w:r>
      <w:r w:rsidR="009155FA">
        <w:rPr>
          <w:b/>
          <w:bCs/>
          <w:sz w:val="24"/>
          <w:szCs w:val="24"/>
          <w:lang w:val="en-GB"/>
        </w:rPr>
        <w:t>P</w:t>
      </w:r>
      <w:r w:rsidRPr="0054647D">
        <w:rPr>
          <w:b/>
          <w:bCs/>
          <w:sz w:val="24"/>
          <w:szCs w:val="24"/>
          <w:lang w:val="en-GB"/>
        </w:rPr>
        <w:t xml:space="preserve">rovision for </w:t>
      </w:r>
      <w:r w:rsidR="009155FA">
        <w:rPr>
          <w:b/>
          <w:bCs/>
          <w:sz w:val="24"/>
          <w:szCs w:val="24"/>
          <w:lang w:val="en-GB"/>
        </w:rPr>
        <w:t>A</w:t>
      </w:r>
      <w:r w:rsidRPr="0054647D">
        <w:rPr>
          <w:b/>
          <w:bCs/>
          <w:sz w:val="24"/>
          <w:szCs w:val="24"/>
          <w:lang w:val="en-GB"/>
        </w:rPr>
        <w:t xml:space="preserve">ir </w:t>
      </w:r>
      <w:r w:rsidR="009155FA">
        <w:rPr>
          <w:b/>
          <w:bCs/>
          <w:sz w:val="24"/>
          <w:szCs w:val="24"/>
          <w:lang w:val="en-GB"/>
        </w:rPr>
        <w:t>T</w:t>
      </w:r>
      <w:r w:rsidRPr="0054647D">
        <w:rPr>
          <w:b/>
          <w:bCs/>
          <w:sz w:val="24"/>
          <w:szCs w:val="24"/>
          <w:lang w:val="en-GB"/>
        </w:rPr>
        <w:t>ransport</w:t>
      </w:r>
    </w:p>
    <w:p w14:paraId="5799D7CE" w14:textId="3717597A" w:rsidR="00D14185" w:rsidRDefault="00726B20" w:rsidP="00726B20">
      <w:pPr>
        <w:spacing w:before="120"/>
        <w:jc w:val="both"/>
        <w:rPr>
          <w:rFonts w:eastAsia="MS Mincho"/>
          <w:color w:val="000000"/>
          <w:sz w:val="24"/>
          <w:szCs w:val="24"/>
          <w:lang w:val="en-GB" w:eastAsia="en-GB"/>
        </w:rPr>
      </w:pPr>
      <w:proofErr w:type="gramStart"/>
      <w:r w:rsidRPr="00726B20">
        <w:rPr>
          <w:rFonts w:eastAsia="MS Mincho"/>
          <w:b/>
          <w:color w:val="000000"/>
          <w:sz w:val="24"/>
          <w:szCs w:val="24"/>
          <w:lang w:val="en-GB" w:eastAsia="en-GB"/>
        </w:rPr>
        <w:t>115</w:t>
      </w:r>
      <w:r>
        <w:rPr>
          <w:rFonts w:eastAsia="MS Mincho"/>
          <w:color w:val="000000"/>
          <w:sz w:val="24"/>
          <w:szCs w:val="24"/>
          <w:lang w:val="en-GB" w:eastAsia="en-GB"/>
        </w:rPr>
        <w:t xml:space="preserve"> .</w:t>
      </w:r>
      <w:proofErr w:type="gramEnd"/>
      <w:r w:rsidR="00206A88" w:rsidRPr="00726B20">
        <w:rPr>
          <w:rFonts w:eastAsia="MS Mincho"/>
          <w:color w:val="000000"/>
          <w:sz w:val="24"/>
          <w:szCs w:val="24"/>
          <w:lang w:val="en-GB" w:eastAsia="en-GB"/>
        </w:rPr>
        <w:t xml:space="preserve">(1) </w:t>
      </w:r>
      <w:r w:rsidR="0000580D">
        <w:rPr>
          <w:rFonts w:eastAsia="MS Mincho"/>
          <w:color w:val="000000"/>
          <w:sz w:val="24"/>
          <w:szCs w:val="24"/>
          <w:lang w:val="en-GB" w:eastAsia="en-GB"/>
        </w:rPr>
        <w:t>An</w:t>
      </w:r>
      <w:r w:rsidR="007B149C" w:rsidRPr="00726B20">
        <w:rPr>
          <w:rFonts w:eastAsia="MS Mincho"/>
          <w:color w:val="000000"/>
          <w:sz w:val="24"/>
          <w:szCs w:val="24"/>
          <w:lang w:val="en-GB" w:eastAsia="en-GB"/>
        </w:rPr>
        <w:t xml:space="preserve"> authori</w:t>
      </w:r>
      <w:r w:rsidR="00CF4CC9" w:rsidRPr="00726B20">
        <w:rPr>
          <w:rFonts w:eastAsia="MS Mincho"/>
          <w:color w:val="000000"/>
          <w:sz w:val="24"/>
          <w:szCs w:val="24"/>
          <w:lang w:val="en-GB" w:eastAsia="en-GB"/>
        </w:rPr>
        <w:t>s</w:t>
      </w:r>
      <w:r w:rsidR="007B149C" w:rsidRPr="00726B20">
        <w:rPr>
          <w:rFonts w:eastAsia="MS Mincho"/>
          <w:color w:val="000000"/>
          <w:sz w:val="24"/>
          <w:szCs w:val="24"/>
          <w:lang w:val="en-GB" w:eastAsia="en-GB"/>
        </w:rPr>
        <w:t xml:space="preserve">ed person shall </w:t>
      </w:r>
    </w:p>
    <w:p w14:paraId="3CF46EE9" w14:textId="792D74ED" w:rsidR="00206A88" w:rsidRPr="00726B20" w:rsidRDefault="00D14185" w:rsidP="005469F5">
      <w:pPr>
        <w:spacing w:before="120"/>
        <w:jc w:val="both"/>
        <w:rPr>
          <w:rFonts w:eastAsia="MS Mincho"/>
          <w:color w:val="000000"/>
          <w:sz w:val="24"/>
          <w:szCs w:val="24"/>
          <w:lang w:val="en-GB" w:eastAsia="en-GB"/>
        </w:rPr>
      </w:pPr>
      <w:r>
        <w:rPr>
          <w:rFonts w:eastAsia="MS Mincho"/>
          <w:color w:val="000000"/>
          <w:sz w:val="24"/>
          <w:szCs w:val="24"/>
          <w:lang w:val="en-GB" w:eastAsia="en-GB"/>
        </w:rPr>
        <w:t xml:space="preserve">                </w:t>
      </w:r>
      <w:r w:rsidR="0000580D">
        <w:rPr>
          <w:rFonts w:eastAsia="MS Mincho"/>
          <w:color w:val="000000"/>
          <w:sz w:val="24"/>
          <w:szCs w:val="24"/>
          <w:lang w:val="en-GB" w:eastAsia="en-GB"/>
        </w:rPr>
        <w:t xml:space="preserve">(a) </w:t>
      </w:r>
      <w:r w:rsidR="007B149C" w:rsidRPr="00726B20">
        <w:rPr>
          <w:rFonts w:eastAsia="MS Mincho"/>
          <w:color w:val="000000"/>
          <w:sz w:val="24"/>
          <w:szCs w:val="24"/>
          <w:lang w:val="en-GB" w:eastAsia="en-GB"/>
        </w:rPr>
        <w:t>arrange l</w:t>
      </w:r>
      <w:r w:rsidR="00206A88" w:rsidRPr="00726B20">
        <w:rPr>
          <w:rFonts w:eastAsia="MS Mincho"/>
          <w:color w:val="000000"/>
          <w:sz w:val="24"/>
          <w:szCs w:val="24"/>
          <w:lang w:val="en-GB" w:eastAsia="en-GB"/>
        </w:rPr>
        <w:t xml:space="preserve">oading </w:t>
      </w:r>
      <w:r w:rsidR="0000580D">
        <w:rPr>
          <w:rFonts w:eastAsia="MS Mincho"/>
          <w:color w:val="000000"/>
          <w:sz w:val="24"/>
          <w:szCs w:val="24"/>
          <w:lang w:val="en-GB" w:eastAsia="en-GB"/>
        </w:rPr>
        <w:t>of nuclear material or</w:t>
      </w:r>
      <w:r w:rsidR="007B4B38" w:rsidRPr="00726B20">
        <w:rPr>
          <w:rFonts w:eastAsia="MS Mincho"/>
          <w:color w:val="000000"/>
          <w:sz w:val="24"/>
          <w:szCs w:val="24"/>
          <w:lang w:val="en-GB" w:eastAsia="en-GB"/>
        </w:rPr>
        <w:t xml:space="preserve"> radioactive material</w:t>
      </w:r>
      <w:r w:rsidR="00206A88" w:rsidRPr="00726B20">
        <w:rPr>
          <w:rFonts w:eastAsia="MS Mincho"/>
          <w:color w:val="000000"/>
          <w:sz w:val="24"/>
          <w:szCs w:val="24"/>
          <w:lang w:val="en-GB" w:eastAsia="en-GB"/>
        </w:rPr>
        <w:t xml:space="preserve">, as far </w:t>
      </w:r>
      <w:r w:rsidR="0007369C" w:rsidRPr="00726B20">
        <w:rPr>
          <w:rFonts w:eastAsia="MS Mincho"/>
          <w:color w:val="000000"/>
          <w:sz w:val="24"/>
          <w:szCs w:val="24"/>
          <w:lang w:val="en-GB" w:eastAsia="en-GB"/>
        </w:rPr>
        <w:t xml:space="preserve">as </w:t>
      </w:r>
      <w:r w:rsidR="00206A88" w:rsidRPr="00726B20">
        <w:rPr>
          <w:rFonts w:eastAsia="MS Mincho"/>
          <w:color w:val="000000"/>
          <w:sz w:val="24"/>
          <w:szCs w:val="24"/>
          <w:lang w:val="en-GB" w:eastAsia="en-GB"/>
        </w:rPr>
        <w:t>operatio</w:t>
      </w:r>
      <w:r w:rsidR="0000580D">
        <w:rPr>
          <w:rFonts w:eastAsia="MS Mincho"/>
          <w:color w:val="000000"/>
          <w:sz w:val="24"/>
          <w:szCs w:val="24"/>
          <w:lang w:val="en-GB" w:eastAsia="en-GB"/>
        </w:rPr>
        <w:t>nally practicable, in a manner that ensures</w:t>
      </w:r>
      <w:r w:rsidR="00206A88" w:rsidRPr="00726B20">
        <w:rPr>
          <w:rFonts w:eastAsia="MS Mincho"/>
          <w:color w:val="000000"/>
          <w:sz w:val="24"/>
          <w:szCs w:val="24"/>
          <w:lang w:val="en-GB" w:eastAsia="en-GB"/>
        </w:rPr>
        <w:t xml:space="preserve"> that the nuclear material </w:t>
      </w:r>
      <w:r w:rsidR="0000580D">
        <w:rPr>
          <w:rFonts w:eastAsia="MS Mincho"/>
          <w:color w:val="000000"/>
          <w:sz w:val="24"/>
          <w:szCs w:val="24"/>
          <w:lang w:val="en-GB" w:eastAsia="en-GB"/>
        </w:rPr>
        <w:t>or</w:t>
      </w:r>
      <w:r w:rsidR="007B149C" w:rsidRPr="00726B20">
        <w:rPr>
          <w:rFonts w:eastAsia="MS Mincho"/>
          <w:color w:val="000000"/>
          <w:sz w:val="24"/>
          <w:szCs w:val="24"/>
          <w:lang w:val="en-GB" w:eastAsia="en-GB"/>
        </w:rPr>
        <w:t xml:space="preserve"> radioactive material </w:t>
      </w:r>
      <w:r w:rsidR="0000580D">
        <w:rPr>
          <w:rFonts w:eastAsia="MS Mincho"/>
          <w:color w:val="000000"/>
          <w:sz w:val="24"/>
          <w:szCs w:val="24"/>
          <w:lang w:val="en-GB" w:eastAsia="en-GB"/>
        </w:rPr>
        <w:t xml:space="preserve">does not have to be unloaded at </w:t>
      </w:r>
      <w:proofErr w:type="gramStart"/>
      <w:r w:rsidR="0000580D">
        <w:rPr>
          <w:rFonts w:eastAsia="MS Mincho"/>
          <w:color w:val="000000"/>
          <w:sz w:val="24"/>
          <w:szCs w:val="24"/>
          <w:lang w:val="en-GB" w:eastAsia="en-GB"/>
        </w:rPr>
        <w:t>stopovers;</w:t>
      </w:r>
      <w:proofErr w:type="gramEnd"/>
    </w:p>
    <w:p w14:paraId="084FBA7D" w14:textId="5FEB9FE8" w:rsidR="00206A88" w:rsidRPr="0042677B" w:rsidRDefault="00D14185" w:rsidP="0042677B">
      <w:pPr>
        <w:spacing w:before="120"/>
        <w:ind w:left="540"/>
        <w:jc w:val="both"/>
        <w:rPr>
          <w:rFonts w:eastAsia="Calibri"/>
          <w:color w:val="00000A"/>
          <w:sz w:val="24"/>
          <w:szCs w:val="24"/>
          <w:lang w:val="en-GB"/>
        </w:rPr>
      </w:pPr>
      <w:r>
        <w:rPr>
          <w:rFonts w:eastAsia="Calibri"/>
          <w:color w:val="00000A"/>
          <w:sz w:val="24"/>
          <w:szCs w:val="24"/>
          <w:lang w:val="en-GB"/>
        </w:rPr>
        <w:t xml:space="preserve">       </w:t>
      </w:r>
      <w:r w:rsidR="0000580D">
        <w:rPr>
          <w:rFonts w:eastAsia="Calibri"/>
          <w:color w:val="00000A"/>
          <w:sz w:val="24"/>
          <w:szCs w:val="24"/>
          <w:lang w:val="en-GB"/>
        </w:rPr>
        <w:t xml:space="preserve">(b) where a stop </w:t>
      </w:r>
      <w:r w:rsidR="00206A88" w:rsidRPr="0042677B">
        <w:rPr>
          <w:rFonts w:eastAsia="Calibri"/>
          <w:color w:val="00000A"/>
          <w:sz w:val="24"/>
          <w:szCs w:val="24"/>
          <w:lang w:val="en-GB"/>
        </w:rPr>
        <w:t xml:space="preserve">or </w:t>
      </w:r>
      <w:r w:rsidR="0000580D">
        <w:rPr>
          <w:rFonts w:eastAsia="Calibri"/>
          <w:color w:val="00000A"/>
          <w:sz w:val="24"/>
          <w:szCs w:val="24"/>
          <w:lang w:val="en-GB"/>
        </w:rPr>
        <w:t>a change of aircraft is necessary, ensure that</w:t>
      </w:r>
      <w:r w:rsidR="00206A88" w:rsidRPr="0042677B">
        <w:rPr>
          <w:rFonts w:eastAsia="Calibri"/>
          <w:color w:val="00000A"/>
          <w:sz w:val="24"/>
          <w:szCs w:val="24"/>
          <w:lang w:val="en-GB"/>
        </w:rPr>
        <w:t xml:space="preserve"> prior arrangement</w:t>
      </w:r>
      <w:r w:rsidR="0000580D">
        <w:rPr>
          <w:rFonts w:eastAsia="Calibri"/>
          <w:color w:val="00000A"/>
          <w:sz w:val="24"/>
          <w:szCs w:val="24"/>
          <w:lang w:val="en-GB"/>
        </w:rPr>
        <w:t xml:space="preserve"> </w:t>
      </w:r>
      <w:proofErr w:type="gramStart"/>
      <w:r w:rsidR="0000580D">
        <w:rPr>
          <w:rFonts w:eastAsia="Calibri"/>
          <w:color w:val="00000A"/>
          <w:sz w:val="24"/>
          <w:szCs w:val="24"/>
          <w:lang w:val="en-GB"/>
        </w:rPr>
        <w:t>are</w:t>
      </w:r>
      <w:proofErr w:type="gramEnd"/>
      <w:r w:rsidR="0000580D">
        <w:rPr>
          <w:rFonts w:eastAsia="Calibri"/>
          <w:color w:val="00000A"/>
          <w:sz w:val="24"/>
          <w:szCs w:val="24"/>
          <w:lang w:val="en-GB"/>
        </w:rPr>
        <w:t xml:space="preserve"> made</w:t>
      </w:r>
      <w:r w:rsidR="00206A88" w:rsidRPr="0042677B">
        <w:rPr>
          <w:rFonts w:eastAsia="Calibri"/>
          <w:color w:val="00000A"/>
          <w:sz w:val="24"/>
          <w:szCs w:val="24"/>
          <w:lang w:val="en-GB"/>
        </w:rPr>
        <w:t xml:space="preserve"> for the </w:t>
      </w:r>
      <w:r w:rsidR="007B149C">
        <w:rPr>
          <w:rFonts w:eastAsia="Calibri"/>
          <w:color w:val="00000A"/>
          <w:sz w:val="24"/>
          <w:szCs w:val="24"/>
          <w:lang w:val="en-GB"/>
        </w:rPr>
        <w:t>security</w:t>
      </w:r>
      <w:r w:rsidR="00206A88" w:rsidRPr="0042677B">
        <w:rPr>
          <w:rFonts w:eastAsia="Calibri"/>
          <w:color w:val="00000A"/>
          <w:sz w:val="24"/>
          <w:szCs w:val="24"/>
          <w:lang w:val="en-GB"/>
        </w:rPr>
        <w:t xml:space="preserve"> of the consignment during ground operations and any necessary temporary storage, consistent with the </w:t>
      </w:r>
      <w:r w:rsidR="007B149C">
        <w:rPr>
          <w:rFonts w:eastAsia="Calibri"/>
          <w:color w:val="00000A"/>
          <w:sz w:val="24"/>
          <w:szCs w:val="24"/>
          <w:lang w:val="en-GB"/>
        </w:rPr>
        <w:t>security level</w:t>
      </w:r>
      <w:r w:rsidR="00206A88" w:rsidRPr="0042677B">
        <w:rPr>
          <w:rFonts w:eastAsia="Calibri"/>
          <w:color w:val="00000A"/>
          <w:sz w:val="24"/>
          <w:szCs w:val="24"/>
          <w:lang w:val="en-GB"/>
        </w:rPr>
        <w:t xml:space="preserve"> of the nuclear material</w:t>
      </w:r>
      <w:r w:rsidR="007B149C">
        <w:rPr>
          <w:rFonts w:eastAsia="Calibri"/>
          <w:color w:val="00000A"/>
          <w:sz w:val="24"/>
          <w:szCs w:val="24"/>
          <w:lang w:val="en-GB"/>
        </w:rPr>
        <w:t xml:space="preserve"> and radioactive material</w:t>
      </w:r>
      <w:r w:rsidR="0000580D">
        <w:rPr>
          <w:rFonts w:eastAsia="Calibri"/>
          <w:color w:val="00000A"/>
          <w:sz w:val="24"/>
          <w:szCs w:val="24"/>
          <w:lang w:val="en-GB"/>
        </w:rPr>
        <w:t>; and</w:t>
      </w:r>
    </w:p>
    <w:p w14:paraId="75B1F8B7" w14:textId="07F7D523" w:rsidR="00295157" w:rsidRPr="0054647D" w:rsidRDefault="00D14185" w:rsidP="005469F5">
      <w:pPr>
        <w:pStyle w:val="ListParagraph"/>
        <w:spacing w:before="120"/>
        <w:contextualSpacing w:val="0"/>
        <w:jc w:val="both"/>
        <w:rPr>
          <w:rFonts w:eastAsia="MS Mincho"/>
          <w:color w:val="000000"/>
          <w:sz w:val="24"/>
          <w:szCs w:val="24"/>
          <w:lang w:val="en-GB" w:eastAsia="en-GB"/>
        </w:rPr>
      </w:pPr>
      <w:r>
        <w:rPr>
          <w:rFonts w:eastAsia="MS Mincho"/>
          <w:color w:val="000000"/>
          <w:sz w:val="24"/>
          <w:szCs w:val="24"/>
          <w:lang w:val="en-GB" w:eastAsia="en-GB"/>
        </w:rPr>
        <w:t xml:space="preserve">    </w:t>
      </w:r>
      <w:r w:rsidR="0000580D">
        <w:rPr>
          <w:rFonts w:eastAsia="MS Mincho"/>
          <w:color w:val="000000"/>
          <w:sz w:val="24"/>
          <w:szCs w:val="24"/>
          <w:lang w:val="en-GB" w:eastAsia="en-GB"/>
        </w:rPr>
        <w:t>(c) where a</w:t>
      </w:r>
      <w:r>
        <w:rPr>
          <w:rFonts w:eastAsia="MS Mincho"/>
          <w:color w:val="000000"/>
          <w:sz w:val="24"/>
          <w:szCs w:val="24"/>
          <w:lang w:val="en-GB" w:eastAsia="en-GB"/>
        </w:rPr>
        <w:t xml:space="preserve"> </w:t>
      </w:r>
      <w:r w:rsidR="0000580D">
        <w:rPr>
          <w:rFonts w:eastAsia="MS Mincho"/>
          <w:color w:val="000000"/>
          <w:sz w:val="24"/>
          <w:szCs w:val="24"/>
          <w:lang w:val="en-GB" w:eastAsia="en-GB"/>
        </w:rPr>
        <w:t>s</w:t>
      </w:r>
      <w:r>
        <w:rPr>
          <w:rFonts w:eastAsia="MS Mincho"/>
          <w:color w:val="000000"/>
          <w:sz w:val="24"/>
          <w:szCs w:val="24"/>
          <w:lang w:val="en-GB" w:eastAsia="en-GB"/>
        </w:rPr>
        <w:t>hipment is</w:t>
      </w:r>
      <w:r w:rsidR="00295157" w:rsidRPr="0054647D">
        <w:rPr>
          <w:rFonts w:eastAsia="MS Mincho"/>
          <w:color w:val="000000"/>
          <w:sz w:val="24"/>
          <w:szCs w:val="24"/>
          <w:lang w:val="en-GB" w:eastAsia="en-GB"/>
        </w:rPr>
        <w:t xml:space="preserve"> made in</w:t>
      </w:r>
      <w:r>
        <w:rPr>
          <w:rFonts w:eastAsia="MS Mincho"/>
          <w:color w:val="000000"/>
          <w:sz w:val="24"/>
          <w:szCs w:val="24"/>
          <w:lang w:val="en-GB" w:eastAsia="en-GB"/>
        </w:rPr>
        <w:t xml:space="preserve"> an</w:t>
      </w:r>
      <w:r w:rsidR="00295157" w:rsidRPr="0054647D">
        <w:rPr>
          <w:rFonts w:eastAsia="MS Mincho"/>
          <w:color w:val="000000"/>
          <w:sz w:val="24"/>
          <w:szCs w:val="24"/>
          <w:lang w:val="en-GB" w:eastAsia="en-GB"/>
        </w:rPr>
        <w:t xml:space="preserve"> aircraft, </w:t>
      </w:r>
      <w:r>
        <w:rPr>
          <w:rFonts w:eastAsia="MS Mincho"/>
          <w:color w:val="000000"/>
          <w:sz w:val="24"/>
          <w:szCs w:val="24"/>
          <w:lang w:val="en-GB" w:eastAsia="en-GB"/>
        </w:rPr>
        <w:t xml:space="preserve">ensure that the material is kept </w:t>
      </w:r>
      <w:r w:rsidR="00295157" w:rsidRPr="0054647D">
        <w:rPr>
          <w:rFonts w:eastAsia="MS Mincho"/>
          <w:color w:val="000000"/>
          <w:sz w:val="24"/>
          <w:szCs w:val="24"/>
          <w:lang w:val="en-GB" w:eastAsia="en-GB"/>
        </w:rPr>
        <w:t>in a secure compartment or container that is lock</w:t>
      </w:r>
      <w:r>
        <w:rPr>
          <w:rFonts w:eastAsia="MS Mincho"/>
          <w:color w:val="000000"/>
          <w:sz w:val="24"/>
          <w:szCs w:val="24"/>
          <w:lang w:val="en-GB" w:eastAsia="en-GB"/>
        </w:rPr>
        <w:t xml:space="preserve">ed and sealed and approved by the </w:t>
      </w:r>
      <w:r w:rsidR="00295157" w:rsidRPr="0054647D">
        <w:rPr>
          <w:rFonts w:eastAsia="MS Mincho"/>
          <w:color w:val="000000"/>
          <w:sz w:val="24"/>
          <w:szCs w:val="24"/>
          <w:lang w:val="en-GB" w:eastAsia="en-GB"/>
        </w:rPr>
        <w:t>A</w:t>
      </w:r>
      <w:r>
        <w:rPr>
          <w:rFonts w:eastAsia="MS Mincho"/>
          <w:color w:val="000000"/>
          <w:sz w:val="24"/>
          <w:szCs w:val="24"/>
          <w:lang w:val="en-GB" w:eastAsia="en-GB"/>
        </w:rPr>
        <w:t>uthority</w:t>
      </w:r>
      <w:r w:rsidR="00295157" w:rsidRPr="0054647D">
        <w:rPr>
          <w:rFonts w:eastAsia="MS Mincho"/>
          <w:color w:val="000000"/>
          <w:sz w:val="24"/>
          <w:szCs w:val="24"/>
          <w:lang w:val="en-GB" w:eastAsia="en-GB"/>
        </w:rPr>
        <w:t>.</w:t>
      </w:r>
    </w:p>
    <w:p w14:paraId="707ADAE2" w14:textId="4C82E807" w:rsidR="00D14185" w:rsidRDefault="00D14185" w:rsidP="005B747B">
      <w:pPr>
        <w:pStyle w:val="ListParagraph"/>
        <w:spacing w:before="120"/>
        <w:ind w:left="0"/>
        <w:contextualSpacing w:val="0"/>
        <w:jc w:val="both"/>
        <w:rPr>
          <w:bCs/>
          <w:i/>
          <w:iCs/>
          <w:sz w:val="24"/>
          <w:szCs w:val="24"/>
          <w:lang w:val="en-GB"/>
        </w:rPr>
      </w:pPr>
    </w:p>
    <w:p w14:paraId="4DA0C019" w14:textId="56D88259" w:rsidR="005815C1" w:rsidRPr="00D14185" w:rsidRDefault="00B822F0" w:rsidP="005B747B">
      <w:pPr>
        <w:pStyle w:val="ListParagraph"/>
        <w:spacing w:before="120"/>
        <w:ind w:left="0"/>
        <w:contextualSpacing w:val="0"/>
        <w:jc w:val="both"/>
        <w:rPr>
          <w:rFonts w:eastAsia="MS Mincho"/>
          <w:color w:val="000000"/>
          <w:sz w:val="24"/>
          <w:szCs w:val="24"/>
          <w:lang w:val="en-GB" w:eastAsia="en-GB"/>
        </w:rPr>
      </w:pPr>
      <w:r w:rsidRPr="005153D9">
        <w:rPr>
          <w:bCs/>
          <w:i/>
          <w:sz w:val="24"/>
          <w:szCs w:val="24"/>
          <w:lang w:val="en-GB"/>
        </w:rPr>
        <w:t>T</w:t>
      </w:r>
      <w:r>
        <w:rPr>
          <w:bCs/>
          <w:i/>
          <w:sz w:val="24"/>
          <w:szCs w:val="24"/>
          <w:lang w:val="en-GB"/>
        </w:rPr>
        <w:t xml:space="preserve">ransport of </w:t>
      </w:r>
      <w:r w:rsidRPr="005153D9">
        <w:rPr>
          <w:bCs/>
          <w:i/>
          <w:sz w:val="24"/>
          <w:szCs w:val="24"/>
          <w:lang w:val="en-GB"/>
        </w:rPr>
        <w:t>N</w:t>
      </w:r>
      <w:r>
        <w:rPr>
          <w:bCs/>
          <w:i/>
          <w:sz w:val="24"/>
          <w:szCs w:val="24"/>
          <w:lang w:val="en-GB"/>
        </w:rPr>
        <w:t>uclear and</w:t>
      </w:r>
      <w:r w:rsidRPr="005153D9">
        <w:rPr>
          <w:bCs/>
          <w:i/>
          <w:sz w:val="24"/>
          <w:szCs w:val="24"/>
          <w:lang w:val="en-GB"/>
        </w:rPr>
        <w:t xml:space="preserve"> O</w:t>
      </w:r>
      <w:r>
        <w:rPr>
          <w:bCs/>
          <w:i/>
          <w:sz w:val="24"/>
          <w:szCs w:val="24"/>
          <w:lang w:val="en-GB"/>
        </w:rPr>
        <w:t>ther</w:t>
      </w:r>
      <w:r w:rsidRPr="005153D9">
        <w:rPr>
          <w:bCs/>
          <w:i/>
          <w:sz w:val="24"/>
          <w:szCs w:val="24"/>
          <w:lang w:val="en-GB"/>
        </w:rPr>
        <w:t xml:space="preserve"> R</w:t>
      </w:r>
      <w:r>
        <w:rPr>
          <w:bCs/>
          <w:i/>
          <w:sz w:val="24"/>
          <w:szCs w:val="24"/>
          <w:lang w:val="en-GB"/>
        </w:rPr>
        <w:t>adioactive</w:t>
      </w:r>
      <w:r w:rsidRPr="005153D9">
        <w:rPr>
          <w:bCs/>
          <w:i/>
          <w:sz w:val="24"/>
          <w:szCs w:val="24"/>
          <w:lang w:val="en-GB"/>
        </w:rPr>
        <w:t xml:space="preserve"> M</w:t>
      </w:r>
      <w:r>
        <w:rPr>
          <w:bCs/>
          <w:i/>
          <w:sz w:val="24"/>
          <w:szCs w:val="24"/>
          <w:lang w:val="en-GB"/>
        </w:rPr>
        <w:t>aterial</w:t>
      </w:r>
      <w:r w:rsidRPr="00D14185">
        <w:rPr>
          <w:bCs/>
          <w:i/>
          <w:iCs/>
          <w:sz w:val="24"/>
          <w:szCs w:val="24"/>
          <w:lang w:val="en-GB"/>
        </w:rPr>
        <w:t xml:space="preserve"> </w:t>
      </w:r>
      <w:r>
        <w:rPr>
          <w:bCs/>
          <w:i/>
          <w:iCs/>
          <w:sz w:val="24"/>
          <w:szCs w:val="24"/>
          <w:lang w:val="en-GB"/>
        </w:rPr>
        <w:t xml:space="preserve">- </w:t>
      </w:r>
      <w:r w:rsidR="005815C1" w:rsidRPr="00D14185">
        <w:rPr>
          <w:bCs/>
          <w:i/>
          <w:iCs/>
          <w:sz w:val="24"/>
          <w:szCs w:val="24"/>
          <w:lang w:val="en-GB"/>
        </w:rPr>
        <w:t>O</w:t>
      </w:r>
      <w:r w:rsidR="00D14185">
        <w:rPr>
          <w:bCs/>
          <w:i/>
          <w:iCs/>
          <w:sz w:val="24"/>
          <w:szCs w:val="24"/>
          <w:lang w:val="en-GB"/>
        </w:rPr>
        <w:t>ther</w:t>
      </w:r>
      <w:r w:rsidR="005815C1" w:rsidRPr="00D14185">
        <w:rPr>
          <w:bCs/>
          <w:i/>
          <w:iCs/>
          <w:sz w:val="24"/>
          <w:szCs w:val="24"/>
          <w:lang w:val="en-GB"/>
        </w:rPr>
        <w:t xml:space="preserve"> S</w:t>
      </w:r>
      <w:r w:rsidR="00D14185">
        <w:rPr>
          <w:bCs/>
          <w:i/>
          <w:iCs/>
          <w:sz w:val="24"/>
          <w:szCs w:val="24"/>
          <w:lang w:val="en-GB"/>
        </w:rPr>
        <w:t>ecurity</w:t>
      </w:r>
      <w:r w:rsidR="005815C1" w:rsidRPr="00D14185">
        <w:rPr>
          <w:bCs/>
          <w:i/>
          <w:iCs/>
          <w:sz w:val="24"/>
          <w:szCs w:val="24"/>
          <w:lang w:val="en-GB"/>
        </w:rPr>
        <w:t xml:space="preserve"> M</w:t>
      </w:r>
      <w:r w:rsidR="00D14185">
        <w:rPr>
          <w:bCs/>
          <w:i/>
          <w:iCs/>
          <w:sz w:val="24"/>
          <w:szCs w:val="24"/>
          <w:lang w:val="en-GB"/>
        </w:rPr>
        <w:t>easures and</w:t>
      </w:r>
      <w:r w:rsidR="005815C1" w:rsidRPr="00D14185">
        <w:rPr>
          <w:bCs/>
          <w:i/>
          <w:iCs/>
          <w:sz w:val="24"/>
          <w:szCs w:val="24"/>
          <w:lang w:val="en-GB"/>
        </w:rPr>
        <w:t xml:space="preserve"> R</w:t>
      </w:r>
      <w:r w:rsidR="00D14185">
        <w:rPr>
          <w:bCs/>
          <w:i/>
          <w:iCs/>
          <w:sz w:val="24"/>
          <w:szCs w:val="24"/>
          <w:lang w:val="en-GB"/>
        </w:rPr>
        <w:t>equirements</w:t>
      </w:r>
      <w:r w:rsidR="00F31CD0">
        <w:rPr>
          <w:bCs/>
          <w:i/>
          <w:iCs/>
          <w:sz w:val="24"/>
          <w:szCs w:val="24"/>
          <w:lang w:val="en-GB"/>
        </w:rPr>
        <w:t xml:space="preserve"> </w:t>
      </w:r>
    </w:p>
    <w:p w14:paraId="2AF651CE" w14:textId="77777777" w:rsidR="005815C1" w:rsidRPr="00D14185" w:rsidRDefault="005815C1" w:rsidP="001071E7">
      <w:pPr>
        <w:pStyle w:val="ListParagraph"/>
        <w:spacing w:before="120"/>
        <w:ind w:left="540"/>
        <w:contextualSpacing w:val="0"/>
        <w:jc w:val="both"/>
        <w:rPr>
          <w:rFonts w:eastAsia="MS Mincho"/>
          <w:color w:val="000000"/>
          <w:sz w:val="24"/>
          <w:szCs w:val="24"/>
          <w:lang w:val="en-GB" w:eastAsia="en-GB"/>
        </w:rPr>
      </w:pPr>
    </w:p>
    <w:p w14:paraId="46AD13B1" w14:textId="4B0D6440" w:rsidR="00295157" w:rsidRPr="0054647D" w:rsidRDefault="009155FA" w:rsidP="005469F5">
      <w:pPr>
        <w:spacing w:before="120"/>
        <w:jc w:val="both"/>
        <w:rPr>
          <w:b/>
          <w:bCs/>
          <w:sz w:val="24"/>
          <w:szCs w:val="24"/>
          <w:lang w:val="en-GB"/>
        </w:rPr>
      </w:pPr>
      <w:r>
        <w:rPr>
          <w:b/>
          <w:bCs/>
          <w:sz w:val="24"/>
          <w:szCs w:val="24"/>
          <w:lang w:val="en-GB"/>
        </w:rPr>
        <w:t>S</w:t>
      </w:r>
      <w:r w:rsidR="00295157" w:rsidRPr="0054647D">
        <w:rPr>
          <w:b/>
          <w:bCs/>
          <w:sz w:val="24"/>
          <w:szCs w:val="24"/>
          <w:lang w:val="en-GB"/>
        </w:rPr>
        <w:t xml:space="preserve">ecurity </w:t>
      </w:r>
      <w:r>
        <w:rPr>
          <w:b/>
          <w:bCs/>
          <w:sz w:val="24"/>
          <w:szCs w:val="24"/>
          <w:lang w:val="en-GB"/>
        </w:rPr>
        <w:t>M</w:t>
      </w:r>
      <w:r w:rsidR="00295157" w:rsidRPr="0054647D">
        <w:rPr>
          <w:b/>
          <w:bCs/>
          <w:sz w:val="24"/>
          <w:szCs w:val="24"/>
          <w:lang w:val="en-GB"/>
        </w:rPr>
        <w:t xml:space="preserve">easures for </w:t>
      </w:r>
      <w:r>
        <w:rPr>
          <w:b/>
          <w:bCs/>
          <w:sz w:val="24"/>
          <w:szCs w:val="24"/>
          <w:lang w:val="en-GB"/>
        </w:rPr>
        <w:t>E</w:t>
      </w:r>
      <w:r w:rsidR="00295157" w:rsidRPr="0054647D">
        <w:rPr>
          <w:b/>
          <w:bCs/>
          <w:sz w:val="24"/>
          <w:szCs w:val="24"/>
          <w:lang w:val="en-GB"/>
        </w:rPr>
        <w:t xml:space="preserve">levated </w:t>
      </w:r>
      <w:r>
        <w:rPr>
          <w:b/>
          <w:bCs/>
          <w:sz w:val="24"/>
          <w:szCs w:val="24"/>
          <w:lang w:val="en-GB"/>
        </w:rPr>
        <w:t>T</w:t>
      </w:r>
      <w:r w:rsidR="00295157" w:rsidRPr="0054647D">
        <w:rPr>
          <w:b/>
          <w:bCs/>
          <w:sz w:val="24"/>
          <w:szCs w:val="24"/>
          <w:lang w:val="en-GB"/>
        </w:rPr>
        <w:t xml:space="preserve">hreat and for </w:t>
      </w:r>
      <w:r>
        <w:rPr>
          <w:b/>
          <w:bCs/>
          <w:sz w:val="24"/>
          <w:szCs w:val="24"/>
          <w:lang w:val="en-GB"/>
        </w:rPr>
        <w:t>P</w:t>
      </w:r>
      <w:r w:rsidR="00295157" w:rsidRPr="0054647D">
        <w:rPr>
          <w:b/>
          <w:bCs/>
          <w:sz w:val="24"/>
          <w:szCs w:val="24"/>
          <w:lang w:val="en-GB"/>
        </w:rPr>
        <w:t xml:space="preserve">rotection against </w:t>
      </w:r>
      <w:r>
        <w:rPr>
          <w:b/>
          <w:bCs/>
          <w:sz w:val="24"/>
          <w:szCs w:val="24"/>
          <w:lang w:val="en-GB"/>
        </w:rPr>
        <w:t>S</w:t>
      </w:r>
      <w:r w:rsidR="00295157" w:rsidRPr="0054647D">
        <w:rPr>
          <w:b/>
          <w:bCs/>
          <w:sz w:val="24"/>
          <w:szCs w:val="24"/>
          <w:lang w:val="en-GB"/>
        </w:rPr>
        <w:t xml:space="preserve">abotage </w:t>
      </w:r>
    </w:p>
    <w:p w14:paraId="49AB2288" w14:textId="791DC873" w:rsidR="004C5E98" w:rsidRDefault="00D14185" w:rsidP="005469F5">
      <w:pPr>
        <w:spacing w:before="120"/>
        <w:jc w:val="both"/>
        <w:rPr>
          <w:rFonts w:eastAsia="MS Mincho"/>
          <w:color w:val="000000"/>
          <w:sz w:val="24"/>
          <w:szCs w:val="24"/>
          <w:lang w:val="en-GB" w:eastAsia="en-GB"/>
        </w:rPr>
      </w:pPr>
      <w:r w:rsidRPr="00D14185">
        <w:rPr>
          <w:rFonts w:eastAsia="MS Mincho"/>
          <w:b/>
          <w:color w:val="000000"/>
          <w:sz w:val="24"/>
          <w:szCs w:val="24"/>
          <w:lang w:val="en-GB" w:eastAsia="en-GB"/>
        </w:rPr>
        <w:t>116</w:t>
      </w:r>
      <w:r>
        <w:rPr>
          <w:rFonts w:eastAsia="MS Mincho"/>
          <w:color w:val="000000"/>
          <w:sz w:val="24"/>
          <w:szCs w:val="24"/>
          <w:lang w:val="en-GB" w:eastAsia="en-GB"/>
        </w:rPr>
        <w:t>.</w:t>
      </w:r>
      <w:r w:rsidR="00DB39B1">
        <w:rPr>
          <w:rFonts w:eastAsia="MS Mincho"/>
          <w:color w:val="000000"/>
          <w:sz w:val="24"/>
          <w:szCs w:val="24"/>
          <w:lang w:val="en-GB" w:eastAsia="en-GB"/>
        </w:rPr>
        <w:t xml:space="preserve"> (1) </w:t>
      </w:r>
      <w:r w:rsidR="00295157" w:rsidRPr="00D14185">
        <w:rPr>
          <w:rFonts w:eastAsia="MS Mincho"/>
          <w:color w:val="000000"/>
          <w:sz w:val="24"/>
          <w:szCs w:val="24"/>
          <w:lang w:val="en-GB" w:eastAsia="en-GB"/>
        </w:rPr>
        <w:t xml:space="preserve">In addition to the general requirements and requirements for protection against </w:t>
      </w:r>
      <w:r w:rsidR="00F06001" w:rsidRPr="00D14185">
        <w:rPr>
          <w:rFonts w:eastAsia="MS Mincho"/>
          <w:color w:val="000000"/>
          <w:sz w:val="24"/>
          <w:szCs w:val="24"/>
          <w:lang w:val="en-GB" w:eastAsia="en-GB"/>
        </w:rPr>
        <w:t xml:space="preserve">unauthorised </w:t>
      </w:r>
      <w:r w:rsidR="00474DB2" w:rsidRPr="00D14185">
        <w:rPr>
          <w:rFonts w:eastAsia="MS Mincho"/>
          <w:color w:val="000000"/>
          <w:sz w:val="24"/>
          <w:szCs w:val="24"/>
          <w:lang w:val="en-GB" w:eastAsia="en-GB"/>
        </w:rPr>
        <w:t xml:space="preserve">removal in </w:t>
      </w:r>
      <w:r w:rsidR="00BC7E41">
        <w:rPr>
          <w:rFonts w:eastAsia="MS Mincho"/>
          <w:color w:val="000000"/>
          <w:sz w:val="24"/>
          <w:szCs w:val="24"/>
          <w:lang w:val="en-GB" w:eastAsia="en-GB"/>
        </w:rPr>
        <w:t>Regulations</w:t>
      </w:r>
      <w:r w:rsidR="00BC7E41" w:rsidRPr="00D14185">
        <w:rPr>
          <w:rFonts w:eastAsia="MS Mincho"/>
          <w:color w:val="000000"/>
          <w:sz w:val="24"/>
          <w:szCs w:val="24"/>
          <w:lang w:val="en-GB" w:eastAsia="en-GB"/>
        </w:rPr>
        <w:t xml:space="preserve"> </w:t>
      </w:r>
      <w:r w:rsidR="00EC1AC7">
        <w:rPr>
          <w:rFonts w:eastAsia="MS Mincho"/>
          <w:color w:val="000000"/>
          <w:sz w:val="24"/>
          <w:szCs w:val="24"/>
          <w:lang w:val="en-GB" w:eastAsia="en-GB"/>
        </w:rPr>
        <w:t>80</w:t>
      </w:r>
      <w:r w:rsidR="00DB39B1">
        <w:rPr>
          <w:rFonts w:eastAsia="MS Mincho"/>
          <w:color w:val="000000"/>
          <w:sz w:val="24"/>
          <w:szCs w:val="24"/>
          <w:lang w:val="en-GB" w:eastAsia="en-GB"/>
        </w:rPr>
        <w:t xml:space="preserve"> to 115, the </w:t>
      </w:r>
      <w:r w:rsidR="00295157" w:rsidRPr="00D14185">
        <w:rPr>
          <w:rFonts w:eastAsia="MS Mincho"/>
          <w:color w:val="000000"/>
          <w:sz w:val="24"/>
          <w:szCs w:val="24"/>
          <w:lang w:val="en-GB" w:eastAsia="en-GB"/>
        </w:rPr>
        <w:t>A</w:t>
      </w:r>
      <w:r w:rsidR="00DB39B1">
        <w:rPr>
          <w:rFonts w:eastAsia="MS Mincho"/>
          <w:color w:val="000000"/>
          <w:sz w:val="24"/>
          <w:szCs w:val="24"/>
          <w:lang w:val="en-GB" w:eastAsia="en-GB"/>
        </w:rPr>
        <w:t>uthority</w:t>
      </w:r>
      <w:r w:rsidR="00295157" w:rsidRPr="00D14185">
        <w:rPr>
          <w:rFonts w:eastAsia="MS Mincho"/>
          <w:color w:val="000000"/>
          <w:sz w:val="24"/>
          <w:szCs w:val="24"/>
          <w:lang w:val="en-GB" w:eastAsia="en-GB"/>
        </w:rPr>
        <w:t xml:space="preserve"> may require</w:t>
      </w:r>
      <w:r w:rsidR="00DB39B1">
        <w:rPr>
          <w:rFonts w:eastAsia="MS Mincho"/>
          <w:color w:val="000000"/>
          <w:sz w:val="24"/>
          <w:szCs w:val="24"/>
          <w:lang w:val="en-GB" w:eastAsia="en-GB"/>
        </w:rPr>
        <w:t xml:space="preserve"> additional security measures because</w:t>
      </w:r>
      <w:r w:rsidR="00295157" w:rsidRPr="00D14185">
        <w:rPr>
          <w:rFonts w:eastAsia="MS Mincho"/>
          <w:color w:val="000000"/>
          <w:sz w:val="24"/>
          <w:szCs w:val="24"/>
          <w:lang w:val="en-GB" w:eastAsia="en-GB"/>
        </w:rPr>
        <w:t xml:space="preserve"> of the </w:t>
      </w:r>
      <w:proofErr w:type="gramStart"/>
      <w:r w:rsidR="00295157" w:rsidRPr="00D14185">
        <w:rPr>
          <w:rFonts w:eastAsia="MS Mincho"/>
          <w:color w:val="000000"/>
          <w:sz w:val="24"/>
          <w:szCs w:val="24"/>
          <w:lang w:val="en-GB" w:eastAsia="en-GB"/>
        </w:rPr>
        <w:t>threat</w:t>
      </w:r>
      <w:proofErr w:type="gramEnd"/>
      <w:r w:rsidR="00295157" w:rsidRPr="00D14185">
        <w:rPr>
          <w:rFonts w:eastAsia="MS Mincho"/>
          <w:color w:val="000000"/>
          <w:sz w:val="24"/>
          <w:szCs w:val="24"/>
          <w:lang w:val="en-GB" w:eastAsia="en-GB"/>
        </w:rPr>
        <w:t xml:space="preserve"> or the nature of the material being transported. </w:t>
      </w:r>
    </w:p>
    <w:p w14:paraId="78D94E8E" w14:textId="6EA82EE3" w:rsidR="00295157" w:rsidRPr="00D14185" w:rsidRDefault="004C5E98" w:rsidP="00D14185">
      <w:pPr>
        <w:spacing w:before="120"/>
        <w:jc w:val="both"/>
        <w:rPr>
          <w:rFonts w:eastAsia="MS Mincho"/>
          <w:color w:val="000000"/>
          <w:sz w:val="24"/>
          <w:szCs w:val="24"/>
          <w:lang w:val="en-GB" w:eastAsia="en-GB"/>
        </w:rPr>
      </w:pPr>
      <w:r>
        <w:rPr>
          <w:rFonts w:eastAsia="MS Mincho"/>
          <w:color w:val="000000"/>
          <w:sz w:val="24"/>
          <w:szCs w:val="24"/>
          <w:lang w:val="en-GB" w:eastAsia="en-GB"/>
        </w:rPr>
        <w:lastRenderedPageBreak/>
        <w:t xml:space="preserve">       (2) Where the Authority requests for additional security measures under sub</w:t>
      </w:r>
      <w:r w:rsidR="00EC1AC7">
        <w:rPr>
          <w:rFonts w:eastAsia="MS Mincho"/>
          <w:color w:val="000000"/>
          <w:sz w:val="24"/>
          <w:szCs w:val="24"/>
          <w:lang w:val="en-GB" w:eastAsia="en-GB"/>
        </w:rPr>
        <w:t>-</w:t>
      </w:r>
      <w:r>
        <w:rPr>
          <w:rFonts w:eastAsia="MS Mincho"/>
          <w:color w:val="000000"/>
          <w:sz w:val="24"/>
          <w:szCs w:val="24"/>
          <w:lang w:val="en-GB" w:eastAsia="en-GB"/>
        </w:rPr>
        <w:t>regulation (1),</w:t>
      </w:r>
      <w:r w:rsidR="00295157" w:rsidRPr="00D14185">
        <w:rPr>
          <w:rFonts w:eastAsia="MS Mincho"/>
          <w:color w:val="000000"/>
          <w:sz w:val="24"/>
          <w:szCs w:val="24"/>
          <w:lang w:val="en-GB" w:eastAsia="en-GB"/>
        </w:rPr>
        <w:t xml:space="preserve"> the author</w:t>
      </w:r>
      <w:r>
        <w:rPr>
          <w:rFonts w:eastAsia="MS Mincho"/>
          <w:color w:val="000000"/>
          <w:sz w:val="24"/>
          <w:szCs w:val="24"/>
          <w:lang w:val="en-GB" w:eastAsia="en-GB"/>
        </w:rPr>
        <w:t>ised person shall implement the measures,</w:t>
      </w:r>
      <w:r w:rsidR="00295157" w:rsidRPr="00D14185">
        <w:rPr>
          <w:rFonts w:eastAsia="MS Mincho"/>
          <w:color w:val="000000"/>
          <w:sz w:val="24"/>
          <w:szCs w:val="24"/>
          <w:lang w:val="en-GB" w:eastAsia="en-GB"/>
        </w:rPr>
        <w:t xml:space="preserve"> and</w:t>
      </w:r>
      <w:r>
        <w:rPr>
          <w:rFonts w:eastAsia="MS Mincho"/>
          <w:color w:val="000000"/>
          <w:sz w:val="24"/>
          <w:szCs w:val="24"/>
          <w:lang w:val="en-GB" w:eastAsia="en-GB"/>
        </w:rPr>
        <w:t xml:space="preserve"> the measures may include</w:t>
      </w:r>
    </w:p>
    <w:p w14:paraId="43A794F2" w14:textId="3E4B35F1" w:rsidR="00295157" w:rsidRPr="004C5E98" w:rsidRDefault="004C5E98" w:rsidP="00EC1AC7">
      <w:pPr>
        <w:spacing w:before="120"/>
        <w:ind w:left="1080"/>
        <w:jc w:val="both"/>
        <w:rPr>
          <w:rFonts w:eastAsia="MS Mincho"/>
          <w:color w:val="000000"/>
          <w:sz w:val="24"/>
          <w:szCs w:val="24"/>
          <w:lang w:val="en-GB" w:eastAsia="en-GB"/>
        </w:rPr>
      </w:pPr>
      <w:r w:rsidRPr="004C5E98">
        <w:rPr>
          <w:rFonts w:eastAsia="MS Mincho"/>
          <w:color w:val="000000"/>
          <w:sz w:val="24"/>
          <w:szCs w:val="24"/>
          <w:lang w:val="en-GB" w:eastAsia="en-GB"/>
        </w:rPr>
        <w:t xml:space="preserve">(a) </w:t>
      </w:r>
      <w:r w:rsidR="00295157" w:rsidRPr="004C5E98">
        <w:rPr>
          <w:rFonts w:eastAsia="MS Mincho"/>
          <w:color w:val="000000"/>
          <w:sz w:val="24"/>
          <w:szCs w:val="24"/>
          <w:lang w:val="en-GB" w:eastAsia="en-GB"/>
        </w:rPr>
        <w:t xml:space="preserve">postponing the </w:t>
      </w:r>
      <w:proofErr w:type="gramStart"/>
      <w:r w:rsidR="00295157" w:rsidRPr="004C5E98">
        <w:rPr>
          <w:rFonts w:eastAsia="MS Mincho"/>
          <w:color w:val="000000"/>
          <w:sz w:val="24"/>
          <w:szCs w:val="24"/>
          <w:lang w:val="en-GB" w:eastAsia="en-GB"/>
        </w:rPr>
        <w:t>shipment;</w:t>
      </w:r>
      <w:proofErr w:type="gramEnd"/>
    </w:p>
    <w:p w14:paraId="0F09EF65" w14:textId="300F187F" w:rsidR="007B149C" w:rsidRPr="004C5E98" w:rsidRDefault="004C5E98" w:rsidP="00EC1AC7">
      <w:pPr>
        <w:spacing w:before="120"/>
        <w:ind w:left="1080"/>
        <w:jc w:val="both"/>
        <w:rPr>
          <w:rFonts w:eastAsia="MS Mincho"/>
          <w:color w:val="000000"/>
          <w:sz w:val="24"/>
          <w:szCs w:val="24"/>
          <w:lang w:val="en-GB" w:eastAsia="en-GB"/>
        </w:rPr>
      </w:pPr>
      <w:r w:rsidRPr="004C5E98">
        <w:rPr>
          <w:rFonts w:eastAsia="MS Mincho"/>
          <w:color w:val="000000"/>
          <w:sz w:val="24"/>
          <w:szCs w:val="24"/>
          <w:lang w:val="en-GB" w:eastAsia="en-GB"/>
        </w:rPr>
        <w:t xml:space="preserve">(b) </w:t>
      </w:r>
      <w:r w:rsidR="00295157" w:rsidRPr="004C5E98">
        <w:rPr>
          <w:rFonts w:eastAsia="MS Mincho"/>
          <w:color w:val="000000"/>
          <w:sz w:val="24"/>
          <w:szCs w:val="24"/>
          <w:lang w:val="en-GB" w:eastAsia="en-GB"/>
        </w:rPr>
        <w:t xml:space="preserve">rerouting the shipment to avoid high threat </w:t>
      </w:r>
      <w:proofErr w:type="gramStart"/>
      <w:r w:rsidR="00295157" w:rsidRPr="004C5E98">
        <w:rPr>
          <w:rFonts w:eastAsia="MS Mincho"/>
          <w:color w:val="000000"/>
          <w:sz w:val="24"/>
          <w:szCs w:val="24"/>
          <w:lang w:val="en-GB" w:eastAsia="en-GB"/>
        </w:rPr>
        <w:t>areas;</w:t>
      </w:r>
      <w:proofErr w:type="gramEnd"/>
    </w:p>
    <w:p w14:paraId="0B31A340" w14:textId="22AA45E4" w:rsidR="00EA1F4C" w:rsidRPr="004C5E98" w:rsidRDefault="004C5E98" w:rsidP="00EC1AC7">
      <w:pPr>
        <w:spacing w:before="120"/>
        <w:ind w:left="1080"/>
        <w:jc w:val="both"/>
        <w:rPr>
          <w:rFonts w:eastAsia="MS Mincho"/>
          <w:color w:val="000000"/>
          <w:sz w:val="24"/>
          <w:szCs w:val="24"/>
          <w:lang w:val="en-GB" w:eastAsia="en-GB"/>
        </w:rPr>
      </w:pPr>
      <w:r w:rsidRPr="004C5E98">
        <w:rPr>
          <w:rFonts w:eastAsia="MS Mincho"/>
          <w:color w:val="000000"/>
          <w:sz w:val="24"/>
          <w:szCs w:val="24"/>
          <w:lang w:val="en-GB" w:eastAsia="en-GB"/>
        </w:rPr>
        <w:t xml:space="preserve">(c) </w:t>
      </w:r>
      <w:r w:rsidR="00295157" w:rsidRPr="004C5E98">
        <w:rPr>
          <w:rFonts w:eastAsia="MS Mincho"/>
          <w:color w:val="000000"/>
          <w:sz w:val="24"/>
          <w:szCs w:val="24"/>
          <w:lang w:val="en-GB" w:eastAsia="en-GB"/>
        </w:rPr>
        <w:t xml:space="preserve">enhancing the robustness of the package, freight container or </w:t>
      </w:r>
      <w:r>
        <w:rPr>
          <w:rFonts w:eastAsia="MS Mincho"/>
          <w:color w:val="000000"/>
          <w:sz w:val="24"/>
          <w:szCs w:val="24"/>
          <w:lang w:val="en-GB" w:eastAsia="en-GB"/>
        </w:rPr>
        <w:t xml:space="preserve">the </w:t>
      </w:r>
      <w:proofErr w:type="gramStart"/>
      <w:r>
        <w:rPr>
          <w:rFonts w:eastAsia="MS Mincho"/>
          <w:color w:val="000000"/>
          <w:sz w:val="24"/>
          <w:szCs w:val="24"/>
          <w:lang w:val="en-GB" w:eastAsia="en-GB"/>
        </w:rPr>
        <w:t>vehicle</w:t>
      </w:r>
      <w:r w:rsidR="00295157" w:rsidRPr="004C5E98">
        <w:rPr>
          <w:rFonts w:eastAsia="MS Mincho"/>
          <w:color w:val="000000"/>
          <w:sz w:val="24"/>
          <w:szCs w:val="24"/>
          <w:lang w:val="en-GB" w:eastAsia="en-GB"/>
        </w:rPr>
        <w:t>;</w:t>
      </w:r>
      <w:proofErr w:type="gramEnd"/>
    </w:p>
    <w:p w14:paraId="0A509283" w14:textId="33DDCA6E" w:rsidR="00295157" w:rsidRPr="004C5E98" w:rsidRDefault="004C5E98" w:rsidP="00EC1AC7">
      <w:pPr>
        <w:spacing w:before="120"/>
        <w:ind w:left="1080"/>
        <w:jc w:val="both"/>
        <w:rPr>
          <w:rFonts w:eastAsia="MS Mincho"/>
          <w:color w:val="000000"/>
          <w:sz w:val="24"/>
          <w:szCs w:val="24"/>
          <w:lang w:val="en-GB" w:eastAsia="en-GB"/>
        </w:rPr>
      </w:pPr>
      <w:r w:rsidRPr="004C5E98">
        <w:rPr>
          <w:rFonts w:eastAsia="MS Mincho"/>
          <w:color w:val="000000"/>
          <w:sz w:val="24"/>
          <w:szCs w:val="24"/>
          <w:lang w:val="en-GB" w:eastAsia="en-GB"/>
        </w:rPr>
        <w:t xml:space="preserve">(d) </w:t>
      </w:r>
      <w:r w:rsidR="00EA1F4C" w:rsidRPr="004C5E98">
        <w:rPr>
          <w:rFonts w:eastAsia="MS Mincho"/>
          <w:color w:val="000000"/>
          <w:sz w:val="24"/>
          <w:szCs w:val="24"/>
          <w:lang w:val="en-GB" w:eastAsia="en-GB"/>
        </w:rPr>
        <w:t>inc</w:t>
      </w:r>
      <w:r>
        <w:rPr>
          <w:rFonts w:eastAsia="MS Mincho"/>
          <w:color w:val="000000"/>
          <w:sz w:val="24"/>
          <w:szCs w:val="24"/>
          <w:lang w:val="en-GB" w:eastAsia="en-GB"/>
        </w:rPr>
        <w:t>reasing</w:t>
      </w:r>
      <w:r w:rsidR="00295157" w:rsidRPr="004C5E98">
        <w:rPr>
          <w:rFonts w:eastAsia="MS Mincho"/>
          <w:color w:val="000000"/>
          <w:sz w:val="24"/>
          <w:szCs w:val="24"/>
          <w:lang w:val="en-GB" w:eastAsia="en-GB"/>
        </w:rPr>
        <w:t xml:space="preserve"> the number of escorting </w:t>
      </w:r>
      <w:proofErr w:type="gramStart"/>
      <w:r w:rsidR="00295157" w:rsidRPr="004C5E98">
        <w:rPr>
          <w:rFonts w:eastAsia="MS Mincho"/>
          <w:color w:val="000000"/>
          <w:sz w:val="24"/>
          <w:szCs w:val="24"/>
          <w:lang w:val="en-GB" w:eastAsia="en-GB"/>
        </w:rPr>
        <w:t>vehicles</w:t>
      </w:r>
      <w:r w:rsidR="00F06001" w:rsidRPr="004C5E98">
        <w:rPr>
          <w:rFonts w:eastAsia="MS Mincho"/>
          <w:color w:val="000000"/>
          <w:sz w:val="24"/>
          <w:szCs w:val="24"/>
          <w:lang w:val="en-GB" w:eastAsia="en-GB"/>
        </w:rPr>
        <w:t>;</w:t>
      </w:r>
      <w:proofErr w:type="gramEnd"/>
    </w:p>
    <w:p w14:paraId="50117146" w14:textId="34C11C2D" w:rsidR="00295157" w:rsidRPr="004C5E98" w:rsidRDefault="004C5E98" w:rsidP="00EC1AC7">
      <w:pPr>
        <w:spacing w:before="120"/>
        <w:ind w:left="1080"/>
        <w:jc w:val="both"/>
        <w:rPr>
          <w:rFonts w:eastAsia="MS Mincho"/>
          <w:color w:val="000000"/>
          <w:sz w:val="24"/>
          <w:szCs w:val="24"/>
          <w:lang w:val="en-GB" w:eastAsia="en-GB"/>
        </w:rPr>
      </w:pPr>
      <w:r w:rsidRPr="004C5E98">
        <w:rPr>
          <w:rFonts w:eastAsia="MS Mincho"/>
          <w:color w:val="000000"/>
          <w:sz w:val="24"/>
          <w:szCs w:val="24"/>
          <w:lang w:val="en-GB" w:eastAsia="en-GB"/>
        </w:rPr>
        <w:t xml:space="preserve">(e) </w:t>
      </w:r>
      <w:r w:rsidR="00EA1F4C" w:rsidRPr="004C5E98">
        <w:rPr>
          <w:rFonts w:eastAsia="MS Mincho"/>
          <w:color w:val="000000"/>
          <w:sz w:val="24"/>
          <w:szCs w:val="24"/>
          <w:lang w:val="en-GB" w:eastAsia="en-GB"/>
        </w:rPr>
        <w:t>de</w:t>
      </w:r>
      <w:r w:rsidR="00295157" w:rsidRPr="004C5E98">
        <w:rPr>
          <w:rFonts w:eastAsia="MS Mincho"/>
          <w:color w:val="000000"/>
          <w:sz w:val="24"/>
          <w:szCs w:val="24"/>
          <w:lang w:val="en-GB" w:eastAsia="en-GB"/>
        </w:rPr>
        <w:t>tailed route surveillance to observe the current environment</w:t>
      </w:r>
      <w:r w:rsidR="00F06001" w:rsidRPr="004C5E98">
        <w:rPr>
          <w:rFonts w:eastAsia="MS Mincho"/>
          <w:color w:val="000000"/>
          <w:sz w:val="24"/>
          <w:szCs w:val="24"/>
          <w:lang w:val="en-GB" w:eastAsia="en-GB"/>
        </w:rPr>
        <w:t xml:space="preserve">; </w:t>
      </w:r>
      <w:r w:rsidRPr="004C5E98">
        <w:rPr>
          <w:rFonts w:eastAsia="MS Mincho"/>
          <w:color w:val="000000"/>
          <w:sz w:val="24"/>
          <w:szCs w:val="24"/>
          <w:lang w:val="en-GB" w:eastAsia="en-GB"/>
        </w:rPr>
        <w:t>and</w:t>
      </w:r>
    </w:p>
    <w:p w14:paraId="4833616C" w14:textId="0430B094" w:rsidR="00295157" w:rsidRPr="004C5E98" w:rsidRDefault="004C5E98" w:rsidP="00EC1AC7">
      <w:pPr>
        <w:spacing w:before="120"/>
        <w:ind w:left="1080"/>
        <w:jc w:val="both"/>
        <w:rPr>
          <w:rFonts w:eastAsia="MS Mincho"/>
          <w:color w:val="000000"/>
          <w:sz w:val="24"/>
          <w:szCs w:val="24"/>
          <w:lang w:val="en-GB" w:eastAsia="en-GB"/>
        </w:rPr>
      </w:pPr>
      <w:r w:rsidRPr="004C5E98">
        <w:rPr>
          <w:rFonts w:eastAsia="MS Mincho"/>
          <w:color w:val="000000"/>
          <w:sz w:val="24"/>
          <w:szCs w:val="24"/>
          <w:lang w:val="en-GB" w:eastAsia="en-GB"/>
        </w:rPr>
        <w:t xml:space="preserve">(f) </w:t>
      </w:r>
      <w:r w:rsidR="00EA1F4C" w:rsidRPr="004C5E98">
        <w:rPr>
          <w:rFonts w:eastAsia="MS Mincho"/>
          <w:color w:val="000000"/>
          <w:sz w:val="24"/>
          <w:szCs w:val="24"/>
          <w:lang w:val="en-GB" w:eastAsia="en-GB"/>
        </w:rPr>
        <w:t>t</w:t>
      </w:r>
      <w:r w:rsidR="00295157" w:rsidRPr="004C5E98">
        <w:rPr>
          <w:rFonts w:eastAsia="MS Mincho"/>
          <w:color w:val="000000"/>
          <w:sz w:val="24"/>
          <w:szCs w:val="24"/>
          <w:lang w:val="en-GB" w:eastAsia="en-GB"/>
        </w:rPr>
        <w:t xml:space="preserve">he </w:t>
      </w:r>
      <w:r>
        <w:rPr>
          <w:rFonts w:eastAsia="MS Mincho"/>
          <w:color w:val="000000"/>
          <w:sz w:val="24"/>
          <w:szCs w:val="24"/>
          <w:lang w:val="en-GB" w:eastAsia="en-GB"/>
        </w:rPr>
        <w:t>provision</w:t>
      </w:r>
      <w:r w:rsidR="00295157" w:rsidRPr="004C5E98">
        <w:rPr>
          <w:rFonts w:eastAsia="MS Mincho"/>
          <w:color w:val="000000"/>
          <w:sz w:val="24"/>
          <w:szCs w:val="24"/>
          <w:lang w:val="en-GB" w:eastAsia="en-GB"/>
        </w:rPr>
        <w:t xml:space="preserve"> of additional armed guards.</w:t>
      </w:r>
    </w:p>
    <w:p w14:paraId="4EE709EA" w14:textId="1D4CF1DC" w:rsidR="00482848" w:rsidRDefault="00482848" w:rsidP="001071E7">
      <w:pPr>
        <w:pStyle w:val="BodyTextMultiline"/>
        <w:spacing w:before="120" w:after="0" w:line="240" w:lineRule="auto"/>
        <w:rPr>
          <w:sz w:val="24"/>
          <w:szCs w:val="24"/>
        </w:rPr>
      </w:pPr>
    </w:p>
    <w:p w14:paraId="1DF71A18" w14:textId="02F061CE" w:rsidR="00B822F0" w:rsidRPr="00D14185" w:rsidRDefault="00B822F0" w:rsidP="00B822F0">
      <w:pPr>
        <w:pStyle w:val="ListParagraph"/>
        <w:spacing w:before="120"/>
        <w:ind w:left="0"/>
        <w:contextualSpacing w:val="0"/>
        <w:jc w:val="center"/>
        <w:rPr>
          <w:rFonts w:eastAsia="MS Mincho"/>
          <w:color w:val="000000"/>
          <w:sz w:val="24"/>
          <w:szCs w:val="24"/>
          <w:lang w:val="en-GB" w:eastAsia="en-GB"/>
        </w:rPr>
      </w:pPr>
      <w:r>
        <w:rPr>
          <w:bCs/>
          <w:i/>
          <w:sz w:val="24"/>
          <w:szCs w:val="24"/>
          <w:lang w:val="en-GB"/>
        </w:rPr>
        <w:t>Miscellaneous</w:t>
      </w:r>
    </w:p>
    <w:p w14:paraId="753B8AAC" w14:textId="7D6C7C9C" w:rsidR="00840431" w:rsidRDefault="00840431" w:rsidP="00482848">
      <w:pPr>
        <w:spacing w:before="120"/>
        <w:jc w:val="both"/>
        <w:outlineLvl w:val="2"/>
        <w:rPr>
          <w:b/>
          <w:bCs/>
          <w:sz w:val="24"/>
          <w:szCs w:val="24"/>
          <w:lang w:val="en-GB"/>
        </w:rPr>
      </w:pPr>
      <w:r>
        <w:rPr>
          <w:b/>
          <w:bCs/>
          <w:sz w:val="24"/>
          <w:szCs w:val="24"/>
          <w:lang w:val="en-GB"/>
        </w:rPr>
        <w:t>Penalties</w:t>
      </w:r>
    </w:p>
    <w:p w14:paraId="45177B66" w14:textId="65FD2A22" w:rsidR="00840431" w:rsidRDefault="00840431" w:rsidP="00482848">
      <w:pPr>
        <w:spacing w:before="120"/>
        <w:jc w:val="both"/>
        <w:outlineLvl w:val="2"/>
        <w:rPr>
          <w:sz w:val="24"/>
          <w:szCs w:val="24"/>
          <w:lang w:val="en-GB"/>
        </w:rPr>
      </w:pPr>
      <w:r>
        <w:rPr>
          <w:b/>
          <w:bCs/>
          <w:sz w:val="24"/>
          <w:szCs w:val="24"/>
          <w:lang w:val="en-GB"/>
        </w:rPr>
        <w:t xml:space="preserve">117. </w:t>
      </w:r>
      <w:r w:rsidRPr="00840431">
        <w:rPr>
          <w:sz w:val="24"/>
          <w:szCs w:val="24"/>
          <w:lang w:val="en-GB"/>
        </w:rPr>
        <w:t>A person who contravenes any of the provisions of these Regulations commits an offence and is liable to penalty provision in Regulation 80 of the Basic Ionising Radiation Control Regulations</w:t>
      </w:r>
      <w:r>
        <w:rPr>
          <w:sz w:val="24"/>
          <w:szCs w:val="24"/>
          <w:lang w:val="en-GB"/>
        </w:rPr>
        <w:t>.</w:t>
      </w:r>
    </w:p>
    <w:p w14:paraId="1F4057A4" w14:textId="77777777" w:rsidR="006E170E" w:rsidRDefault="006E170E" w:rsidP="00482848">
      <w:pPr>
        <w:spacing w:before="120"/>
        <w:jc w:val="both"/>
        <w:outlineLvl w:val="2"/>
        <w:rPr>
          <w:b/>
          <w:bCs/>
          <w:sz w:val="24"/>
          <w:szCs w:val="24"/>
          <w:lang w:val="en-GB"/>
        </w:rPr>
      </w:pPr>
    </w:p>
    <w:p w14:paraId="711159B5" w14:textId="1FA91868" w:rsidR="00840431" w:rsidRDefault="00840431" w:rsidP="00482848">
      <w:pPr>
        <w:spacing w:before="120"/>
        <w:jc w:val="both"/>
        <w:outlineLvl w:val="2"/>
        <w:rPr>
          <w:b/>
          <w:bCs/>
          <w:sz w:val="24"/>
          <w:szCs w:val="24"/>
          <w:lang w:val="en-GB"/>
        </w:rPr>
      </w:pPr>
      <w:r>
        <w:rPr>
          <w:b/>
          <w:bCs/>
          <w:sz w:val="24"/>
          <w:szCs w:val="24"/>
          <w:lang w:val="en-GB"/>
        </w:rPr>
        <w:t>Appeals</w:t>
      </w:r>
    </w:p>
    <w:p w14:paraId="0C93DE16" w14:textId="3C4656E2" w:rsidR="00840431" w:rsidRDefault="00840431" w:rsidP="00482848">
      <w:pPr>
        <w:spacing w:before="120"/>
        <w:jc w:val="both"/>
        <w:outlineLvl w:val="2"/>
        <w:rPr>
          <w:sz w:val="24"/>
          <w:szCs w:val="24"/>
          <w:lang w:val="en-GB"/>
        </w:rPr>
      </w:pPr>
      <w:r>
        <w:rPr>
          <w:b/>
          <w:bCs/>
          <w:sz w:val="24"/>
          <w:szCs w:val="24"/>
          <w:lang w:val="en-GB"/>
        </w:rPr>
        <w:t xml:space="preserve">118. </w:t>
      </w:r>
      <w:r w:rsidRPr="00840431">
        <w:rPr>
          <w:sz w:val="24"/>
          <w:szCs w:val="24"/>
          <w:lang w:val="en-GB"/>
        </w:rPr>
        <w:t>A person who is not satisfied with a decision taken by the Authority may appeal in accordance with sections 81, 82, 83, 84 and 85 of the Nuclear Regulatory Authority Act, 2015 (Act 895)</w:t>
      </w:r>
      <w:r>
        <w:rPr>
          <w:sz w:val="24"/>
          <w:szCs w:val="24"/>
          <w:lang w:val="en-GB"/>
        </w:rPr>
        <w:t>.</w:t>
      </w:r>
    </w:p>
    <w:p w14:paraId="76481BDF" w14:textId="77777777" w:rsidR="006E170E" w:rsidRDefault="006E170E" w:rsidP="00482848">
      <w:pPr>
        <w:spacing w:before="120"/>
        <w:jc w:val="both"/>
        <w:outlineLvl w:val="2"/>
        <w:rPr>
          <w:b/>
          <w:bCs/>
          <w:sz w:val="24"/>
          <w:szCs w:val="24"/>
          <w:lang w:val="en-GB"/>
        </w:rPr>
      </w:pPr>
    </w:p>
    <w:p w14:paraId="3651989F" w14:textId="01F02802" w:rsidR="00482848" w:rsidRPr="00482848" w:rsidRDefault="00482848" w:rsidP="00482848">
      <w:pPr>
        <w:spacing w:before="120"/>
        <w:jc w:val="both"/>
        <w:outlineLvl w:val="2"/>
        <w:rPr>
          <w:b/>
          <w:bCs/>
          <w:sz w:val="24"/>
          <w:szCs w:val="24"/>
          <w:lang w:val="en-GB"/>
        </w:rPr>
      </w:pPr>
      <w:r w:rsidRPr="00482848">
        <w:rPr>
          <w:b/>
          <w:bCs/>
          <w:sz w:val="24"/>
          <w:szCs w:val="24"/>
          <w:lang w:val="en-GB"/>
        </w:rPr>
        <w:t>Interpretation</w:t>
      </w:r>
    </w:p>
    <w:p w14:paraId="7358ECDE" w14:textId="546437B9" w:rsidR="00482848" w:rsidRPr="00482848" w:rsidRDefault="00647BF5" w:rsidP="00647BF5">
      <w:pPr>
        <w:autoSpaceDE w:val="0"/>
        <w:autoSpaceDN w:val="0"/>
        <w:adjustRightInd w:val="0"/>
        <w:spacing w:before="120"/>
        <w:jc w:val="both"/>
        <w:rPr>
          <w:bCs/>
          <w:i/>
          <w:sz w:val="24"/>
          <w:szCs w:val="24"/>
          <w:u w:val="single"/>
          <w:lang w:val="en-US"/>
        </w:rPr>
      </w:pPr>
      <w:r w:rsidRPr="00647BF5">
        <w:rPr>
          <w:b/>
          <w:color w:val="000000"/>
          <w:sz w:val="24"/>
          <w:szCs w:val="24"/>
          <w:lang w:val="en-GB"/>
        </w:rPr>
        <w:t>11</w:t>
      </w:r>
      <w:r w:rsidR="00840431">
        <w:rPr>
          <w:b/>
          <w:color w:val="000000"/>
          <w:sz w:val="24"/>
          <w:szCs w:val="24"/>
          <w:lang w:val="en-GB"/>
        </w:rPr>
        <w:t>9</w:t>
      </w:r>
      <w:r>
        <w:rPr>
          <w:color w:val="000000"/>
          <w:sz w:val="24"/>
          <w:szCs w:val="24"/>
          <w:lang w:val="en-GB"/>
        </w:rPr>
        <w:t xml:space="preserve">. </w:t>
      </w:r>
      <w:r w:rsidR="00482848" w:rsidRPr="00482848">
        <w:rPr>
          <w:color w:val="000000"/>
          <w:sz w:val="24"/>
          <w:szCs w:val="24"/>
          <w:lang w:val="en-GB"/>
        </w:rPr>
        <w:t>In these Regulations, unless the context otherwise requires</w:t>
      </w:r>
    </w:p>
    <w:p w14:paraId="3583EA13" w14:textId="5B2F6C57" w:rsidR="00482848" w:rsidRPr="00482848" w:rsidRDefault="00482848" w:rsidP="00482848">
      <w:pPr>
        <w:autoSpaceDE w:val="0"/>
        <w:autoSpaceDN w:val="0"/>
        <w:adjustRightInd w:val="0"/>
        <w:spacing w:before="120"/>
        <w:jc w:val="both"/>
        <w:rPr>
          <w:bCs/>
          <w:sz w:val="24"/>
          <w:szCs w:val="24"/>
          <w:lang w:val="en-US"/>
        </w:rPr>
      </w:pPr>
      <w:r w:rsidRPr="00482848" w:rsidDel="004F05B0">
        <w:rPr>
          <w:b/>
          <w:bCs/>
          <w:i/>
          <w:sz w:val="24"/>
          <w:szCs w:val="24"/>
          <w:lang w:val="en-US"/>
        </w:rPr>
        <w:t xml:space="preserve"> </w:t>
      </w:r>
      <w:r w:rsidRPr="00482848">
        <w:rPr>
          <w:b/>
          <w:bCs/>
          <w:i/>
          <w:sz w:val="24"/>
          <w:szCs w:val="24"/>
          <w:lang w:val="en-US"/>
        </w:rPr>
        <w:t>“A</w:t>
      </w:r>
      <w:r w:rsidRPr="00482848">
        <w:rPr>
          <w:b/>
          <w:bCs/>
          <w:i/>
          <w:sz w:val="24"/>
          <w:szCs w:val="24"/>
          <w:vertAlign w:val="subscript"/>
          <w:lang w:val="en-US"/>
        </w:rPr>
        <w:t>2</w:t>
      </w:r>
      <w:r w:rsidRPr="00482848">
        <w:rPr>
          <w:b/>
          <w:bCs/>
          <w:i/>
          <w:sz w:val="24"/>
          <w:szCs w:val="24"/>
          <w:lang w:val="en-US"/>
        </w:rPr>
        <w:t>”</w:t>
      </w:r>
      <w:r w:rsidR="00647BF5">
        <w:rPr>
          <w:b/>
          <w:bCs/>
          <w:sz w:val="24"/>
          <w:szCs w:val="24"/>
          <w:lang w:val="en-US"/>
        </w:rPr>
        <w:t xml:space="preserve"> </w:t>
      </w:r>
      <w:r w:rsidR="00647BF5" w:rsidRPr="00647BF5">
        <w:rPr>
          <w:bCs/>
          <w:sz w:val="24"/>
          <w:szCs w:val="24"/>
          <w:lang w:val="en-US"/>
        </w:rPr>
        <w:t>means</w:t>
      </w:r>
      <w:r w:rsidRPr="00482848">
        <w:rPr>
          <w:bCs/>
          <w:sz w:val="24"/>
          <w:szCs w:val="24"/>
          <w:lang w:val="en-US"/>
        </w:rPr>
        <w:t xml:space="preserve"> Activity value of radioactive material, other than special form radioactive material, which is listed in Schedule IV of these </w:t>
      </w:r>
      <w:proofErr w:type="gramStart"/>
      <w:r w:rsidRPr="00482848">
        <w:rPr>
          <w:bCs/>
          <w:sz w:val="24"/>
          <w:szCs w:val="24"/>
          <w:lang w:val="en-US"/>
        </w:rPr>
        <w:t>regulations;</w:t>
      </w:r>
      <w:proofErr w:type="gramEnd"/>
    </w:p>
    <w:p w14:paraId="20B7A442" w14:textId="33F966D1"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Accounting</w:t>
      </w:r>
      <w:r w:rsidRPr="00482848">
        <w:rPr>
          <w:b/>
          <w:bCs/>
          <w:i/>
          <w:sz w:val="24"/>
          <w:szCs w:val="24"/>
          <w:lang w:val="en-US"/>
        </w:rPr>
        <w:t>”</w:t>
      </w:r>
      <w:r w:rsidR="00647BF5">
        <w:rPr>
          <w:b/>
          <w:bCs/>
          <w:sz w:val="24"/>
          <w:szCs w:val="24"/>
          <w:lang w:val="en-GB"/>
        </w:rPr>
        <w:t xml:space="preserve"> </w:t>
      </w:r>
      <w:r w:rsidR="00647BF5" w:rsidRPr="00647BF5">
        <w:rPr>
          <w:bCs/>
          <w:sz w:val="24"/>
          <w:szCs w:val="24"/>
          <w:lang w:val="en-GB"/>
        </w:rPr>
        <w:t>means</w:t>
      </w:r>
      <w:r w:rsidRPr="00482848">
        <w:rPr>
          <w:b/>
          <w:bCs/>
          <w:sz w:val="24"/>
          <w:szCs w:val="24"/>
          <w:lang w:val="en-GB"/>
        </w:rPr>
        <w:t xml:space="preserve"> </w:t>
      </w:r>
      <w:r w:rsidR="00647BF5">
        <w:rPr>
          <w:sz w:val="24"/>
          <w:szCs w:val="24"/>
          <w:lang w:val="en-GB"/>
        </w:rPr>
        <w:t>p</w:t>
      </w:r>
      <w:r w:rsidRPr="00482848">
        <w:rPr>
          <w:sz w:val="24"/>
          <w:szCs w:val="24"/>
          <w:lang w:val="en-GB"/>
        </w:rPr>
        <w:t xml:space="preserve">hysically checking the serial number, model number, type of source and the activity with an appropriate equipment </w:t>
      </w:r>
      <w:r w:rsidR="00647BF5">
        <w:rPr>
          <w:sz w:val="24"/>
          <w:szCs w:val="24"/>
          <w:lang w:val="en-GB"/>
        </w:rPr>
        <w:t xml:space="preserve">to verify </w:t>
      </w:r>
      <w:r w:rsidRPr="00482848">
        <w:rPr>
          <w:sz w:val="24"/>
          <w:szCs w:val="24"/>
          <w:lang w:val="en-GB"/>
        </w:rPr>
        <w:t xml:space="preserve">that all </w:t>
      </w:r>
      <w:r w:rsidRPr="00482848">
        <w:rPr>
          <w:iCs/>
          <w:sz w:val="24"/>
          <w:szCs w:val="24"/>
          <w:lang w:val="en-US"/>
        </w:rPr>
        <w:t>nuclear</w:t>
      </w:r>
      <w:r w:rsidR="00647BF5">
        <w:rPr>
          <w:iCs/>
          <w:sz w:val="24"/>
          <w:szCs w:val="24"/>
          <w:lang w:val="en-US"/>
        </w:rPr>
        <w:t xml:space="preserve"> material</w:t>
      </w:r>
      <w:r w:rsidRPr="00482848">
        <w:rPr>
          <w:iCs/>
          <w:sz w:val="24"/>
          <w:szCs w:val="24"/>
          <w:lang w:val="en-US"/>
        </w:rPr>
        <w:t xml:space="preserve"> </w:t>
      </w:r>
      <w:r w:rsidRPr="00482848">
        <w:rPr>
          <w:sz w:val="24"/>
          <w:szCs w:val="24"/>
          <w:lang w:val="en-US"/>
        </w:rPr>
        <w:t xml:space="preserve">and </w:t>
      </w:r>
      <w:r w:rsidRPr="00482848">
        <w:rPr>
          <w:iCs/>
          <w:sz w:val="24"/>
          <w:szCs w:val="24"/>
          <w:lang w:val="en-US"/>
        </w:rPr>
        <w:t>other radioactive material</w:t>
      </w:r>
      <w:r w:rsidRPr="00482848" w:rsidDel="002E0192">
        <w:rPr>
          <w:sz w:val="24"/>
          <w:szCs w:val="24"/>
          <w:lang w:val="en-GB"/>
        </w:rPr>
        <w:t xml:space="preserve"> </w:t>
      </w:r>
      <w:r w:rsidRPr="00482848">
        <w:rPr>
          <w:sz w:val="24"/>
          <w:szCs w:val="24"/>
          <w:lang w:val="en-GB"/>
        </w:rPr>
        <w:t xml:space="preserve">are present in their expected </w:t>
      </w:r>
      <w:proofErr w:type="gramStart"/>
      <w:r w:rsidRPr="00482848">
        <w:rPr>
          <w:sz w:val="24"/>
          <w:szCs w:val="24"/>
          <w:lang w:val="en-GB"/>
        </w:rPr>
        <w:t>location;</w:t>
      </w:r>
      <w:proofErr w:type="gramEnd"/>
    </w:p>
    <w:p w14:paraId="40254B26" w14:textId="3EA2AB65"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Act</w:t>
      </w:r>
      <w:r w:rsidRPr="00482848">
        <w:rPr>
          <w:b/>
          <w:bCs/>
          <w:i/>
          <w:sz w:val="24"/>
          <w:szCs w:val="24"/>
          <w:lang w:val="en-US"/>
        </w:rPr>
        <w:t>”</w:t>
      </w:r>
      <w:r w:rsidR="00647BF5">
        <w:rPr>
          <w:b/>
          <w:bCs/>
          <w:sz w:val="24"/>
          <w:szCs w:val="24"/>
          <w:lang w:val="en-GB"/>
        </w:rPr>
        <w:t xml:space="preserve"> </w:t>
      </w:r>
      <w:r w:rsidR="00647BF5" w:rsidRPr="00647BF5">
        <w:rPr>
          <w:bCs/>
          <w:sz w:val="24"/>
          <w:szCs w:val="24"/>
          <w:lang w:val="en-GB"/>
        </w:rPr>
        <w:t>means</w:t>
      </w:r>
      <w:r w:rsidRPr="00482848">
        <w:rPr>
          <w:sz w:val="24"/>
          <w:szCs w:val="24"/>
          <w:lang w:val="en-GB"/>
        </w:rPr>
        <w:t xml:space="preserve"> Nuclear Regulatory Authority Act, 2015 (Act 895</w:t>
      </w:r>
      <w:proofErr w:type="gramStart"/>
      <w:r w:rsidRPr="00482848">
        <w:rPr>
          <w:sz w:val="24"/>
          <w:szCs w:val="24"/>
          <w:lang w:val="en-GB"/>
        </w:rPr>
        <w:t>);</w:t>
      </w:r>
      <w:proofErr w:type="gramEnd"/>
      <w:r w:rsidRPr="00482848">
        <w:rPr>
          <w:sz w:val="24"/>
          <w:szCs w:val="24"/>
          <w:lang w:val="en-GB"/>
        </w:rPr>
        <w:t xml:space="preserve"> </w:t>
      </w:r>
    </w:p>
    <w:p w14:paraId="71C0BC1B" w14:textId="1C68551C" w:rsidR="00482848" w:rsidRPr="00482848" w:rsidRDefault="00647BF5" w:rsidP="00482848">
      <w:pPr>
        <w:tabs>
          <w:tab w:val="left" w:pos="2265"/>
        </w:tabs>
        <w:spacing w:before="120"/>
        <w:jc w:val="both"/>
        <w:rPr>
          <w:sz w:val="24"/>
          <w:szCs w:val="24"/>
          <w:lang w:val="en-US"/>
        </w:rPr>
      </w:pPr>
      <w:r>
        <w:rPr>
          <w:b/>
          <w:bCs/>
          <w:i/>
          <w:sz w:val="24"/>
          <w:szCs w:val="24"/>
          <w:lang w:val="en-US"/>
        </w:rPr>
        <w:t xml:space="preserve">“Activity” </w:t>
      </w:r>
      <w:r w:rsidRPr="00647BF5">
        <w:rPr>
          <w:bCs/>
          <w:sz w:val="24"/>
          <w:szCs w:val="24"/>
          <w:lang w:val="en-US"/>
        </w:rPr>
        <w:t>means</w:t>
      </w:r>
      <w:r w:rsidR="00482848" w:rsidRPr="00647BF5">
        <w:rPr>
          <w:sz w:val="24"/>
          <w:szCs w:val="24"/>
          <w:lang w:val="en-US"/>
        </w:rPr>
        <w:t xml:space="preserve"> </w:t>
      </w:r>
      <w:r>
        <w:rPr>
          <w:sz w:val="24"/>
          <w:szCs w:val="24"/>
          <w:lang w:val="en-US"/>
        </w:rPr>
        <w:t>n</w:t>
      </w:r>
      <w:r w:rsidR="00482848" w:rsidRPr="00482848">
        <w:rPr>
          <w:sz w:val="24"/>
          <w:szCs w:val="24"/>
          <w:lang w:val="en-US"/>
        </w:rPr>
        <w:t xml:space="preserve">umber of nuclear transformations occurring per unit of </w:t>
      </w:r>
      <w:proofErr w:type="gramStart"/>
      <w:r w:rsidR="00482848" w:rsidRPr="00482848">
        <w:rPr>
          <w:sz w:val="24"/>
          <w:szCs w:val="24"/>
          <w:lang w:val="en-US"/>
        </w:rPr>
        <w:t>time;</w:t>
      </w:r>
      <w:proofErr w:type="gramEnd"/>
      <w:r w:rsidR="00482848" w:rsidRPr="00482848">
        <w:rPr>
          <w:sz w:val="24"/>
          <w:szCs w:val="24"/>
          <w:lang w:val="en-US"/>
        </w:rPr>
        <w:t xml:space="preserve">  </w:t>
      </w:r>
    </w:p>
    <w:p w14:paraId="09FD46B5" w14:textId="1C162D62"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Administrative measures</w:t>
      </w:r>
      <w:r w:rsidRPr="00482848">
        <w:rPr>
          <w:b/>
          <w:bCs/>
          <w:i/>
          <w:sz w:val="24"/>
          <w:szCs w:val="24"/>
          <w:lang w:val="en-US"/>
        </w:rPr>
        <w:t>”</w:t>
      </w:r>
      <w:r w:rsidR="00647BF5">
        <w:rPr>
          <w:b/>
          <w:bCs/>
          <w:sz w:val="24"/>
          <w:szCs w:val="24"/>
          <w:lang w:val="en-GB"/>
        </w:rPr>
        <w:t xml:space="preserve"> </w:t>
      </w:r>
      <w:r w:rsidR="00647BF5" w:rsidRPr="00647BF5">
        <w:rPr>
          <w:bCs/>
          <w:sz w:val="24"/>
          <w:szCs w:val="24"/>
          <w:lang w:val="en-GB"/>
        </w:rPr>
        <w:t>means</w:t>
      </w:r>
      <w:r w:rsidR="00647BF5">
        <w:rPr>
          <w:sz w:val="24"/>
          <w:szCs w:val="24"/>
          <w:lang w:val="en-GB"/>
        </w:rPr>
        <w:t xml:space="preserve"> t</w:t>
      </w:r>
      <w:r w:rsidRPr="00482848">
        <w:rPr>
          <w:sz w:val="24"/>
          <w:szCs w:val="24"/>
          <w:lang w:val="en-GB"/>
        </w:rPr>
        <w:t xml:space="preserve">he use of policies, procedures and techniques that direct personnel to securely and safely manage radioactive </w:t>
      </w:r>
      <w:proofErr w:type="gramStart"/>
      <w:r w:rsidRPr="00482848">
        <w:rPr>
          <w:sz w:val="24"/>
          <w:szCs w:val="24"/>
          <w:lang w:val="en-GB"/>
        </w:rPr>
        <w:t>materials;</w:t>
      </w:r>
      <w:proofErr w:type="gramEnd"/>
    </w:p>
    <w:p w14:paraId="548E3AA3" w14:textId="31DEE06B"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Associated activity</w:t>
      </w:r>
      <w:r w:rsidRPr="00482848">
        <w:rPr>
          <w:b/>
          <w:bCs/>
          <w:i/>
          <w:sz w:val="24"/>
          <w:szCs w:val="24"/>
          <w:lang w:val="en-US"/>
        </w:rPr>
        <w:t>”</w:t>
      </w:r>
      <w:r w:rsidR="00647BF5">
        <w:rPr>
          <w:sz w:val="24"/>
          <w:szCs w:val="24"/>
          <w:lang w:val="en-GB"/>
        </w:rPr>
        <w:t xml:space="preserve"> means t</w:t>
      </w:r>
      <w:r w:rsidRPr="00482848">
        <w:rPr>
          <w:sz w:val="24"/>
          <w:szCs w:val="24"/>
          <w:lang w:val="en-GB"/>
        </w:rPr>
        <w:t xml:space="preserve">he possession, production, processing, use, handling, storage, disposal or transport of nuclear material or other radioactive </w:t>
      </w:r>
      <w:proofErr w:type="gramStart"/>
      <w:r w:rsidRPr="00482848">
        <w:rPr>
          <w:sz w:val="24"/>
          <w:szCs w:val="24"/>
          <w:lang w:val="en-GB"/>
        </w:rPr>
        <w:t>material;</w:t>
      </w:r>
      <w:proofErr w:type="gramEnd"/>
    </w:p>
    <w:p w14:paraId="6F6C517C" w14:textId="43F1F6C7" w:rsidR="00482848" w:rsidRPr="00482848" w:rsidRDefault="00482848" w:rsidP="00482848">
      <w:pPr>
        <w:autoSpaceDE w:val="0"/>
        <w:autoSpaceDN w:val="0"/>
        <w:adjustRightInd w:val="0"/>
        <w:spacing w:before="120"/>
        <w:jc w:val="both"/>
        <w:rPr>
          <w:sz w:val="24"/>
          <w:szCs w:val="24"/>
          <w:lang w:val="en-GB"/>
        </w:rPr>
      </w:pPr>
      <w:r w:rsidRPr="00482848">
        <w:rPr>
          <w:b/>
          <w:i/>
          <w:sz w:val="24"/>
          <w:szCs w:val="24"/>
          <w:lang w:val="en-GB"/>
        </w:rPr>
        <w:t>“Associated facility”</w:t>
      </w:r>
      <w:r w:rsidR="00647BF5">
        <w:rPr>
          <w:b/>
          <w:sz w:val="24"/>
          <w:szCs w:val="24"/>
          <w:lang w:val="en-GB"/>
        </w:rPr>
        <w:t xml:space="preserve"> </w:t>
      </w:r>
      <w:r w:rsidR="00647BF5" w:rsidRPr="00647BF5">
        <w:rPr>
          <w:sz w:val="24"/>
          <w:szCs w:val="24"/>
          <w:lang w:val="en-GB"/>
        </w:rPr>
        <w:t>means</w:t>
      </w:r>
      <w:r w:rsidR="00647BF5">
        <w:rPr>
          <w:sz w:val="24"/>
          <w:szCs w:val="24"/>
          <w:lang w:val="en-GB"/>
        </w:rPr>
        <w:t xml:space="preserve"> a</w:t>
      </w:r>
      <w:r w:rsidRPr="00482848">
        <w:rPr>
          <w:sz w:val="24"/>
          <w:szCs w:val="24"/>
          <w:lang w:val="en-GB"/>
        </w:rPr>
        <w:t xml:space="preserve"> facility including associated building and equipment in which nuclear material or other radioactive material is produced, processed, used,</w:t>
      </w:r>
      <w:r w:rsidR="00647BF5">
        <w:rPr>
          <w:sz w:val="24"/>
          <w:szCs w:val="24"/>
          <w:lang w:val="en-GB"/>
        </w:rPr>
        <w:t xml:space="preserve"> handled, stored or disposed </w:t>
      </w:r>
      <w:proofErr w:type="spellStart"/>
      <w:r w:rsidR="00647BF5">
        <w:rPr>
          <w:sz w:val="24"/>
          <w:szCs w:val="24"/>
          <w:lang w:val="en-GB"/>
        </w:rPr>
        <w:t>off</w:t>
      </w:r>
      <w:proofErr w:type="spellEnd"/>
      <w:r w:rsidRPr="00482848">
        <w:rPr>
          <w:sz w:val="24"/>
          <w:szCs w:val="24"/>
          <w:lang w:val="en-GB"/>
        </w:rPr>
        <w:t xml:space="preserve"> and for which an authorisation is </w:t>
      </w:r>
      <w:proofErr w:type="gramStart"/>
      <w:r w:rsidRPr="00482848">
        <w:rPr>
          <w:sz w:val="24"/>
          <w:szCs w:val="24"/>
          <w:lang w:val="en-GB"/>
        </w:rPr>
        <w:t>required;</w:t>
      </w:r>
      <w:proofErr w:type="gramEnd"/>
      <w:r w:rsidRPr="00482848">
        <w:rPr>
          <w:sz w:val="24"/>
          <w:szCs w:val="24"/>
          <w:lang w:val="en-GB"/>
        </w:rPr>
        <w:t xml:space="preserve"> </w:t>
      </w:r>
    </w:p>
    <w:p w14:paraId="297EECD2" w14:textId="0735F171" w:rsidR="00482848" w:rsidRPr="00A8240E" w:rsidRDefault="00482848" w:rsidP="00482848">
      <w:pPr>
        <w:spacing w:before="120"/>
        <w:rPr>
          <w:lang w:val="en-US"/>
        </w:rPr>
      </w:pPr>
      <w:r w:rsidRPr="00A8240E">
        <w:rPr>
          <w:b/>
          <w:lang w:val="en-US"/>
        </w:rPr>
        <w:t>“Authorisation</w:t>
      </w:r>
      <w:r w:rsidRPr="00482848">
        <w:rPr>
          <w:b/>
          <w:i/>
          <w:sz w:val="24"/>
          <w:szCs w:val="24"/>
          <w:lang w:val="en-GB"/>
        </w:rPr>
        <w:t>”</w:t>
      </w:r>
      <w:r w:rsidR="00647BF5">
        <w:rPr>
          <w:b/>
          <w:i/>
          <w:sz w:val="24"/>
          <w:szCs w:val="24"/>
          <w:lang w:val="en-GB"/>
        </w:rPr>
        <w:t xml:space="preserve"> </w:t>
      </w:r>
      <w:r w:rsidR="00647BF5" w:rsidRPr="00A8240E">
        <w:rPr>
          <w:lang w:val="en-US"/>
        </w:rPr>
        <w:t>means</w:t>
      </w:r>
      <w:r w:rsidRPr="00A8240E">
        <w:rPr>
          <w:lang w:val="en-US"/>
        </w:rPr>
        <w:t xml:space="preserve"> the granting by a </w:t>
      </w:r>
      <w:r w:rsidRPr="00A8240E">
        <w:rPr>
          <w:iCs/>
          <w:lang w:val="en-US"/>
        </w:rPr>
        <w:t xml:space="preserve">regulatory body </w:t>
      </w:r>
      <w:r w:rsidRPr="00A8240E">
        <w:rPr>
          <w:lang w:val="en-US"/>
        </w:rPr>
        <w:t xml:space="preserve">or other governmental body of written permission for a </w:t>
      </w:r>
      <w:r w:rsidRPr="00A8240E">
        <w:rPr>
          <w:iCs/>
          <w:lang w:val="en-US"/>
        </w:rPr>
        <w:t xml:space="preserve">person or </w:t>
      </w:r>
      <w:proofErr w:type="spellStart"/>
      <w:r w:rsidRPr="00A8240E">
        <w:rPr>
          <w:iCs/>
          <w:lang w:val="en-US"/>
        </w:rPr>
        <w:t>organisation</w:t>
      </w:r>
      <w:proofErr w:type="spellEnd"/>
      <w:r w:rsidRPr="00A8240E">
        <w:rPr>
          <w:iCs/>
          <w:lang w:val="en-US"/>
        </w:rPr>
        <w:t xml:space="preserve"> </w:t>
      </w:r>
      <w:r w:rsidRPr="00A8240E">
        <w:rPr>
          <w:lang w:val="en-US"/>
        </w:rPr>
        <w:t xml:space="preserve">to conduct specified practices or </w:t>
      </w:r>
      <w:proofErr w:type="gramStart"/>
      <w:r w:rsidRPr="00A8240E">
        <w:rPr>
          <w:iCs/>
          <w:lang w:val="en-US"/>
        </w:rPr>
        <w:t>activities</w:t>
      </w:r>
      <w:r w:rsidRPr="00A8240E">
        <w:rPr>
          <w:lang w:val="en-US"/>
        </w:rPr>
        <w:t>;</w:t>
      </w:r>
      <w:proofErr w:type="gramEnd"/>
      <w:r w:rsidRPr="00A8240E">
        <w:rPr>
          <w:lang w:val="en-US"/>
        </w:rPr>
        <w:t xml:space="preserve"> </w:t>
      </w:r>
    </w:p>
    <w:p w14:paraId="055007FD" w14:textId="67F84F05" w:rsidR="00482848" w:rsidRPr="00482848" w:rsidRDefault="00482848" w:rsidP="00482848">
      <w:pPr>
        <w:spacing w:before="120"/>
        <w:jc w:val="both"/>
        <w:rPr>
          <w:sz w:val="24"/>
          <w:szCs w:val="24"/>
          <w:lang w:val="en-US"/>
        </w:rPr>
      </w:pPr>
      <w:r w:rsidRPr="00482848">
        <w:rPr>
          <w:b/>
          <w:bCs/>
          <w:sz w:val="24"/>
          <w:szCs w:val="24"/>
          <w:lang w:val="en-US"/>
        </w:rPr>
        <w:t>“</w:t>
      </w:r>
      <w:proofErr w:type="spellStart"/>
      <w:r w:rsidRPr="00482848">
        <w:rPr>
          <w:b/>
          <w:i/>
          <w:sz w:val="24"/>
          <w:szCs w:val="24"/>
          <w:lang w:val="en-US"/>
        </w:rPr>
        <w:t>Authorised</w:t>
      </w:r>
      <w:proofErr w:type="spellEnd"/>
      <w:r w:rsidRPr="00482848">
        <w:rPr>
          <w:b/>
          <w:i/>
          <w:sz w:val="24"/>
          <w:szCs w:val="24"/>
          <w:lang w:val="en-US"/>
        </w:rPr>
        <w:t xml:space="preserve"> person</w:t>
      </w:r>
      <w:r w:rsidRPr="00482848">
        <w:rPr>
          <w:b/>
          <w:bCs/>
          <w:sz w:val="24"/>
          <w:szCs w:val="24"/>
          <w:lang w:val="en-US"/>
        </w:rPr>
        <w:t>”</w:t>
      </w:r>
      <w:r w:rsidR="00647BF5">
        <w:rPr>
          <w:b/>
          <w:sz w:val="24"/>
          <w:szCs w:val="24"/>
          <w:lang w:val="en-US"/>
        </w:rPr>
        <w:t xml:space="preserve"> </w:t>
      </w:r>
      <w:r w:rsidR="00647BF5" w:rsidRPr="00647BF5">
        <w:rPr>
          <w:sz w:val="24"/>
          <w:szCs w:val="24"/>
          <w:lang w:val="en-US"/>
        </w:rPr>
        <w:t>means</w:t>
      </w:r>
      <w:r w:rsidR="00647BF5">
        <w:rPr>
          <w:sz w:val="24"/>
          <w:szCs w:val="24"/>
          <w:lang w:val="en-US"/>
        </w:rPr>
        <w:t xml:space="preserve"> a</w:t>
      </w:r>
      <w:r w:rsidRPr="00647BF5">
        <w:rPr>
          <w:sz w:val="24"/>
          <w:szCs w:val="24"/>
          <w:lang w:val="en-US"/>
        </w:rPr>
        <w:t xml:space="preserve"> </w:t>
      </w:r>
      <w:r w:rsidR="00647BF5">
        <w:rPr>
          <w:sz w:val="24"/>
          <w:szCs w:val="24"/>
          <w:lang w:val="en-US"/>
        </w:rPr>
        <w:t>p</w:t>
      </w:r>
      <w:r w:rsidRPr="00482848">
        <w:rPr>
          <w:sz w:val="24"/>
          <w:szCs w:val="24"/>
          <w:lang w:val="en-US"/>
        </w:rPr>
        <w:t xml:space="preserve">erson who has been granted </w:t>
      </w:r>
      <w:proofErr w:type="spellStart"/>
      <w:proofErr w:type="gramStart"/>
      <w:r w:rsidRPr="00482848">
        <w:rPr>
          <w:sz w:val="24"/>
          <w:szCs w:val="24"/>
          <w:lang w:val="en-US"/>
        </w:rPr>
        <w:t>authorisation</w:t>
      </w:r>
      <w:proofErr w:type="spellEnd"/>
      <w:r w:rsidRPr="00482848">
        <w:rPr>
          <w:sz w:val="24"/>
          <w:szCs w:val="24"/>
          <w:lang w:val="en-US"/>
        </w:rPr>
        <w:t>;</w:t>
      </w:r>
      <w:proofErr w:type="gramEnd"/>
    </w:p>
    <w:p w14:paraId="6A4F2443" w14:textId="55D00AF8" w:rsidR="00482848" w:rsidRPr="00482848" w:rsidRDefault="00482848" w:rsidP="00482848">
      <w:pPr>
        <w:tabs>
          <w:tab w:val="left" w:pos="2265"/>
        </w:tabs>
        <w:spacing w:before="120"/>
        <w:jc w:val="both"/>
        <w:rPr>
          <w:sz w:val="24"/>
          <w:szCs w:val="24"/>
          <w:lang w:val="en-GB"/>
        </w:rPr>
      </w:pPr>
      <w:r w:rsidRPr="00482848">
        <w:rPr>
          <w:b/>
          <w:i/>
          <w:sz w:val="24"/>
          <w:szCs w:val="24"/>
          <w:lang w:val="en-GB"/>
        </w:rPr>
        <w:lastRenderedPageBreak/>
        <w:t>“Carrier”</w:t>
      </w:r>
      <w:r w:rsidR="00BA1138">
        <w:rPr>
          <w:b/>
          <w:sz w:val="24"/>
          <w:szCs w:val="24"/>
          <w:lang w:val="en-GB"/>
        </w:rPr>
        <w:t xml:space="preserve"> </w:t>
      </w:r>
      <w:r w:rsidR="00BA1138" w:rsidRPr="00BA1138">
        <w:rPr>
          <w:sz w:val="24"/>
          <w:szCs w:val="24"/>
          <w:lang w:val="en-GB"/>
        </w:rPr>
        <w:t>means</w:t>
      </w:r>
      <w:r w:rsidR="00BA1138">
        <w:rPr>
          <w:sz w:val="24"/>
          <w:szCs w:val="24"/>
          <w:lang w:val="en-GB"/>
        </w:rPr>
        <w:t xml:space="preserve"> a</w:t>
      </w:r>
      <w:r w:rsidRPr="00482848">
        <w:rPr>
          <w:sz w:val="24"/>
          <w:szCs w:val="24"/>
          <w:lang w:val="en-GB"/>
        </w:rPr>
        <w:t xml:space="preserve"> person, organisation or government undertaking the carriage of nuclear and other radioactive material by any means of transport and it includes </w:t>
      </w:r>
      <w:r w:rsidR="00BA1138">
        <w:rPr>
          <w:sz w:val="24"/>
          <w:szCs w:val="24"/>
          <w:lang w:val="en-GB"/>
        </w:rPr>
        <w:t>a carrier</w:t>
      </w:r>
      <w:r w:rsidRPr="00482848">
        <w:rPr>
          <w:sz w:val="24"/>
          <w:szCs w:val="24"/>
          <w:lang w:val="en-GB"/>
        </w:rPr>
        <w:t xml:space="preserve"> for hire </w:t>
      </w:r>
      <w:r w:rsidR="00BA1138">
        <w:rPr>
          <w:sz w:val="24"/>
          <w:szCs w:val="24"/>
          <w:lang w:val="en-GB"/>
        </w:rPr>
        <w:t xml:space="preserve">or contract and private </w:t>
      </w:r>
      <w:proofErr w:type="gramStart"/>
      <w:r w:rsidR="00BA1138">
        <w:rPr>
          <w:sz w:val="24"/>
          <w:szCs w:val="24"/>
          <w:lang w:val="en-GB"/>
        </w:rPr>
        <w:t>carrier</w:t>
      </w:r>
      <w:r w:rsidRPr="00482848">
        <w:rPr>
          <w:sz w:val="24"/>
          <w:szCs w:val="24"/>
          <w:lang w:val="en-GB"/>
        </w:rPr>
        <w:t>;</w:t>
      </w:r>
      <w:proofErr w:type="gramEnd"/>
      <w:r w:rsidRPr="00482848">
        <w:rPr>
          <w:sz w:val="24"/>
          <w:szCs w:val="24"/>
          <w:lang w:val="en-GB"/>
        </w:rPr>
        <w:t xml:space="preserve">  </w:t>
      </w:r>
    </w:p>
    <w:p w14:paraId="792F16BF" w14:textId="7A967F07"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b/>
          <w:i/>
          <w:spacing w:val="-1"/>
          <w:sz w:val="24"/>
          <w:szCs w:val="24"/>
          <w:lang w:val="en-GB"/>
        </w:rPr>
        <w:t>Central Alarm Station</w:t>
      </w:r>
      <w:r w:rsidRPr="00482848">
        <w:rPr>
          <w:b/>
          <w:bCs/>
          <w:i/>
          <w:sz w:val="24"/>
          <w:szCs w:val="24"/>
          <w:lang w:val="en-US"/>
        </w:rPr>
        <w:t>”</w:t>
      </w:r>
      <w:r w:rsidR="00BA1138">
        <w:rPr>
          <w:b/>
          <w:i/>
          <w:spacing w:val="-1"/>
          <w:sz w:val="24"/>
          <w:szCs w:val="24"/>
          <w:lang w:val="en-GB"/>
        </w:rPr>
        <w:t xml:space="preserve"> </w:t>
      </w:r>
      <w:r w:rsidR="00BA1138" w:rsidRPr="00BA1138">
        <w:rPr>
          <w:spacing w:val="-1"/>
          <w:sz w:val="24"/>
          <w:szCs w:val="24"/>
          <w:lang w:val="en-GB"/>
        </w:rPr>
        <w:t>means</w:t>
      </w:r>
      <w:r w:rsidRPr="00BA1138">
        <w:rPr>
          <w:spacing w:val="-1"/>
          <w:sz w:val="24"/>
          <w:szCs w:val="24"/>
          <w:lang w:val="en-GB"/>
        </w:rPr>
        <w:t xml:space="preserve"> </w:t>
      </w:r>
      <w:r w:rsidR="00BA1138">
        <w:rPr>
          <w:spacing w:val="-1"/>
          <w:sz w:val="24"/>
          <w:szCs w:val="24"/>
          <w:lang w:val="en-GB"/>
        </w:rPr>
        <w:t>a</w:t>
      </w:r>
      <w:r w:rsidRPr="00482848">
        <w:rPr>
          <w:spacing w:val="-1"/>
          <w:sz w:val="24"/>
          <w:szCs w:val="24"/>
          <w:lang w:val="en-GB"/>
        </w:rPr>
        <w:t>n installation</w:t>
      </w:r>
      <w:r w:rsidRPr="00482848">
        <w:rPr>
          <w:spacing w:val="13"/>
          <w:sz w:val="24"/>
          <w:szCs w:val="24"/>
          <w:lang w:val="en-GB"/>
        </w:rPr>
        <w:t xml:space="preserve"> </w:t>
      </w:r>
      <w:r w:rsidRPr="00482848">
        <w:rPr>
          <w:sz w:val="24"/>
          <w:szCs w:val="24"/>
          <w:lang w:val="en-GB"/>
        </w:rPr>
        <w:t>which</w:t>
      </w:r>
      <w:r w:rsidRPr="00482848">
        <w:rPr>
          <w:spacing w:val="13"/>
          <w:sz w:val="24"/>
          <w:szCs w:val="24"/>
          <w:lang w:val="en-GB"/>
        </w:rPr>
        <w:t xml:space="preserve"> </w:t>
      </w:r>
      <w:r w:rsidRPr="00482848">
        <w:rPr>
          <w:sz w:val="24"/>
          <w:szCs w:val="24"/>
          <w:lang w:val="en-GB"/>
        </w:rPr>
        <w:t>provides</w:t>
      </w:r>
      <w:r w:rsidRPr="00482848">
        <w:rPr>
          <w:spacing w:val="13"/>
          <w:sz w:val="24"/>
          <w:szCs w:val="24"/>
          <w:lang w:val="en-GB"/>
        </w:rPr>
        <w:t xml:space="preserve"> </w:t>
      </w:r>
      <w:r w:rsidRPr="00482848">
        <w:rPr>
          <w:sz w:val="24"/>
          <w:szCs w:val="24"/>
          <w:lang w:val="en-GB"/>
        </w:rPr>
        <w:t>for</w:t>
      </w:r>
      <w:r w:rsidRPr="00482848">
        <w:rPr>
          <w:spacing w:val="13"/>
          <w:sz w:val="24"/>
          <w:szCs w:val="24"/>
          <w:lang w:val="en-GB"/>
        </w:rPr>
        <w:t xml:space="preserve"> </w:t>
      </w:r>
      <w:r w:rsidRPr="00482848">
        <w:rPr>
          <w:sz w:val="24"/>
          <w:szCs w:val="24"/>
          <w:lang w:val="en-GB"/>
        </w:rPr>
        <w:t>the</w:t>
      </w:r>
      <w:r w:rsidRPr="00482848">
        <w:rPr>
          <w:spacing w:val="13"/>
          <w:sz w:val="24"/>
          <w:szCs w:val="24"/>
          <w:lang w:val="en-GB"/>
        </w:rPr>
        <w:t xml:space="preserve"> </w:t>
      </w:r>
      <w:r w:rsidRPr="00482848">
        <w:rPr>
          <w:spacing w:val="-1"/>
          <w:sz w:val="24"/>
          <w:szCs w:val="24"/>
          <w:lang w:val="en-GB"/>
        </w:rPr>
        <w:t>complete</w:t>
      </w:r>
      <w:r w:rsidRPr="00482848">
        <w:rPr>
          <w:spacing w:val="37"/>
          <w:sz w:val="24"/>
          <w:szCs w:val="24"/>
          <w:lang w:val="en-GB"/>
        </w:rPr>
        <w:t xml:space="preserve"> </w:t>
      </w:r>
      <w:r w:rsidRPr="00482848">
        <w:rPr>
          <w:sz w:val="24"/>
          <w:szCs w:val="24"/>
          <w:lang w:val="en-GB"/>
        </w:rPr>
        <w:t>and</w:t>
      </w:r>
      <w:r w:rsidRPr="00482848">
        <w:rPr>
          <w:spacing w:val="45"/>
          <w:sz w:val="24"/>
          <w:szCs w:val="24"/>
          <w:lang w:val="en-GB"/>
        </w:rPr>
        <w:t xml:space="preserve"> </w:t>
      </w:r>
      <w:r w:rsidRPr="00482848">
        <w:rPr>
          <w:sz w:val="24"/>
          <w:szCs w:val="24"/>
          <w:lang w:val="en-GB"/>
        </w:rPr>
        <w:t>co</w:t>
      </w:r>
      <w:r w:rsidRPr="00482848">
        <w:rPr>
          <w:spacing w:val="-1"/>
          <w:sz w:val="24"/>
          <w:szCs w:val="24"/>
          <w:lang w:val="en-GB"/>
        </w:rPr>
        <w:t xml:space="preserve">ntinuous alarm monitoring, assessment and communication with guards, installation management and response </w:t>
      </w:r>
      <w:proofErr w:type="gramStart"/>
      <w:r w:rsidRPr="00482848">
        <w:rPr>
          <w:spacing w:val="-1"/>
          <w:sz w:val="24"/>
          <w:szCs w:val="24"/>
          <w:lang w:val="en-GB"/>
        </w:rPr>
        <w:t>forces;</w:t>
      </w:r>
      <w:proofErr w:type="gramEnd"/>
    </w:p>
    <w:p w14:paraId="1E88999F" w14:textId="32D23C53"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rFonts w:eastAsiaTheme="minorHAnsi"/>
          <w:b/>
          <w:i/>
          <w:sz w:val="24"/>
          <w:szCs w:val="24"/>
          <w:lang w:val="en-US"/>
        </w:rPr>
        <w:t>Competent Authority</w:t>
      </w:r>
      <w:r w:rsidRPr="00482848">
        <w:rPr>
          <w:b/>
          <w:bCs/>
          <w:i/>
          <w:sz w:val="24"/>
          <w:szCs w:val="24"/>
          <w:lang w:val="en-US"/>
        </w:rPr>
        <w:t>”</w:t>
      </w:r>
      <w:r w:rsidR="00BA1138">
        <w:rPr>
          <w:spacing w:val="-1"/>
          <w:sz w:val="24"/>
          <w:szCs w:val="24"/>
          <w:lang w:val="en-GB"/>
        </w:rPr>
        <w:t xml:space="preserve"> means an organisation or institution that has</w:t>
      </w:r>
      <w:r w:rsidRPr="00482848">
        <w:rPr>
          <w:spacing w:val="-1"/>
          <w:sz w:val="24"/>
          <w:szCs w:val="24"/>
          <w:lang w:val="en-GB"/>
        </w:rPr>
        <w:t xml:space="preserve"> been designated by Ghana </w:t>
      </w:r>
      <w:r w:rsidRPr="00482848">
        <w:rPr>
          <w:rFonts w:eastAsiaTheme="minorHAnsi"/>
          <w:sz w:val="24"/>
          <w:szCs w:val="24"/>
          <w:lang w:val="en-US"/>
        </w:rPr>
        <w:t>or another country or State</w:t>
      </w:r>
      <w:r w:rsidRPr="00482848">
        <w:rPr>
          <w:spacing w:val="-1"/>
          <w:sz w:val="24"/>
          <w:szCs w:val="24"/>
          <w:lang w:val="en-GB"/>
        </w:rPr>
        <w:t xml:space="preserve"> to carry out one or more nuclear security </w:t>
      </w:r>
      <w:proofErr w:type="gramStart"/>
      <w:r w:rsidRPr="00482848">
        <w:rPr>
          <w:spacing w:val="-1"/>
          <w:sz w:val="24"/>
          <w:szCs w:val="24"/>
          <w:lang w:val="en-GB"/>
        </w:rPr>
        <w:t>functions;</w:t>
      </w:r>
      <w:proofErr w:type="gramEnd"/>
    </w:p>
    <w:p w14:paraId="797A2287" w14:textId="07DDAEDD" w:rsidR="00482848" w:rsidRPr="00482848" w:rsidRDefault="00482848" w:rsidP="00482848">
      <w:pPr>
        <w:spacing w:before="120"/>
        <w:jc w:val="both"/>
        <w:rPr>
          <w:i/>
          <w:spacing w:val="-1"/>
          <w:sz w:val="24"/>
          <w:szCs w:val="24"/>
          <w:lang w:val="en-GB"/>
        </w:rPr>
      </w:pPr>
      <w:r w:rsidRPr="00482848">
        <w:rPr>
          <w:b/>
          <w:bCs/>
          <w:i/>
          <w:sz w:val="24"/>
          <w:szCs w:val="24"/>
          <w:lang w:val="en-US"/>
        </w:rPr>
        <w:t>“</w:t>
      </w:r>
      <w:r w:rsidRPr="00482848">
        <w:rPr>
          <w:b/>
          <w:i/>
          <w:spacing w:val="-1"/>
          <w:sz w:val="24"/>
          <w:szCs w:val="24"/>
          <w:lang w:val="en-GB"/>
        </w:rPr>
        <w:t>Computers and Computer Systems</w:t>
      </w:r>
      <w:r w:rsidRPr="00482848">
        <w:rPr>
          <w:b/>
          <w:bCs/>
          <w:i/>
          <w:sz w:val="24"/>
          <w:szCs w:val="24"/>
          <w:lang w:val="en-US"/>
        </w:rPr>
        <w:t>”</w:t>
      </w:r>
      <w:r w:rsidR="00126C6A">
        <w:rPr>
          <w:spacing w:val="-1"/>
          <w:sz w:val="24"/>
          <w:szCs w:val="24"/>
          <w:lang w:val="en-GB"/>
        </w:rPr>
        <w:t xml:space="preserve"> means t</w:t>
      </w:r>
      <w:r w:rsidRPr="00482848">
        <w:rPr>
          <w:spacing w:val="-1"/>
          <w:sz w:val="24"/>
          <w:szCs w:val="24"/>
          <w:lang w:val="en-GB"/>
        </w:rPr>
        <w:t xml:space="preserve">he computation, communication, instrumentation and control devices that make up functional elements of the nuclear </w:t>
      </w:r>
      <w:proofErr w:type="gramStart"/>
      <w:r w:rsidRPr="00482848">
        <w:rPr>
          <w:spacing w:val="-1"/>
          <w:sz w:val="24"/>
          <w:szCs w:val="24"/>
          <w:lang w:val="en-GB"/>
        </w:rPr>
        <w:t>installation;</w:t>
      </w:r>
      <w:proofErr w:type="gramEnd"/>
      <w:r w:rsidRPr="00482848">
        <w:rPr>
          <w:spacing w:val="-1"/>
          <w:sz w:val="24"/>
          <w:szCs w:val="24"/>
          <w:lang w:val="en-GB"/>
        </w:rPr>
        <w:t xml:space="preserve"> </w:t>
      </w:r>
    </w:p>
    <w:p w14:paraId="5D8B96F8" w14:textId="42D164B4" w:rsidR="00482848" w:rsidRPr="00482848" w:rsidRDefault="00482848" w:rsidP="00482848">
      <w:pPr>
        <w:tabs>
          <w:tab w:val="left" w:pos="2265"/>
        </w:tabs>
        <w:spacing w:before="120"/>
        <w:jc w:val="both"/>
        <w:rPr>
          <w:sz w:val="24"/>
          <w:szCs w:val="24"/>
          <w:lang w:val="en-US"/>
        </w:rPr>
      </w:pPr>
      <w:r w:rsidRPr="00482848" w:rsidDel="00250324">
        <w:rPr>
          <w:b/>
          <w:i/>
          <w:sz w:val="24"/>
          <w:szCs w:val="24"/>
          <w:lang w:val="en-GB"/>
        </w:rPr>
        <w:t xml:space="preserve"> </w:t>
      </w:r>
      <w:r w:rsidRPr="00482848">
        <w:rPr>
          <w:b/>
          <w:i/>
          <w:sz w:val="24"/>
          <w:szCs w:val="24"/>
          <w:lang w:val="en-US"/>
        </w:rPr>
        <w:t>“Consignment”</w:t>
      </w:r>
      <w:r w:rsidR="00126C6A">
        <w:rPr>
          <w:b/>
          <w:i/>
          <w:sz w:val="24"/>
          <w:szCs w:val="24"/>
          <w:lang w:val="en-US"/>
        </w:rPr>
        <w:t xml:space="preserve"> </w:t>
      </w:r>
      <w:r w:rsidR="00126C6A">
        <w:rPr>
          <w:sz w:val="24"/>
          <w:szCs w:val="24"/>
          <w:lang w:val="en-US"/>
        </w:rPr>
        <w:t>means</w:t>
      </w:r>
      <w:r w:rsidRPr="00482848">
        <w:rPr>
          <w:sz w:val="24"/>
          <w:szCs w:val="24"/>
          <w:lang w:val="en-US"/>
        </w:rPr>
        <w:t xml:space="preserve"> </w:t>
      </w:r>
      <w:r w:rsidR="00126C6A">
        <w:rPr>
          <w:sz w:val="24"/>
          <w:szCs w:val="24"/>
          <w:lang w:val="en-US"/>
        </w:rPr>
        <w:t>a package</w:t>
      </w:r>
      <w:r w:rsidRPr="00482848">
        <w:rPr>
          <w:sz w:val="24"/>
          <w:szCs w:val="24"/>
          <w:lang w:val="en-US"/>
        </w:rPr>
        <w:t xml:space="preserve"> or </w:t>
      </w:r>
      <w:r w:rsidR="00126C6A">
        <w:rPr>
          <w:sz w:val="24"/>
          <w:szCs w:val="24"/>
          <w:lang w:val="en-US"/>
        </w:rPr>
        <w:t xml:space="preserve">a </w:t>
      </w:r>
      <w:r w:rsidRPr="00482848">
        <w:rPr>
          <w:sz w:val="24"/>
          <w:szCs w:val="24"/>
          <w:lang w:val="en-US"/>
        </w:rPr>
        <w:t>load of nuclear</w:t>
      </w:r>
      <w:r w:rsidR="00126C6A">
        <w:rPr>
          <w:sz w:val="24"/>
          <w:szCs w:val="24"/>
          <w:lang w:val="en-US"/>
        </w:rPr>
        <w:t xml:space="preserve"> material</w:t>
      </w:r>
      <w:r w:rsidRPr="00482848">
        <w:rPr>
          <w:sz w:val="24"/>
          <w:szCs w:val="24"/>
          <w:lang w:val="en-US"/>
        </w:rPr>
        <w:t xml:space="preserve"> or other radioactive material, presented by a shipper for </w:t>
      </w:r>
      <w:proofErr w:type="gramStart"/>
      <w:r w:rsidRPr="00482848">
        <w:rPr>
          <w:sz w:val="24"/>
          <w:szCs w:val="24"/>
          <w:lang w:val="en-US"/>
        </w:rPr>
        <w:t>transport;</w:t>
      </w:r>
      <w:proofErr w:type="gramEnd"/>
      <w:r w:rsidRPr="00482848">
        <w:rPr>
          <w:sz w:val="24"/>
          <w:szCs w:val="24"/>
          <w:lang w:val="en-US"/>
        </w:rPr>
        <w:t xml:space="preserve"> </w:t>
      </w:r>
    </w:p>
    <w:p w14:paraId="2F943DA3" w14:textId="77777777" w:rsidR="006D654D" w:rsidRDefault="00482848" w:rsidP="00482848">
      <w:pPr>
        <w:spacing w:before="120"/>
        <w:jc w:val="both"/>
        <w:rPr>
          <w:b/>
          <w:bCs/>
          <w:i/>
          <w:sz w:val="24"/>
          <w:szCs w:val="24"/>
          <w:lang w:val="en-US"/>
        </w:rPr>
      </w:pPr>
      <w:r w:rsidRPr="00482848">
        <w:rPr>
          <w:b/>
          <w:bCs/>
          <w:i/>
          <w:sz w:val="24"/>
          <w:szCs w:val="24"/>
          <w:lang w:val="en-US"/>
        </w:rPr>
        <w:t>“</w:t>
      </w:r>
      <w:r w:rsidRPr="00482848">
        <w:rPr>
          <w:b/>
          <w:i/>
          <w:spacing w:val="-1"/>
          <w:sz w:val="24"/>
          <w:szCs w:val="24"/>
          <w:lang w:val="en-GB"/>
        </w:rPr>
        <w:t>Contingency Plan</w:t>
      </w:r>
      <w:r w:rsidRPr="00482848">
        <w:rPr>
          <w:b/>
          <w:bCs/>
          <w:i/>
          <w:sz w:val="24"/>
          <w:szCs w:val="24"/>
          <w:lang w:val="en-US"/>
        </w:rPr>
        <w:t>”</w:t>
      </w:r>
      <w:r w:rsidR="00126C6A">
        <w:rPr>
          <w:spacing w:val="-1"/>
          <w:sz w:val="24"/>
          <w:szCs w:val="24"/>
          <w:lang w:val="en-GB"/>
        </w:rPr>
        <w:t xml:space="preserve"> means a</w:t>
      </w:r>
      <w:r w:rsidRPr="00482848">
        <w:rPr>
          <w:spacing w:val="-1"/>
          <w:sz w:val="24"/>
          <w:szCs w:val="24"/>
          <w:lang w:val="en-GB"/>
        </w:rPr>
        <w:t xml:space="preserve"> plan prepared by the </w:t>
      </w:r>
      <w:r w:rsidR="00126C6A">
        <w:rPr>
          <w:spacing w:val="-1"/>
          <w:sz w:val="24"/>
          <w:szCs w:val="24"/>
          <w:lang w:val="en-GB"/>
        </w:rPr>
        <w:t>authorised person which incorporates</w:t>
      </w:r>
      <w:r w:rsidRPr="00482848">
        <w:rPr>
          <w:spacing w:val="-1"/>
          <w:sz w:val="24"/>
          <w:szCs w:val="24"/>
          <w:lang w:val="en-GB"/>
        </w:rPr>
        <w:t xml:space="preserve"> predefined sets of actions for response to unauthorised acts indicative of attempted unauthorised removal or sab</w:t>
      </w:r>
      <w:r w:rsidR="00126C6A">
        <w:rPr>
          <w:spacing w:val="-1"/>
          <w:sz w:val="24"/>
          <w:szCs w:val="24"/>
          <w:lang w:val="en-GB"/>
        </w:rPr>
        <w:t>otage of, or threats to nuclear material or radioactive material</w:t>
      </w:r>
      <w:r w:rsidRPr="00482848">
        <w:rPr>
          <w:spacing w:val="-1"/>
          <w:sz w:val="24"/>
          <w:szCs w:val="24"/>
          <w:lang w:val="en-GB"/>
        </w:rPr>
        <w:t xml:space="preserve">, </w:t>
      </w:r>
      <w:r w:rsidR="00126C6A">
        <w:rPr>
          <w:spacing w:val="-1"/>
          <w:sz w:val="24"/>
          <w:szCs w:val="24"/>
          <w:lang w:val="en-GB"/>
        </w:rPr>
        <w:t xml:space="preserve">and </w:t>
      </w:r>
      <w:r w:rsidRPr="00482848">
        <w:rPr>
          <w:spacing w:val="-1"/>
          <w:sz w:val="24"/>
          <w:szCs w:val="24"/>
          <w:lang w:val="en-GB"/>
        </w:rPr>
        <w:t>desi</w:t>
      </w:r>
      <w:r w:rsidR="00126C6A">
        <w:rPr>
          <w:spacing w:val="-1"/>
          <w:sz w:val="24"/>
          <w:szCs w:val="24"/>
          <w:lang w:val="en-GB"/>
        </w:rPr>
        <w:t>gned to effectively counter those</w:t>
      </w:r>
      <w:r w:rsidR="006D654D">
        <w:rPr>
          <w:spacing w:val="-1"/>
          <w:sz w:val="24"/>
          <w:szCs w:val="24"/>
          <w:lang w:val="en-GB"/>
        </w:rPr>
        <w:t xml:space="preserve"> acts</w:t>
      </w:r>
      <w:r w:rsidR="00126C6A" w:rsidRPr="00482848">
        <w:rPr>
          <w:b/>
          <w:bCs/>
          <w:i/>
          <w:sz w:val="24"/>
          <w:szCs w:val="24"/>
          <w:lang w:val="en-US"/>
        </w:rPr>
        <w:t xml:space="preserve"> </w:t>
      </w:r>
    </w:p>
    <w:p w14:paraId="151C94D7" w14:textId="4E8D86CD"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b/>
          <w:i/>
          <w:spacing w:val="-1"/>
          <w:sz w:val="24"/>
          <w:szCs w:val="24"/>
          <w:lang w:val="en-GB"/>
        </w:rPr>
        <w:t>Configuration Management</w:t>
      </w:r>
      <w:r w:rsidRPr="00482848">
        <w:rPr>
          <w:b/>
          <w:bCs/>
          <w:i/>
          <w:sz w:val="24"/>
          <w:szCs w:val="24"/>
          <w:lang w:val="en-US"/>
        </w:rPr>
        <w:t>”</w:t>
      </w:r>
      <w:r w:rsidR="006D654D">
        <w:rPr>
          <w:spacing w:val="-1"/>
          <w:sz w:val="24"/>
          <w:szCs w:val="24"/>
          <w:lang w:val="en-GB"/>
        </w:rPr>
        <w:t xml:space="preserve"> means t</w:t>
      </w:r>
      <w:r w:rsidRPr="00482848">
        <w:rPr>
          <w:spacing w:val="-1"/>
          <w:sz w:val="24"/>
          <w:szCs w:val="24"/>
          <w:lang w:val="en-GB"/>
        </w:rPr>
        <w:t>he process of identifying and documenting the characteristics of an installation’s physic</w:t>
      </w:r>
      <w:r w:rsidR="00A57843">
        <w:rPr>
          <w:spacing w:val="-1"/>
          <w:sz w:val="24"/>
          <w:szCs w:val="24"/>
          <w:lang w:val="en-GB"/>
        </w:rPr>
        <w:t xml:space="preserve">al protection system, together with </w:t>
      </w:r>
      <w:r w:rsidRPr="00482848">
        <w:rPr>
          <w:spacing w:val="-1"/>
          <w:sz w:val="24"/>
          <w:szCs w:val="24"/>
          <w:lang w:val="en-GB"/>
        </w:rPr>
        <w:t xml:space="preserve">computer systems and software, and of ensuring that changes to these characteristics are properly developed, assessed, approved, issued, implemented, verified, recorded and </w:t>
      </w:r>
      <w:r w:rsidR="00A57843">
        <w:rPr>
          <w:spacing w:val="-1"/>
          <w:sz w:val="24"/>
          <w:szCs w:val="24"/>
          <w:lang w:val="en-GB"/>
        </w:rPr>
        <w:t>incorporated into the facility</w:t>
      </w:r>
      <w:r w:rsidRPr="00482848">
        <w:rPr>
          <w:spacing w:val="-1"/>
          <w:sz w:val="24"/>
          <w:szCs w:val="24"/>
          <w:lang w:val="en-GB"/>
        </w:rPr>
        <w:t xml:space="preserve"> documentation</w:t>
      </w:r>
      <w:r w:rsidR="00A57843">
        <w:rPr>
          <w:spacing w:val="-1"/>
          <w:sz w:val="24"/>
          <w:szCs w:val="24"/>
          <w:lang w:val="en-GB"/>
        </w:rPr>
        <w:t xml:space="preserve"> </w:t>
      </w:r>
      <w:r w:rsidR="0066380E">
        <w:rPr>
          <w:spacing w:val="-1"/>
          <w:sz w:val="24"/>
          <w:szCs w:val="24"/>
          <w:lang w:val="en-GB"/>
        </w:rPr>
        <w:t xml:space="preserve">of the </w:t>
      </w:r>
      <w:proofErr w:type="gramStart"/>
      <w:r w:rsidR="0066380E">
        <w:rPr>
          <w:spacing w:val="-1"/>
          <w:sz w:val="24"/>
          <w:szCs w:val="24"/>
          <w:lang w:val="en-GB"/>
        </w:rPr>
        <w:t>facility</w:t>
      </w:r>
      <w:r w:rsidRPr="00482848">
        <w:rPr>
          <w:spacing w:val="-1"/>
          <w:sz w:val="24"/>
          <w:szCs w:val="24"/>
          <w:lang w:val="en-GB"/>
        </w:rPr>
        <w:t>;</w:t>
      </w:r>
      <w:proofErr w:type="gramEnd"/>
    </w:p>
    <w:p w14:paraId="0486C610" w14:textId="214243E3" w:rsidR="00482848" w:rsidRPr="00482848" w:rsidRDefault="00F023EE" w:rsidP="00482848">
      <w:pPr>
        <w:spacing w:before="120"/>
        <w:jc w:val="both"/>
        <w:rPr>
          <w:spacing w:val="-1"/>
          <w:sz w:val="24"/>
          <w:szCs w:val="24"/>
          <w:lang w:val="en-GB"/>
        </w:rPr>
      </w:pPr>
      <w:r>
        <w:rPr>
          <w:b/>
          <w:i/>
          <w:spacing w:val="-1"/>
          <w:sz w:val="24"/>
          <w:szCs w:val="24"/>
          <w:lang w:val="en-GB"/>
        </w:rPr>
        <w:t>“</w:t>
      </w:r>
      <w:r w:rsidR="00482848" w:rsidRPr="00482848">
        <w:rPr>
          <w:b/>
          <w:i/>
          <w:spacing w:val="-1"/>
          <w:sz w:val="24"/>
          <w:szCs w:val="24"/>
          <w:lang w:val="en-GB"/>
        </w:rPr>
        <w:t>Cyber-attack</w:t>
      </w:r>
      <w:r>
        <w:rPr>
          <w:spacing w:val="-1"/>
          <w:sz w:val="24"/>
          <w:szCs w:val="24"/>
          <w:lang w:val="en-GB"/>
        </w:rPr>
        <w:t>” means a</w:t>
      </w:r>
      <w:r w:rsidR="00482848" w:rsidRPr="00482848">
        <w:rPr>
          <w:spacing w:val="-1"/>
          <w:sz w:val="24"/>
          <w:szCs w:val="24"/>
          <w:lang w:val="en-GB"/>
        </w:rPr>
        <w:t xml:space="preserve">n attempt to destroy, expose, alter, disable, steal, or gain unauthorised access to or make unauthorised use of an asset using </w:t>
      </w:r>
      <w:proofErr w:type="gramStart"/>
      <w:r w:rsidR="00482848" w:rsidRPr="00482848">
        <w:rPr>
          <w:spacing w:val="-1"/>
          <w:sz w:val="24"/>
          <w:szCs w:val="24"/>
          <w:lang w:val="en-GB"/>
        </w:rPr>
        <w:t>cyber;</w:t>
      </w:r>
      <w:proofErr w:type="gramEnd"/>
    </w:p>
    <w:p w14:paraId="41691201" w14:textId="6106E1CB" w:rsidR="00482848" w:rsidRPr="00482848" w:rsidRDefault="00482848" w:rsidP="00482848">
      <w:pPr>
        <w:spacing w:before="120"/>
        <w:jc w:val="both"/>
        <w:rPr>
          <w:i/>
          <w:sz w:val="24"/>
          <w:szCs w:val="24"/>
          <w:u w:val="single"/>
          <w:lang w:val="en-US"/>
        </w:rPr>
      </w:pPr>
      <w:r w:rsidRPr="00482848">
        <w:rPr>
          <w:b/>
          <w:bCs/>
          <w:i/>
          <w:sz w:val="24"/>
          <w:szCs w:val="24"/>
          <w:lang w:val="en-US"/>
        </w:rPr>
        <w:t>“</w:t>
      </w:r>
      <w:r w:rsidRPr="00482848">
        <w:rPr>
          <w:rFonts w:eastAsiaTheme="minorHAnsi"/>
          <w:b/>
          <w:bCs/>
          <w:i/>
          <w:sz w:val="24"/>
          <w:szCs w:val="24"/>
          <w:lang w:val="en-US"/>
        </w:rPr>
        <w:t>Defense-in-depth</w:t>
      </w:r>
      <w:r w:rsidRPr="00482848">
        <w:rPr>
          <w:b/>
          <w:bCs/>
          <w:i/>
          <w:sz w:val="24"/>
          <w:szCs w:val="24"/>
          <w:lang w:val="en-US"/>
        </w:rPr>
        <w:t>”</w:t>
      </w:r>
      <w:r w:rsidR="00F6431C">
        <w:rPr>
          <w:rFonts w:eastAsiaTheme="minorHAnsi"/>
          <w:b/>
          <w:bCs/>
          <w:sz w:val="24"/>
          <w:szCs w:val="24"/>
          <w:lang w:val="en-US"/>
        </w:rPr>
        <w:t xml:space="preserve"> </w:t>
      </w:r>
      <w:r w:rsidR="00F6431C" w:rsidRPr="00F6431C">
        <w:rPr>
          <w:rFonts w:eastAsiaTheme="minorHAnsi"/>
          <w:bCs/>
          <w:sz w:val="24"/>
          <w:szCs w:val="24"/>
          <w:lang w:val="en-US"/>
        </w:rPr>
        <w:t>means</w:t>
      </w:r>
      <w:r w:rsidRPr="00482848">
        <w:rPr>
          <w:rFonts w:eastAsiaTheme="minorHAnsi"/>
          <w:b/>
          <w:bCs/>
          <w:sz w:val="24"/>
          <w:szCs w:val="24"/>
          <w:lang w:val="en-US"/>
        </w:rPr>
        <w:t xml:space="preserve"> </w:t>
      </w:r>
      <w:r w:rsidR="00F6431C">
        <w:rPr>
          <w:rFonts w:eastAsiaTheme="minorHAnsi"/>
          <w:sz w:val="24"/>
          <w:szCs w:val="24"/>
          <w:lang w:val="en-US"/>
        </w:rPr>
        <w:t>t</w:t>
      </w:r>
      <w:r w:rsidRPr="00482848">
        <w:rPr>
          <w:rFonts w:eastAsiaTheme="minorHAnsi"/>
          <w:sz w:val="24"/>
          <w:szCs w:val="24"/>
          <w:lang w:val="en-US"/>
        </w:rPr>
        <w:t xml:space="preserve">he combination of multiple layers of systems and measures that have to be overcome or circumvented before nuclear security is </w:t>
      </w:r>
      <w:proofErr w:type="gramStart"/>
      <w:r w:rsidRPr="00482848">
        <w:rPr>
          <w:rFonts w:eastAsiaTheme="minorHAnsi"/>
          <w:sz w:val="24"/>
          <w:szCs w:val="24"/>
          <w:lang w:val="en-US"/>
        </w:rPr>
        <w:t>compromised;</w:t>
      </w:r>
      <w:proofErr w:type="gramEnd"/>
      <w:r w:rsidRPr="00482848">
        <w:rPr>
          <w:i/>
          <w:sz w:val="24"/>
          <w:szCs w:val="24"/>
          <w:u w:val="single"/>
          <w:lang w:val="en-US"/>
        </w:rPr>
        <w:t xml:space="preserve"> </w:t>
      </w:r>
    </w:p>
    <w:p w14:paraId="76E4810F" w14:textId="54D61C51" w:rsidR="00482848" w:rsidRPr="00482848" w:rsidRDefault="00482848" w:rsidP="00482848">
      <w:pPr>
        <w:spacing w:before="120"/>
        <w:jc w:val="both"/>
        <w:rPr>
          <w:rFonts w:eastAsiaTheme="minorHAnsi"/>
          <w:sz w:val="24"/>
          <w:szCs w:val="24"/>
          <w:lang w:val="en-GB"/>
        </w:rPr>
      </w:pPr>
      <w:r w:rsidRPr="00482848">
        <w:rPr>
          <w:b/>
          <w:bCs/>
          <w:i/>
          <w:sz w:val="24"/>
          <w:szCs w:val="24"/>
          <w:lang w:val="en-US"/>
        </w:rPr>
        <w:t>“</w:t>
      </w:r>
      <w:r w:rsidRPr="00482848">
        <w:rPr>
          <w:b/>
          <w:i/>
          <w:sz w:val="24"/>
          <w:szCs w:val="24"/>
          <w:lang w:val="en-US"/>
        </w:rPr>
        <w:t>Delay</w:t>
      </w:r>
      <w:r w:rsidRPr="00482848">
        <w:rPr>
          <w:b/>
          <w:bCs/>
          <w:i/>
          <w:sz w:val="24"/>
          <w:szCs w:val="24"/>
          <w:lang w:val="en-US"/>
        </w:rPr>
        <w:t>”</w:t>
      </w:r>
      <w:r w:rsidR="003223B7">
        <w:rPr>
          <w:i/>
          <w:sz w:val="24"/>
          <w:szCs w:val="24"/>
          <w:lang w:val="en-US"/>
        </w:rPr>
        <w:t xml:space="preserve"> </w:t>
      </w:r>
      <w:r w:rsidR="003223B7" w:rsidRPr="003223B7">
        <w:rPr>
          <w:sz w:val="24"/>
          <w:szCs w:val="24"/>
          <w:lang w:val="en-US"/>
        </w:rPr>
        <w:t>means</w:t>
      </w:r>
      <w:r w:rsidRPr="003223B7">
        <w:rPr>
          <w:sz w:val="24"/>
          <w:szCs w:val="24"/>
          <w:lang w:val="en-US"/>
        </w:rPr>
        <w:t xml:space="preserve"> </w:t>
      </w:r>
      <w:r w:rsidR="003223B7">
        <w:rPr>
          <w:sz w:val="24"/>
          <w:szCs w:val="24"/>
          <w:lang w:val="en-US"/>
        </w:rPr>
        <w:t>t</w:t>
      </w:r>
      <w:r w:rsidRPr="00482848">
        <w:rPr>
          <w:sz w:val="24"/>
          <w:szCs w:val="24"/>
          <w:lang w:val="en-US"/>
        </w:rPr>
        <w:t xml:space="preserve">he element of a physical protection system designed to increase the time required for an adversary to gain </w:t>
      </w:r>
      <w:proofErr w:type="spellStart"/>
      <w:r w:rsidRPr="00482848">
        <w:rPr>
          <w:sz w:val="24"/>
          <w:szCs w:val="24"/>
          <w:lang w:val="en-US"/>
        </w:rPr>
        <w:t>unauthorised</w:t>
      </w:r>
      <w:proofErr w:type="spellEnd"/>
      <w:r w:rsidRPr="00482848">
        <w:rPr>
          <w:sz w:val="24"/>
          <w:szCs w:val="24"/>
          <w:lang w:val="en-US"/>
        </w:rPr>
        <w:t xml:space="preserve"> access to a </w:t>
      </w:r>
      <w:r w:rsidRPr="00482848">
        <w:rPr>
          <w:iCs/>
          <w:sz w:val="24"/>
          <w:szCs w:val="24"/>
          <w:lang w:val="en-US"/>
        </w:rPr>
        <w:t xml:space="preserve">nuclear </w:t>
      </w:r>
      <w:r w:rsidRPr="00482848">
        <w:rPr>
          <w:sz w:val="24"/>
          <w:szCs w:val="24"/>
          <w:lang w:val="en-US"/>
        </w:rPr>
        <w:t xml:space="preserve">and </w:t>
      </w:r>
      <w:r w:rsidRPr="00482848">
        <w:rPr>
          <w:iCs/>
          <w:sz w:val="24"/>
          <w:szCs w:val="24"/>
          <w:lang w:val="en-US"/>
        </w:rPr>
        <w:t>other radioactive material</w:t>
      </w:r>
      <w:r w:rsidRPr="00482848">
        <w:rPr>
          <w:sz w:val="24"/>
          <w:szCs w:val="24"/>
          <w:lang w:val="en-US"/>
        </w:rPr>
        <w:t xml:space="preserve"> or sabotage to nuclear installation, generally through barriers or other physical </w:t>
      </w:r>
      <w:proofErr w:type="gramStart"/>
      <w:r w:rsidRPr="00482848">
        <w:rPr>
          <w:sz w:val="24"/>
          <w:szCs w:val="24"/>
          <w:lang w:val="en-US"/>
        </w:rPr>
        <w:t>means;</w:t>
      </w:r>
      <w:proofErr w:type="gramEnd"/>
    </w:p>
    <w:p w14:paraId="37380E57" w14:textId="04A9DADE"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b/>
          <w:i/>
          <w:spacing w:val="-1"/>
          <w:sz w:val="24"/>
          <w:szCs w:val="24"/>
          <w:lang w:val="en-GB"/>
        </w:rPr>
        <w:t>Design Basis Threat</w:t>
      </w:r>
      <w:r w:rsidRPr="00482848">
        <w:rPr>
          <w:b/>
          <w:bCs/>
          <w:i/>
          <w:sz w:val="24"/>
          <w:szCs w:val="24"/>
          <w:lang w:val="en-US"/>
        </w:rPr>
        <w:t>”</w:t>
      </w:r>
      <w:r w:rsidR="00AC3714">
        <w:rPr>
          <w:spacing w:val="-1"/>
          <w:sz w:val="24"/>
          <w:szCs w:val="24"/>
          <w:lang w:val="en-GB"/>
        </w:rPr>
        <w:t xml:space="preserve"> means t</w:t>
      </w:r>
      <w:r w:rsidRPr="00482848">
        <w:rPr>
          <w:spacing w:val="-1"/>
          <w:sz w:val="24"/>
          <w:szCs w:val="24"/>
          <w:lang w:val="en-GB"/>
        </w:rPr>
        <w:t>he attributes and character</w:t>
      </w:r>
      <w:r w:rsidR="00AC3714">
        <w:rPr>
          <w:spacing w:val="-1"/>
          <w:sz w:val="24"/>
          <w:szCs w:val="24"/>
          <w:lang w:val="en-GB"/>
        </w:rPr>
        <w:t xml:space="preserve">istics of potential insider </w:t>
      </w:r>
      <w:r w:rsidRPr="00482848">
        <w:rPr>
          <w:spacing w:val="-1"/>
          <w:sz w:val="24"/>
          <w:szCs w:val="24"/>
          <w:lang w:val="en-GB"/>
        </w:rPr>
        <w:t xml:space="preserve">or external adversaries, who might attempt unauthorised removal of </w:t>
      </w:r>
      <w:r w:rsidRPr="00482848">
        <w:rPr>
          <w:iCs/>
          <w:sz w:val="24"/>
          <w:szCs w:val="24"/>
          <w:lang w:val="en-US"/>
        </w:rPr>
        <w:t xml:space="preserve">nuclear </w:t>
      </w:r>
      <w:r w:rsidRPr="00482848">
        <w:rPr>
          <w:sz w:val="24"/>
          <w:szCs w:val="24"/>
          <w:lang w:val="en-US"/>
        </w:rPr>
        <w:t xml:space="preserve">and </w:t>
      </w:r>
      <w:r w:rsidRPr="00482848">
        <w:rPr>
          <w:iCs/>
          <w:sz w:val="24"/>
          <w:szCs w:val="24"/>
          <w:lang w:val="en-US"/>
        </w:rPr>
        <w:t>other radioactive material</w:t>
      </w:r>
      <w:r w:rsidRPr="00482848" w:rsidDel="00123F17">
        <w:rPr>
          <w:spacing w:val="-1"/>
          <w:sz w:val="24"/>
          <w:szCs w:val="24"/>
          <w:lang w:val="en-GB"/>
        </w:rPr>
        <w:t xml:space="preserve"> </w:t>
      </w:r>
      <w:r w:rsidRPr="00482848">
        <w:rPr>
          <w:spacing w:val="-1"/>
          <w:sz w:val="24"/>
          <w:szCs w:val="24"/>
          <w:lang w:val="en-GB"/>
        </w:rPr>
        <w:t>or sabotage, against which a physical protection</w:t>
      </w:r>
      <w:r w:rsidRPr="00482848">
        <w:rPr>
          <w:color w:val="C00000"/>
          <w:spacing w:val="-1"/>
          <w:sz w:val="24"/>
          <w:szCs w:val="24"/>
          <w:lang w:val="en-GB"/>
        </w:rPr>
        <w:t xml:space="preserve"> </w:t>
      </w:r>
      <w:r w:rsidRPr="00482848">
        <w:rPr>
          <w:spacing w:val="-1"/>
          <w:sz w:val="24"/>
          <w:szCs w:val="24"/>
          <w:lang w:val="en-GB"/>
        </w:rPr>
        <w:t xml:space="preserve">system is designed and </w:t>
      </w:r>
      <w:proofErr w:type="gramStart"/>
      <w:r w:rsidRPr="00482848">
        <w:rPr>
          <w:spacing w:val="-1"/>
          <w:sz w:val="24"/>
          <w:szCs w:val="24"/>
          <w:lang w:val="en-GB"/>
        </w:rPr>
        <w:t>evaluated;</w:t>
      </w:r>
      <w:proofErr w:type="gramEnd"/>
    </w:p>
    <w:p w14:paraId="7C8AFD0A" w14:textId="2D2447F2"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Detection</w:t>
      </w:r>
      <w:r w:rsidRPr="00482848">
        <w:rPr>
          <w:b/>
          <w:bCs/>
          <w:i/>
          <w:sz w:val="24"/>
          <w:szCs w:val="24"/>
          <w:lang w:val="en-US"/>
        </w:rPr>
        <w:t>”</w:t>
      </w:r>
      <w:r w:rsidR="00A90D9B">
        <w:rPr>
          <w:b/>
          <w:i/>
          <w:sz w:val="24"/>
          <w:szCs w:val="24"/>
          <w:lang w:val="en-GB"/>
        </w:rPr>
        <w:t xml:space="preserve"> </w:t>
      </w:r>
      <w:r w:rsidR="00A90D9B" w:rsidRPr="00A90D9B">
        <w:rPr>
          <w:sz w:val="24"/>
          <w:szCs w:val="24"/>
          <w:lang w:val="en-GB"/>
        </w:rPr>
        <w:t>means</w:t>
      </w:r>
      <w:r w:rsidRPr="00482848">
        <w:rPr>
          <w:i/>
          <w:sz w:val="24"/>
          <w:szCs w:val="24"/>
          <w:lang w:val="en-GB"/>
        </w:rPr>
        <w:t xml:space="preserve"> </w:t>
      </w:r>
      <w:r w:rsidR="00A90D9B">
        <w:rPr>
          <w:sz w:val="24"/>
          <w:szCs w:val="24"/>
          <w:lang w:val="en-GB"/>
        </w:rPr>
        <w:t>a</w:t>
      </w:r>
      <w:r w:rsidRPr="00482848">
        <w:rPr>
          <w:sz w:val="24"/>
          <w:szCs w:val="24"/>
          <w:lang w:val="en-GB"/>
        </w:rPr>
        <w:t xml:space="preserve"> process in a nuclear security system that begins with sensing an attempted malicious or other unauthorised act and that is completed with the assessment of the cause of the </w:t>
      </w:r>
      <w:proofErr w:type="gramStart"/>
      <w:r w:rsidRPr="00482848">
        <w:rPr>
          <w:sz w:val="24"/>
          <w:szCs w:val="24"/>
          <w:lang w:val="en-GB"/>
        </w:rPr>
        <w:t>alarm;</w:t>
      </w:r>
      <w:proofErr w:type="gramEnd"/>
    </w:p>
    <w:p w14:paraId="7B1A55E0" w14:textId="7BFD7CA8"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bCs/>
          <w:i/>
          <w:sz w:val="24"/>
          <w:szCs w:val="24"/>
          <w:lang w:val="en-US"/>
        </w:rPr>
        <w:t>Disposal</w:t>
      </w:r>
      <w:r w:rsidRPr="00482848">
        <w:rPr>
          <w:b/>
          <w:bCs/>
          <w:i/>
          <w:sz w:val="24"/>
          <w:szCs w:val="24"/>
          <w:lang w:val="en-US"/>
        </w:rPr>
        <w:t>”</w:t>
      </w:r>
      <w:r w:rsidR="00A90D9B">
        <w:rPr>
          <w:rFonts w:eastAsiaTheme="minorHAnsi"/>
          <w:b/>
          <w:bCs/>
          <w:sz w:val="24"/>
          <w:szCs w:val="24"/>
          <w:lang w:val="en-US"/>
        </w:rPr>
        <w:t xml:space="preserve"> </w:t>
      </w:r>
      <w:r w:rsidR="00A90D9B" w:rsidRPr="00A90D9B">
        <w:rPr>
          <w:rFonts w:eastAsiaTheme="minorHAnsi"/>
          <w:bCs/>
          <w:sz w:val="24"/>
          <w:szCs w:val="24"/>
          <w:lang w:val="en-US"/>
        </w:rPr>
        <w:t>means</w:t>
      </w:r>
      <w:r w:rsidRPr="00A90D9B">
        <w:rPr>
          <w:rFonts w:eastAsiaTheme="minorHAnsi"/>
          <w:bCs/>
          <w:sz w:val="24"/>
          <w:szCs w:val="24"/>
          <w:lang w:val="en-US"/>
        </w:rPr>
        <w:t xml:space="preserve"> </w:t>
      </w:r>
      <w:r w:rsidR="00A90D9B">
        <w:rPr>
          <w:rFonts w:eastAsiaTheme="minorHAnsi"/>
          <w:sz w:val="24"/>
          <w:szCs w:val="24"/>
          <w:lang w:val="en-US"/>
        </w:rPr>
        <w:t>t</w:t>
      </w:r>
      <w:r w:rsidRPr="00482848">
        <w:rPr>
          <w:rFonts w:eastAsiaTheme="minorHAnsi"/>
          <w:sz w:val="24"/>
          <w:szCs w:val="24"/>
          <w:lang w:val="en-US"/>
        </w:rPr>
        <w:t xml:space="preserve">he emplacement of nuclear and other radioactive material in an appropriate facility without the intention of </w:t>
      </w:r>
      <w:proofErr w:type="gramStart"/>
      <w:r w:rsidRPr="00482848">
        <w:rPr>
          <w:rFonts w:eastAsiaTheme="minorHAnsi"/>
          <w:sz w:val="24"/>
          <w:szCs w:val="24"/>
          <w:lang w:val="en-US"/>
        </w:rPr>
        <w:t>retrieval;</w:t>
      </w:r>
      <w:proofErr w:type="gramEnd"/>
    </w:p>
    <w:p w14:paraId="3C5D6C49" w14:textId="386C12A1" w:rsidR="00482848" w:rsidRPr="00482848" w:rsidRDefault="00482848" w:rsidP="00482848">
      <w:pPr>
        <w:autoSpaceDE w:val="0"/>
        <w:autoSpaceDN w:val="0"/>
        <w:adjustRightInd w:val="0"/>
        <w:spacing w:before="120"/>
        <w:jc w:val="both"/>
        <w:rPr>
          <w:b/>
          <w:sz w:val="24"/>
          <w:szCs w:val="24"/>
          <w:lang w:val="en-GB"/>
        </w:rPr>
      </w:pPr>
      <w:r w:rsidRPr="00482848">
        <w:rPr>
          <w:b/>
          <w:bCs/>
          <w:i/>
          <w:sz w:val="24"/>
          <w:szCs w:val="24"/>
          <w:lang w:val="en-US"/>
        </w:rPr>
        <w:t>“</w:t>
      </w:r>
      <w:r w:rsidRPr="00482848">
        <w:rPr>
          <w:rFonts w:eastAsiaTheme="minorHAnsi"/>
          <w:b/>
          <w:bCs/>
          <w:i/>
          <w:sz w:val="24"/>
          <w:szCs w:val="24"/>
          <w:lang w:val="en-US"/>
        </w:rPr>
        <w:t>Disused Source</w:t>
      </w:r>
      <w:r w:rsidRPr="00482848">
        <w:rPr>
          <w:b/>
          <w:bCs/>
          <w:i/>
          <w:sz w:val="24"/>
          <w:szCs w:val="24"/>
          <w:lang w:val="en-US"/>
        </w:rPr>
        <w:t>”</w:t>
      </w:r>
      <w:r w:rsidR="00A90D9B">
        <w:rPr>
          <w:rFonts w:eastAsiaTheme="minorHAnsi"/>
          <w:b/>
          <w:sz w:val="24"/>
          <w:szCs w:val="24"/>
          <w:lang w:val="en-US"/>
        </w:rPr>
        <w:t xml:space="preserve"> </w:t>
      </w:r>
      <w:r w:rsidR="00A90D9B" w:rsidRPr="00A90D9B">
        <w:rPr>
          <w:rFonts w:eastAsiaTheme="minorHAnsi"/>
          <w:sz w:val="24"/>
          <w:szCs w:val="24"/>
          <w:lang w:val="en-US"/>
        </w:rPr>
        <w:t>means</w:t>
      </w:r>
      <w:r w:rsidR="00A90D9B">
        <w:rPr>
          <w:rFonts w:eastAsiaTheme="minorHAnsi"/>
          <w:sz w:val="24"/>
          <w:szCs w:val="24"/>
          <w:lang w:val="en-US"/>
        </w:rPr>
        <w:t xml:space="preserve"> the</w:t>
      </w:r>
      <w:r w:rsidRPr="00482848">
        <w:rPr>
          <w:rFonts w:eastAsiaTheme="minorHAnsi"/>
          <w:sz w:val="24"/>
          <w:szCs w:val="24"/>
          <w:lang w:val="en-US"/>
        </w:rPr>
        <w:t xml:space="preserve"> radioactive </w:t>
      </w:r>
      <w:proofErr w:type="gramStart"/>
      <w:r w:rsidRPr="00482848">
        <w:rPr>
          <w:rFonts w:eastAsiaTheme="minorHAnsi"/>
          <w:sz w:val="24"/>
          <w:szCs w:val="24"/>
          <w:lang w:val="en-US"/>
        </w:rPr>
        <w:t>source</w:t>
      </w:r>
      <w:proofErr w:type="gramEnd"/>
      <w:r w:rsidRPr="00482848">
        <w:rPr>
          <w:rFonts w:eastAsiaTheme="minorHAnsi"/>
          <w:sz w:val="24"/>
          <w:szCs w:val="24"/>
          <w:lang w:val="en-US"/>
        </w:rPr>
        <w:t xml:space="preserve"> which is no longer used, and is not intended to be used, for the practice for which a license has been granted;</w:t>
      </w:r>
      <w:r w:rsidRPr="00482848">
        <w:rPr>
          <w:b/>
          <w:sz w:val="24"/>
          <w:szCs w:val="24"/>
          <w:lang w:val="en-GB"/>
        </w:rPr>
        <w:t xml:space="preserve"> </w:t>
      </w:r>
    </w:p>
    <w:p w14:paraId="670FF460" w14:textId="088E25AD"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i/>
          <w:sz w:val="24"/>
          <w:szCs w:val="24"/>
          <w:lang w:val="en-GB"/>
        </w:rPr>
        <w:t>Diversion</w:t>
      </w:r>
      <w:r w:rsidRPr="00482848">
        <w:rPr>
          <w:b/>
          <w:bCs/>
          <w:i/>
          <w:sz w:val="24"/>
          <w:szCs w:val="24"/>
          <w:lang w:val="en-US"/>
        </w:rPr>
        <w:t>”</w:t>
      </w:r>
      <w:r w:rsidR="00A90D9B">
        <w:rPr>
          <w:b/>
          <w:i/>
          <w:sz w:val="24"/>
          <w:szCs w:val="24"/>
          <w:lang w:val="en-GB"/>
        </w:rPr>
        <w:t xml:space="preserve"> </w:t>
      </w:r>
      <w:r w:rsidR="00A90D9B" w:rsidRPr="00A90D9B">
        <w:rPr>
          <w:sz w:val="24"/>
          <w:szCs w:val="24"/>
          <w:lang w:val="en-GB"/>
        </w:rPr>
        <w:t>means</w:t>
      </w:r>
      <w:r w:rsidRPr="00A90D9B">
        <w:rPr>
          <w:sz w:val="24"/>
          <w:szCs w:val="24"/>
          <w:lang w:val="en-GB"/>
        </w:rPr>
        <w:t xml:space="preserve"> </w:t>
      </w:r>
      <w:r w:rsidR="00A90D9B">
        <w:rPr>
          <w:sz w:val="24"/>
          <w:szCs w:val="24"/>
          <w:lang w:val="en-GB"/>
        </w:rPr>
        <w:t>t</w:t>
      </w:r>
      <w:r w:rsidRPr="00482848">
        <w:rPr>
          <w:sz w:val="24"/>
          <w:szCs w:val="24"/>
          <w:lang w:val="en-GB"/>
        </w:rPr>
        <w:t xml:space="preserve">he unauthorised movement of </w:t>
      </w:r>
      <w:r w:rsidRPr="00482848">
        <w:rPr>
          <w:iCs/>
          <w:sz w:val="24"/>
          <w:szCs w:val="24"/>
          <w:lang w:val="en-US"/>
        </w:rPr>
        <w:t xml:space="preserve">nuclear </w:t>
      </w:r>
      <w:r w:rsidRPr="00482848">
        <w:rPr>
          <w:sz w:val="24"/>
          <w:szCs w:val="24"/>
          <w:lang w:val="en-US"/>
        </w:rPr>
        <w:t xml:space="preserve">and </w:t>
      </w:r>
      <w:r w:rsidRPr="00482848">
        <w:rPr>
          <w:iCs/>
          <w:sz w:val="24"/>
          <w:szCs w:val="24"/>
          <w:lang w:val="en-US"/>
        </w:rPr>
        <w:t>other radioactive material</w:t>
      </w:r>
      <w:r w:rsidRPr="00482848">
        <w:rPr>
          <w:sz w:val="24"/>
          <w:szCs w:val="24"/>
          <w:lang w:val="en-GB"/>
        </w:rPr>
        <w:t xml:space="preserve"> to a location different from the material’s authorised destination inside or outside of the site at which the material is used or </w:t>
      </w:r>
      <w:proofErr w:type="gramStart"/>
      <w:r w:rsidRPr="00482848">
        <w:rPr>
          <w:sz w:val="24"/>
          <w:szCs w:val="24"/>
          <w:lang w:val="en-GB"/>
        </w:rPr>
        <w:t>stored;</w:t>
      </w:r>
      <w:proofErr w:type="gramEnd"/>
    </w:p>
    <w:p w14:paraId="5FC42D41" w14:textId="77777777" w:rsidR="004721BC" w:rsidRDefault="00482848" w:rsidP="00482848">
      <w:pPr>
        <w:tabs>
          <w:tab w:val="left" w:pos="2265"/>
        </w:tabs>
        <w:spacing w:before="120"/>
        <w:jc w:val="both"/>
        <w:rPr>
          <w:b/>
          <w:sz w:val="24"/>
          <w:szCs w:val="24"/>
          <w:lang w:val="en-US"/>
        </w:rPr>
      </w:pPr>
      <w:r w:rsidRPr="00482848">
        <w:rPr>
          <w:b/>
          <w:i/>
          <w:sz w:val="24"/>
          <w:szCs w:val="24"/>
          <w:lang w:val="en-US"/>
        </w:rPr>
        <w:t xml:space="preserve"> “Depleted Uranium”</w:t>
      </w:r>
      <w:r w:rsidR="00A90D9B">
        <w:rPr>
          <w:b/>
          <w:sz w:val="24"/>
          <w:szCs w:val="24"/>
          <w:lang w:val="en-US"/>
        </w:rPr>
        <w:t xml:space="preserve"> </w:t>
      </w:r>
      <w:r w:rsidR="00A90D9B" w:rsidRPr="00A90D9B">
        <w:rPr>
          <w:sz w:val="24"/>
          <w:szCs w:val="24"/>
          <w:lang w:val="en-US"/>
        </w:rPr>
        <w:t>means</w:t>
      </w:r>
      <w:r w:rsidR="00A90D9B">
        <w:rPr>
          <w:sz w:val="24"/>
          <w:szCs w:val="24"/>
          <w:lang w:val="en-US"/>
        </w:rPr>
        <w:t xml:space="preserve"> </w:t>
      </w:r>
      <w:r w:rsidR="00034A05">
        <w:rPr>
          <w:sz w:val="24"/>
          <w:szCs w:val="24"/>
          <w:lang w:val="en-US"/>
        </w:rPr>
        <w:t>U</w:t>
      </w:r>
      <w:r w:rsidRPr="00482848">
        <w:rPr>
          <w:sz w:val="24"/>
          <w:szCs w:val="24"/>
          <w:lang w:val="en-US"/>
        </w:rPr>
        <w:t xml:space="preserve">ranium containing a lesser mass percentage of Uranium-235 than natural </w:t>
      </w:r>
      <w:proofErr w:type="gramStart"/>
      <w:r w:rsidRPr="00482848">
        <w:rPr>
          <w:sz w:val="24"/>
          <w:szCs w:val="24"/>
          <w:lang w:val="en-US"/>
        </w:rPr>
        <w:t>Uranium</w:t>
      </w:r>
      <w:r w:rsidRPr="00482848">
        <w:rPr>
          <w:b/>
          <w:sz w:val="24"/>
          <w:szCs w:val="24"/>
          <w:lang w:val="en-US"/>
        </w:rPr>
        <w:t>;</w:t>
      </w:r>
      <w:proofErr w:type="gramEnd"/>
    </w:p>
    <w:p w14:paraId="3EBC3159" w14:textId="62E75567" w:rsidR="00482848" w:rsidRPr="00034A05" w:rsidRDefault="00482848" w:rsidP="00482848">
      <w:pPr>
        <w:tabs>
          <w:tab w:val="left" w:pos="2265"/>
        </w:tabs>
        <w:spacing w:before="120"/>
        <w:jc w:val="both"/>
        <w:rPr>
          <w:b/>
          <w:sz w:val="24"/>
          <w:szCs w:val="24"/>
          <w:u w:val="single"/>
          <w:lang w:val="en-US"/>
        </w:rPr>
      </w:pPr>
      <w:r w:rsidRPr="00482848">
        <w:rPr>
          <w:b/>
          <w:i/>
          <w:sz w:val="24"/>
          <w:szCs w:val="24"/>
          <w:lang w:val="en-US"/>
        </w:rPr>
        <w:lastRenderedPageBreak/>
        <w:t>“Enriched Uranium”</w:t>
      </w:r>
      <w:r w:rsidR="00034A05">
        <w:rPr>
          <w:b/>
          <w:sz w:val="24"/>
          <w:szCs w:val="24"/>
          <w:lang w:val="en-US"/>
        </w:rPr>
        <w:t xml:space="preserve"> </w:t>
      </w:r>
      <w:r w:rsidR="00034A05" w:rsidRPr="00034A05">
        <w:rPr>
          <w:sz w:val="24"/>
          <w:szCs w:val="24"/>
          <w:lang w:val="en-US"/>
        </w:rPr>
        <w:t>means</w:t>
      </w:r>
      <w:r w:rsidR="00034A05">
        <w:rPr>
          <w:sz w:val="24"/>
          <w:szCs w:val="24"/>
          <w:lang w:val="en-US"/>
        </w:rPr>
        <w:t xml:space="preserve"> U</w:t>
      </w:r>
      <w:r w:rsidRPr="00482848">
        <w:rPr>
          <w:bCs/>
          <w:sz w:val="24"/>
          <w:szCs w:val="24"/>
          <w:lang w:val="en-US"/>
        </w:rPr>
        <w:t>ranium</w:t>
      </w:r>
      <w:r w:rsidRPr="00482848">
        <w:rPr>
          <w:sz w:val="24"/>
          <w:szCs w:val="24"/>
          <w:lang w:val="en-US"/>
        </w:rPr>
        <w:t xml:space="preserve"> in which the percent composition of </w:t>
      </w:r>
      <w:r w:rsidRPr="00482848">
        <w:rPr>
          <w:bCs/>
          <w:sz w:val="24"/>
          <w:szCs w:val="24"/>
          <w:lang w:val="en-US"/>
        </w:rPr>
        <w:t>Uranium</w:t>
      </w:r>
      <w:r w:rsidRPr="00482848">
        <w:rPr>
          <w:sz w:val="24"/>
          <w:szCs w:val="24"/>
          <w:lang w:val="en-US"/>
        </w:rPr>
        <w:t xml:space="preserve">-235 has been increased through the process of isotope </w:t>
      </w:r>
      <w:proofErr w:type="gramStart"/>
      <w:r w:rsidRPr="00482848">
        <w:rPr>
          <w:sz w:val="24"/>
          <w:szCs w:val="24"/>
          <w:lang w:val="en-US"/>
        </w:rPr>
        <w:t>separation;</w:t>
      </w:r>
      <w:proofErr w:type="gramEnd"/>
    </w:p>
    <w:p w14:paraId="54BE0ABB" w14:textId="3A1AC698" w:rsidR="00482848" w:rsidRPr="00482848" w:rsidRDefault="00482848" w:rsidP="00482848">
      <w:pPr>
        <w:autoSpaceDE w:val="0"/>
        <w:autoSpaceDN w:val="0"/>
        <w:adjustRightInd w:val="0"/>
        <w:spacing w:before="120"/>
        <w:jc w:val="both"/>
        <w:rPr>
          <w:sz w:val="24"/>
          <w:szCs w:val="24"/>
          <w:lang w:val="en-US"/>
        </w:rPr>
      </w:pPr>
      <w:r w:rsidRPr="00482848">
        <w:rPr>
          <w:b/>
          <w:i/>
          <w:sz w:val="24"/>
          <w:szCs w:val="24"/>
          <w:lang w:val="en-US"/>
        </w:rPr>
        <w:t xml:space="preserve"> “Emergency plan”</w:t>
      </w:r>
      <w:r w:rsidR="00034A05">
        <w:rPr>
          <w:b/>
          <w:sz w:val="24"/>
          <w:szCs w:val="24"/>
          <w:lang w:val="en-US"/>
        </w:rPr>
        <w:t xml:space="preserve"> </w:t>
      </w:r>
      <w:r w:rsidR="00034A05" w:rsidRPr="00034A05">
        <w:rPr>
          <w:sz w:val="24"/>
          <w:szCs w:val="24"/>
          <w:lang w:val="en-US"/>
        </w:rPr>
        <w:t>means</w:t>
      </w:r>
      <w:r w:rsidRPr="00482848">
        <w:rPr>
          <w:sz w:val="24"/>
          <w:szCs w:val="24"/>
          <w:lang w:val="en-US"/>
        </w:rPr>
        <w:t xml:space="preserve"> A set of procedures to be implemented in the event of a radiation </w:t>
      </w:r>
      <w:proofErr w:type="gramStart"/>
      <w:r w:rsidRPr="00482848">
        <w:rPr>
          <w:sz w:val="24"/>
          <w:szCs w:val="24"/>
          <w:lang w:val="en-US"/>
        </w:rPr>
        <w:t>accident;</w:t>
      </w:r>
      <w:proofErr w:type="gramEnd"/>
    </w:p>
    <w:p w14:paraId="19AE9B40" w14:textId="5E4D371B"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i/>
          <w:sz w:val="24"/>
          <w:szCs w:val="24"/>
          <w:lang w:val="en-GB"/>
        </w:rPr>
        <w:t>Exceptional Circumstance Clause</w:t>
      </w:r>
      <w:r w:rsidRPr="00482848">
        <w:rPr>
          <w:b/>
          <w:bCs/>
          <w:i/>
          <w:sz w:val="24"/>
          <w:szCs w:val="24"/>
          <w:lang w:val="en-US"/>
        </w:rPr>
        <w:t>”</w:t>
      </w:r>
      <w:r w:rsidR="00034A05">
        <w:rPr>
          <w:b/>
          <w:sz w:val="24"/>
          <w:szCs w:val="24"/>
          <w:lang w:val="en-GB"/>
        </w:rPr>
        <w:t xml:space="preserve"> </w:t>
      </w:r>
      <w:r w:rsidR="00034A05" w:rsidRPr="00034A05">
        <w:rPr>
          <w:sz w:val="24"/>
          <w:szCs w:val="24"/>
          <w:lang w:val="en-GB"/>
        </w:rPr>
        <w:t>means</w:t>
      </w:r>
      <w:r w:rsidR="00034A05">
        <w:rPr>
          <w:sz w:val="24"/>
          <w:szCs w:val="24"/>
          <w:lang w:val="en-GB"/>
        </w:rPr>
        <w:t xml:space="preserve"> the situation</w:t>
      </w:r>
      <w:r w:rsidRPr="00482848">
        <w:rPr>
          <w:sz w:val="24"/>
          <w:szCs w:val="24"/>
          <w:lang w:val="en-GB"/>
        </w:rPr>
        <w:t xml:space="preserve"> where the management of a disused sou</w:t>
      </w:r>
      <w:r w:rsidR="00034A05">
        <w:rPr>
          <w:sz w:val="24"/>
          <w:szCs w:val="24"/>
          <w:lang w:val="en-GB"/>
        </w:rPr>
        <w:t xml:space="preserve">rce is not possible and where the </w:t>
      </w:r>
      <w:r w:rsidRPr="00482848">
        <w:rPr>
          <w:sz w:val="24"/>
          <w:szCs w:val="24"/>
          <w:lang w:val="en-GB"/>
        </w:rPr>
        <w:t>A</w:t>
      </w:r>
      <w:r w:rsidR="00034A05">
        <w:rPr>
          <w:sz w:val="24"/>
          <w:szCs w:val="24"/>
          <w:lang w:val="en-GB"/>
        </w:rPr>
        <w:t>uthority</w:t>
      </w:r>
      <w:r w:rsidRPr="00482848">
        <w:rPr>
          <w:sz w:val="24"/>
          <w:szCs w:val="24"/>
          <w:lang w:val="en-GB"/>
        </w:rPr>
        <w:t xml:space="preserve"> may require the authorised person to seek international assistance either from the original supplier or other parties for the return of the disused source on the basis of mutually agreed terms and </w:t>
      </w:r>
      <w:proofErr w:type="gramStart"/>
      <w:r w:rsidRPr="00482848">
        <w:rPr>
          <w:sz w:val="24"/>
          <w:szCs w:val="24"/>
          <w:lang w:val="en-GB"/>
        </w:rPr>
        <w:t>conditions;</w:t>
      </w:r>
      <w:proofErr w:type="gramEnd"/>
    </w:p>
    <w:p w14:paraId="5A86AEA1" w14:textId="2C33C293" w:rsidR="00482848" w:rsidRPr="00482848" w:rsidRDefault="00482848" w:rsidP="00482848">
      <w:pPr>
        <w:tabs>
          <w:tab w:val="left" w:pos="2265"/>
        </w:tabs>
        <w:spacing w:before="120"/>
        <w:jc w:val="both"/>
        <w:rPr>
          <w:sz w:val="24"/>
          <w:szCs w:val="24"/>
          <w:lang w:val="en-US"/>
        </w:rPr>
      </w:pPr>
      <w:r w:rsidRPr="00482848">
        <w:rPr>
          <w:b/>
          <w:i/>
          <w:sz w:val="24"/>
          <w:szCs w:val="24"/>
          <w:lang w:val="en-US"/>
        </w:rPr>
        <w:t>“Exclusive use”</w:t>
      </w:r>
      <w:r w:rsidR="00034A05">
        <w:rPr>
          <w:b/>
          <w:sz w:val="24"/>
          <w:szCs w:val="24"/>
          <w:lang w:val="en-US"/>
        </w:rPr>
        <w:t xml:space="preserve"> </w:t>
      </w:r>
      <w:r w:rsidR="00034A05" w:rsidRPr="00034A05">
        <w:rPr>
          <w:sz w:val="24"/>
          <w:szCs w:val="24"/>
          <w:lang w:val="en-US"/>
        </w:rPr>
        <w:t>means</w:t>
      </w:r>
      <w:r w:rsidR="00034A05">
        <w:rPr>
          <w:sz w:val="24"/>
          <w:szCs w:val="24"/>
          <w:lang w:val="en-US"/>
        </w:rPr>
        <w:t xml:space="preserve"> that a single shipper</w:t>
      </w:r>
      <w:r w:rsidRPr="00482848">
        <w:rPr>
          <w:sz w:val="24"/>
          <w:szCs w:val="24"/>
          <w:lang w:val="en-US"/>
        </w:rPr>
        <w:t xml:space="preserve"> has sole use of the conveyance or l</w:t>
      </w:r>
      <w:r w:rsidR="002C50F3">
        <w:rPr>
          <w:sz w:val="24"/>
          <w:szCs w:val="24"/>
          <w:lang w:val="en-US"/>
        </w:rPr>
        <w:t>arge freight container and thus</w:t>
      </w:r>
      <w:r w:rsidRPr="00482848">
        <w:rPr>
          <w:sz w:val="24"/>
          <w:szCs w:val="24"/>
          <w:lang w:val="en-US"/>
        </w:rPr>
        <w:t xml:space="preserve"> all loading and unloading is carried out in accordance with the directions of the shipper or </w:t>
      </w:r>
      <w:proofErr w:type="gramStart"/>
      <w:r w:rsidRPr="00482848">
        <w:rPr>
          <w:sz w:val="24"/>
          <w:szCs w:val="24"/>
          <w:lang w:val="en-US"/>
        </w:rPr>
        <w:t>receiver;</w:t>
      </w:r>
      <w:proofErr w:type="gramEnd"/>
      <w:r w:rsidRPr="00482848">
        <w:rPr>
          <w:sz w:val="24"/>
          <w:szCs w:val="24"/>
          <w:lang w:val="en-US"/>
        </w:rPr>
        <w:t xml:space="preserve">  </w:t>
      </w:r>
    </w:p>
    <w:p w14:paraId="7BE64228" w14:textId="183B16CA"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Export</w:t>
      </w:r>
      <w:r w:rsidRPr="00482848">
        <w:rPr>
          <w:b/>
          <w:bCs/>
          <w:i/>
          <w:sz w:val="24"/>
          <w:szCs w:val="24"/>
          <w:lang w:val="en-US"/>
        </w:rPr>
        <w:t>”</w:t>
      </w:r>
      <w:r w:rsidR="002C50F3">
        <w:rPr>
          <w:b/>
          <w:i/>
          <w:sz w:val="24"/>
          <w:szCs w:val="24"/>
          <w:lang w:val="en-GB"/>
        </w:rPr>
        <w:t xml:space="preserve"> </w:t>
      </w:r>
      <w:r w:rsidR="002C50F3" w:rsidRPr="002C50F3">
        <w:rPr>
          <w:sz w:val="24"/>
          <w:szCs w:val="24"/>
          <w:lang w:val="en-GB"/>
        </w:rPr>
        <w:t>means</w:t>
      </w:r>
      <w:r w:rsidR="002C50F3">
        <w:rPr>
          <w:sz w:val="24"/>
          <w:szCs w:val="24"/>
          <w:lang w:val="en-GB"/>
        </w:rPr>
        <w:t xml:space="preserve"> t</w:t>
      </w:r>
      <w:r w:rsidRPr="00482848">
        <w:rPr>
          <w:sz w:val="24"/>
          <w:szCs w:val="24"/>
          <w:lang w:val="en-GB"/>
        </w:rPr>
        <w:t>he physical</w:t>
      </w:r>
      <w:r w:rsidR="002C50F3">
        <w:rPr>
          <w:sz w:val="24"/>
          <w:szCs w:val="24"/>
          <w:lang w:val="en-GB"/>
        </w:rPr>
        <w:t xml:space="preserve"> transfer of radioactive material</w:t>
      </w:r>
      <w:r w:rsidRPr="00482848">
        <w:rPr>
          <w:sz w:val="24"/>
          <w:szCs w:val="24"/>
          <w:lang w:val="en-GB"/>
        </w:rPr>
        <w:t xml:space="preserve"> or nuclear material and related equipment, information and</w:t>
      </w:r>
      <w:r w:rsidR="002C50F3">
        <w:rPr>
          <w:sz w:val="24"/>
          <w:szCs w:val="24"/>
          <w:lang w:val="en-GB"/>
        </w:rPr>
        <w:t xml:space="preserve"> technology determined by the </w:t>
      </w:r>
      <w:r w:rsidRPr="00482848">
        <w:rPr>
          <w:sz w:val="24"/>
          <w:szCs w:val="24"/>
          <w:lang w:val="en-GB"/>
        </w:rPr>
        <w:t>A</w:t>
      </w:r>
      <w:r w:rsidR="002C50F3">
        <w:rPr>
          <w:sz w:val="24"/>
          <w:szCs w:val="24"/>
          <w:lang w:val="en-GB"/>
        </w:rPr>
        <w:t>uthority</w:t>
      </w:r>
      <w:r w:rsidRPr="00482848">
        <w:rPr>
          <w:sz w:val="24"/>
          <w:szCs w:val="24"/>
          <w:lang w:val="en-GB"/>
        </w:rPr>
        <w:t xml:space="preserve"> as originating from the country, into an importing </w:t>
      </w:r>
      <w:proofErr w:type="gramStart"/>
      <w:r w:rsidRPr="00482848">
        <w:rPr>
          <w:sz w:val="24"/>
          <w:szCs w:val="24"/>
          <w:lang w:val="en-GB"/>
        </w:rPr>
        <w:t>State;</w:t>
      </w:r>
      <w:proofErr w:type="gramEnd"/>
    </w:p>
    <w:p w14:paraId="4B84F968" w14:textId="70B0CCDE"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b/>
          <w:i/>
          <w:spacing w:val="-1"/>
          <w:sz w:val="24"/>
          <w:szCs w:val="24"/>
          <w:lang w:val="en-GB"/>
        </w:rPr>
        <w:t>Force-on-force</w:t>
      </w:r>
      <w:r w:rsidRPr="00482848">
        <w:rPr>
          <w:b/>
          <w:i/>
          <w:spacing w:val="26"/>
          <w:sz w:val="24"/>
          <w:szCs w:val="24"/>
          <w:lang w:val="en-GB"/>
        </w:rPr>
        <w:t xml:space="preserve"> </w:t>
      </w:r>
      <w:r w:rsidRPr="00482848">
        <w:rPr>
          <w:b/>
          <w:i/>
          <w:spacing w:val="-1"/>
          <w:sz w:val="24"/>
          <w:szCs w:val="24"/>
          <w:lang w:val="en-GB"/>
        </w:rPr>
        <w:t>exercise</w:t>
      </w:r>
      <w:r w:rsidRPr="00482848">
        <w:rPr>
          <w:b/>
          <w:bCs/>
          <w:i/>
          <w:sz w:val="24"/>
          <w:szCs w:val="24"/>
          <w:lang w:val="en-US"/>
        </w:rPr>
        <w:t>”</w:t>
      </w:r>
      <w:r w:rsidR="002C50F3">
        <w:rPr>
          <w:b/>
          <w:spacing w:val="-1"/>
          <w:sz w:val="24"/>
          <w:szCs w:val="24"/>
          <w:lang w:val="en-GB"/>
        </w:rPr>
        <w:t xml:space="preserve"> </w:t>
      </w:r>
      <w:r w:rsidR="002C50F3" w:rsidRPr="002C50F3">
        <w:rPr>
          <w:spacing w:val="-1"/>
          <w:sz w:val="24"/>
          <w:szCs w:val="24"/>
          <w:lang w:val="en-GB"/>
        </w:rPr>
        <w:t>means</w:t>
      </w:r>
      <w:r w:rsidRPr="00482848">
        <w:rPr>
          <w:spacing w:val="26"/>
          <w:sz w:val="24"/>
          <w:szCs w:val="24"/>
          <w:lang w:val="en-GB"/>
        </w:rPr>
        <w:t xml:space="preserve"> </w:t>
      </w:r>
      <w:r w:rsidR="002C50F3">
        <w:rPr>
          <w:sz w:val="24"/>
          <w:szCs w:val="24"/>
          <w:lang w:val="en-GB"/>
        </w:rPr>
        <w:t>a</w:t>
      </w:r>
      <w:r w:rsidRPr="00482848">
        <w:rPr>
          <w:spacing w:val="26"/>
          <w:sz w:val="24"/>
          <w:szCs w:val="24"/>
          <w:lang w:val="en-GB"/>
        </w:rPr>
        <w:t xml:space="preserve"> </w:t>
      </w:r>
      <w:r w:rsidRPr="00482848">
        <w:rPr>
          <w:spacing w:val="-1"/>
          <w:sz w:val="24"/>
          <w:szCs w:val="24"/>
          <w:lang w:val="en-GB"/>
        </w:rPr>
        <w:t>performance</w:t>
      </w:r>
      <w:r w:rsidRPr="00482848">
        <w:rPr>
          <w:spacing w:val="26"/>
          <w:sz w:val="24"/>
          <w:szCs w:val="24"/>
          <w:lang w:val="en-GB"/>
        </w:rPr>
        <w:t xml:space="preserve"> </w:t>
      </w:r>
      <w:r w:rsidRPr="00482848">
        <w:rPr>
          <w:sz w:val="24"/>
          <w:szCs w:val="24"/>
          <w:lang w:val="en-GB"/>
        </w:rPr>
        <w:t>test</w:t>
      </w:r>
      <w:r w:rsidRPr="00482848">
        <w:rPr>
          <w:spacing w:val="26"/>
          <w:sz w:val="24"/>
          <w:szCs w:val="24"/>
          <w:lang w:val="en-GB"/>
        </w:rPr>
        <w:t xml:space="preserve"> </w:t>
      </w:r>
      <w:r w:rsidRPr="00482848">
        <w:rPr>
          <w:sz w:val="24"/>
          <w:szCs w:val="24"/>
          <w:lang w:val="en-GB"/>
        </w:rPr>
        <w:t>of</w:t>
      </w:r>
      <w:r w:rsidRPr="00482848">
        <w:rPr>
          <w:spacing w:val="26"/>
          <w:sz w:val="24"/>
          <w:szCs w:val="24"/>
          <w:lang w:val="en-GB"/>
        </w:rPr>
        <w:t xml:space="preserve"> </w:t>
      </w:r>
      <w:r w:rsidRPr="00482848">
        <w:rPr>
          <w:sz w:val="24"/>
          <w:szCs w:val="24"/>
          <w:lang w:val="en-GB"/>
        </w:rPr>
        <w:t>the</w:t>
      </w:r>
      <w:r w:rsidRPr="00482848">
        <w:rPr>
          <w:spacing w:val="26"/>
          <w:sz w:val="24"/>
          <w:szCs w:val="24"/>
          <w:lang w:val="en-GB"/>
        </w:rPr>
        <w:t xml:space="preserve"> </w:t>
      </w:r>
      <w:r w:rsidRPr="00482848">
        <w:rPr>
          <w:sz w:val="24"/>
          <w:szCs w:val="24"/>
          <w:lang w:val="en-GB"/>
        </w:rPr>
        <w:t>physical</w:t>
      </w:r>
      <w:r w:rsidRPr="00482848">
        <w:rPr>
          <w:spacing w:val="26"/>
          <w:sz w:val="24"/>
          <w:szCs w:val="24"/>
          <w:lang w:val="en-GB"/>
        </w:rPr>
        <w:t xml:space="preserve"> </w:t>
      </w:r>
      <w:r w:rsidRPr="00482848">
        <w:rPr>
          <w:sz w:val="24"/>
          <w:szCs w:val="24"/>
          <w:lang w:val="en-GB"/>
        </w:rPr>
        <w:t>protection</w:t>
      </w:r>
      <w:r w:rsidRPr="00482848">
        <w:rPr>
          <w:spacing w:val="29"/>
          <w:sz w:val="24"/>
          <w:szCs w:val="24"/>
          <w:lang w:val="en-GB"/>
        </w:rPr>
        <w:t xml:space="preserve"> </w:t>
      </w:r>
      <w:r w:rsidRPr="00482848">
        <w:rPr>
          <w:sz w:val="24"/>
          <w:szCs w:val="24"/>
          <w:lang w:val="en-GB"/>
        </w:rPr>
        <w:t>system</w:t>
      </w:r>
      <w:r w:rsidRPr="00482848">
        <w:rPr>
          <w:spacing w:val="2"/>
          <w:sz w:val="24"/>
          <w:szCs w:val="24"/>
          <w:lang w:val="en-GB"/>
        </w:rPr>
        <w:t xml:space="preserve"> </w:t>
      </w:r>
      <w:r w:rsidRPr="00482848">
        <w:rPr>
          <w:sz w:val="24"/>
          <w:szCs w:val="24"/>
          <w:lang w:val="en-GB"/>
        </w:rPr>
        <w:t>that</w:t>
      </w:r>
      <w:r w:rsidRPr="00482848">
        <w:rPr>
          <w:spacing w:val="4"/>
          <w:sz w:val="24"/>
          <w:szCs w:val="24"/>
          <w:lang w:val="en-GB"/>
        </w:rPr>
        <w:t xml:space="preserve"> </w:t>
      </w:r>
      <w:r w:rsidRPr="00482848">
        <w:rPr>
          <w:sz w:val="24"/>
          <w:szCs w:val="24"/>
          <w:lang w:val="en-GB"/>
        </w:rPr>
        <w:t>uses</w:t>
      </w:r>
      <w:r w:rsidRPr="00482848">
        <w:rPr>
          <w:spacing w:val="4"/>
          <w:sz w:val="24"/>
          <w:szCs w:val="24"/>
          <w:lang w:val="en-GB"/>
        </w:rPr>
        <w:t xml:space="preserve"> </w:t>
      </w:r>
      <w:r w:rsidRPr="00482848">
        <w:rPr>
          <w:sz w:val="24"/>
          <w:szCs w:val="24"/>
          <w:lang w:val="en-GB"/>
        </w:rPr>
        <w:t>designated</w:t>
      </w:r>
      <w:r w:rsidRPr="00482848">
        <w:rPr>
          <w:spacing w:val="4"/>
          <w:sz w:val="24"/>
          <w:szCs w:val="24"/>
          <w:lang w:val="en-GB"/>
        </w:rPr>
        <w:t xml:space="preserve"> </w:t>
      </w:r>
      <w:r w:rsidRPr="00482848">
        <w:rPr>
          <w:sz w:val="24"/>
          <w:szCs w:val="24"/>
          <w:lang w:val="en-GB"/>
        </w:rPr>
        <w:t>personnel</w:t>
      </w:r>
      <w:r w:rsidRPr="00482848">
        <w:rPr>
          <w:spacing w:val="4"/>
          <w:sz w:val="24"/>
          <w:szCs w:val="24"/>
          <w:lang w:val="en-GB"/>
        </w:rPr>
        <w:t xml:space="preserve"> </w:t>
      </w:r>
      <w:r w:rsidRPr="00482848">
        <w:rPr>
          <w:sz w:val="24"/>
          <w:szCs w:val="24"/>
          <w:lang w:val="en-GB"/>
        </w:rPr>
        <w:t>in</w:t>
      </w:r>
      <w:r w:rsidRPr="00482848">
        <w:rPr>
          <w:spacing w:val="4"/>
          <w:sz w:val="24"/>
          <w:szCs w:val="24"/>
          <w:lang w:val="en-GB"/>
        </w:rPr>
        <w:t xml:space="preserve"> </w:t>
      </w:r>
      <w:r w:rsidRPr="00482848">
        <w:rPr>
          <w:spacing w:val="-1"/>
          <w:sz w:val="24"/>
          <w:szCs w:val="24"/>
          <w:lang w:val="en-GB"/>
        </w:rPr>
        <w:t>the</w:t>
      </w:r>
      <w:r w:rsidRPr="00482848">
        <w:rPr>
          <w:spacing w:val="4"/>
          <w:sz w:val="24"/>
          <w:szCs w:val="24"/>
          <w:lang w:val="en-GB"/>
        </w:rPr>
        <w:t xml:space="preserve"> </w:t>
      </w:r>
      <w:r w:rsidRPr="00482848">
        <w:rPr>
          <w:sz w:val="24"/>
          <w:szCs w:val="24"/>
          <w:lang w:val="en-GB"/>
        </w:rPr>
        <w:t>role</w:t>
      </w:r>
      <w:r w:rsidRPr="00482848">
        <w:rPr>
          <w:spacing w:val="4"/>
          <w:sz w:val="24"/>
          <w:szCs w:val="24"/>
          <w:lang w:val="en-GB"/>
        </w:rPr>
        <w:t xml:space="preserve"> </w:t>
      </w:r>
      <w:r w:rsidRPr="00482848">
        <w:rPr>
          <w:sz w:val="24"/>
          <w:szCs w:val="24"/>
          <w:lang w:val="en-GB"/>
        </w:rPr>
        <w:t>of</w:t>
      </w:r>
      <w:r w:rsidRPr="00482848">
        <w:rPr>
          <w:spacing w:val="4"/>
          <w:sz w:val="24"/>
          <w:szCs w:val="24"/>
          <w:lang w:val="en-GB"/>
        </w:rPr>
        <w:t xml:space="preserve"> </w:t>
      </w:r>
      <w:r w:rsidRPr="00482848">
        <w:rPr>
          <w:sz w:val="24"/>
          <w:szCs w:val="24"/>
          <w:lang w:val="en-GB"/>
        </w:rPr>
        <w:t>an</w:t>
      </w:r>
      <w:r w:rsidRPr="00482848">
        <w:rPr>
          <w:spacing w:val="4"/>
          <w:sz w:val="24"/>
          <w:szCs w:val="24"/>
          <w:lang w:val="en-GB"/>
        </w:rPr>
        <w:t xml:space="preserve"> </w:t>
      </w:r>
      <w:r w:rsidRPr="00482848">
        <w:rPr>
          <w:spacing w:val="-1"/>
          <w:sz w:val="24"/>
          <w:szCs w:val="24"/>
          <w:lang w:val="en-GB"/>
        </w:rPr>
        <w:t>adversary</w:t>
      </w:r>
      <w:r w:rsidRPr="00482848">
        <w:rPr>
          <w:spacing w:val="4"/>
          <w:sz w:val="24"/>
          <w:szCs w:val="24"/>
          <w:lang w:val="en-GB"/>
        </w:rPr>
        <w:t xml:space="preserve"> </w:t>
      </w:r>
      <w:r w:rsidRPr="00482848">
        <w:rPr>
          <w:sz w:val="24"/>
          <w:szCs w:val="24"/>
          <w:lang w:val="en-GB"/>
        </w:rPr>
        <w:t>force</w:t>
      </w:r>
      <w:r w:rsidRPr="00482848">
        <w:rPr>
          <w:spacing w:val="4"/>
          <w:sz w:val="24"/>
          <w:szCs w:val="24"/>
          <w:lang w:val="en-GB"/>
        </w:rPr>
        <w:t xml:space="preserve"> </w:t>
      </w:r>
      <w:r w:rsidRPr="00482848">
        <w:rPr>
          <w:sz w:val="24"/>
          <w:szCs w:val="24"/>
          <w:lang w:val="en-GB"/>
        </w:rPr>
        <w:t>to</w:t>
      </w:r>
      <w:r w:rsidRPr="00482848">
        <w:rPr>
          <w:spacing w:val="4"/>
          <w:sz w:val="24"/>
          <w:szCs w:val="24"/>
          <w:lang w:val="en-GB"/>
        </w:rPr>
        <w:t xml:space="preserve"> </w:t>
      </w:r>
      <w:r w:rsidRPr="00482848">
        <w:rPr>
          <w:spacing w:val="-1"/>
          <w:sz w:val="24"/>
          <w:szCs w:val="24"/>
          <w:lang w:val="en-GB"/>
        </w:rPr>
        <w:t>simulate</w:t>
      </w:r>
      <w:r w:rsidRPr="00482848">
        <w:rPr>
          <w:spacing w:val="31"/>
          <w:sz w:val="24"/>
          <w:szCs w:val="24"/>
          <w:lang w:val="en-GB"/>
        </w:rPr>
        <w:t xml:space="preserve"> </w:t>
      </w:r>
      <w:r w:rsidRPr="00482848">
        <w:rPr>
          <w:sz w:val="24"/>
          <w:szCs w:val="24"/>
          <w:lang w:val="en-GB"/>
        </w:rPr>
        <w:t xml:space="preserve">an attack </w:t>
      </w:r>
      <w:r w:rsidRPr="00482848">
        <w:rPr>
          <w:spacing w:val="-1"/>
          <w:sz w:val="24"/>
          <w:szCs w:val="24"/>
          <w:lang w:val="en-GB"/>
        </w:rPr>
        <w:t>consistent</w:t>
      </w:r>
      <w:r w:rsidRPr="00482848">
        <w:rPr>
          <w:sz w:val="24"/>
          <w:szCs w:val="24"/>
          <w:lang w:val="en-GB"/>
        </w:rPr>
        <w:t xml:space="preserve"> with</w:t>
      </w:r>
      <w:r w:rsidRPr="00482848">
        <w:rPr>
          <w:spacing w:val="-2"/>
          <w:sz w:val="24"/>
          <w:szCs w:val="24"/>
          <w:lang w:val="en-GB"/>
        </w:rPr>
        <w:t xml:space="preserve"> </w:t>
      </w:r>
      <w:r w:rsidRPr="00482848">
        <w:rPr>
          <w:sz w:val="24"/>
          <w:szCs w:val="24"/>
          <w:lang w:val="en-GB"/>
        </w:rPr>
        <w:t xml:space="preserve">the </w:t>
      </w:r>
      <w:r w:rsidRPr="00482848">
        <w:rPr>
          <w:spacing w:val="-1"/>
          <w:sz w:val="24"/>
          <w:szCs w:val="24"/>
          <w:lang w:val="en-GB"/>
        </w:rPr>
        <w:t>threat</w:t>
      </w:r>
      <w:r w:rsidRPr="00482848">
        <w:rPr>
          <w:sz w:val="24"/>
          <w:szCs w:val="24"/>
          <w:lang w:val="en-GB"/>
        </w:rPr>
        <w:t xml:space="preserve"> </w:t>
      </w:r>
      <w:r w:rsidRPr="00482848">
        <w:rPr>
          <w:spacing w:val="-1"/>
          <w:sz w:val="24"/>
          <w:szCs w:val="24"/>
          <w:lang w:val="en-GB"/>
        </w:rPr>
        <w:t xml:space="preserve">or </w:t>
      </w:r>
      <w:r w:rsidRPr="00482848">
        <w:rPr>
          <w:sz w:val="24"/>
          <w:szCs w:val="24"/>
          <w:lang w:val="en-GB"/>
        </w:rPr>
        <w:t xml:space="preserve">the </w:t>
      </w:r>
      <w:r w:rsidRPr="00482848">
        <w:rPr>
          <w:spacing w:val="-1"/>
          <w:sz w:val="24"/>
          <w:szCs w:val="24"/>
          <w:lang w:val="en-GB"/>
        </w:rPr>
        <w:t>design</w:t>
      </w:r>
      <w:r w:rsidRPr="00482848">
        <w:rPr>
          <w:sz w:val="24"/>
          <w:szCs w:val="24"/>
          <w:lang w:val="en-GB"/>
        </w:rPr>
        <w:t xml:space="preserve"> </w:t>
      </w:r>
      <w:r w:rsidRPr="00482848">
        <w:rPr>
          <w:spacing w:val="-1"/>
          <w:sz w:val="24"/>
          <w:szCs w:val="24"/>
          <w:lang w:val="en-GB"/>
        </w:rPr>
        <w:t>basis</w:t>
      </w:r>
      <w:r w:rsidRPr="00482848">
        <w:rPr>
          <w:sz w:val="24"/>
          <w:szCs w:val="24"/>
          <w:lang w:val="en-GB"/>
        </w:rPr>
        <w:t xml:space="preserve"> </w:t>
      </w:r>
      <w:proofErr w:type="gramStart"/>
      <w:r w:rsidRPr="00482848">
        <w:rPr>
          <w:spacing w:val="-1"/>
          <w:sz w:val="24"/>
          <w:szCs w:val="24"/>
          <w:lang w:val="en-GB"/>
        </w:rPr>
        <w:t>threat;</w:t>
      </w:r>
      <w:proofErr w:type="gramEnd"/>
    </w:p>
    <w:p w14:paraId="4760F4CE" w14:textId="4EA3072E" w:rsidR="00482848" w:rsidRPr="00482848" w:rsidRDefault="002C50F3" w:rsidP="00482848">
      <w:pPr>
        <w:tabs>
          <w:tab w:val="left" w:pos="2265"/>
        </w:tabs>
        <w:spacing w:before="120"/>
        <w:jc w:val="both"/>
        <w:rPr>
          <w:sz w:val="24"/>
          <w:szCs w:val="24"/>
          <w:lang w:val="en-US"/>
        </w:rPr>
      </w:pPr>
      <w:r>
        <w:rPr>
          <w:b/>
          <w:i/>
          <w:sz w:val="24"/>
          <w:szCs w:val="24"/>
          <w:lang w:val="en-US"/>
        </w:rPr>
        <w:t xml:space="preserve">“Fissile material” </w:t>
      </w:r>
      <w:r w:rsidRPr="002C50F3">
        <w:rPr>
          <w:sz w:val="24"/>
          <w:szCs w:val="24"/>
          <w:lang w:val="en-US"/>
        </w:rPr>
        <w:t>means</w:t>
      </w:r>
      <w:r w:rsidR="00482848" w:rsidRPr="00482848">
        <w:rPr>
          <w:sz w:val="24"/>
          <w:szCs w:val="24"/>
          <w:lang w:val="en-US"/>
        </w:rPr>
        <w:t xml:space="preserve"> Uranium-233, Uranium-235, Plutonium-239, Plutonium-241, or any com</w:t>
      </w:r>
      <w:r>
        <w:rPr>
          <w:sz w:val="24"/>
          <w:szCs w:val="24"/>
          <w:lang w:val="en-US"/>
        </w:rPr>
        <w:t>bination of these radionuclides except</w:t>
      </w:r>
      <w:r w:rsidR="00482848" w:rsidRPr="00482848">
        <w:rPr>
          <w:sz w:val="24"/>
          <w:szCs w:val="24"/>
          <w:lang w:val="en-US"/>
        </w:rPr>
        <w:t xml:space="preserve">  </w:t>
      </w:r>
    </w:p>
    <w:p w14:paraId="6D9C5D7F" w14:textId="77777777" w:rsidR="00482848" w:rsidRPr="00482848" w:rsidRDefault="00482848" w:rsidP="00482848">
      <w:pPr>
        <w:tabs>
          <w:tab w:val="left" w:pos="2265"/>
        </w:tabs>
        <w:spacing w:before="120"/>
        <w:ind w:left="720"/>
        <w:jc w:val="both"/>
        <w:rPr>
          <w:sz w:val="24"/>
          <w:szCs w:val="24"/>
          <w:lang w:val="en-US"/>
        </w:rPr>
      </w:pPr>
      <w:r w:rsidRPr="00482848">
        <w:rPr>
          <w:sz w:val="24"/>
          <w:szCs w:val="24"/>
          <w:lang w:val="en-US"/>
        </w:rPr>
        <w:t xml:space="preserve">(a) Natural Uranium or Depleted </w:t>
      </w:r>
      <w:proofErr w:type="gramStart"/>
      <w:r w:rsidRPr="00482848">
        <w:rPr>
          <w:sz w:val="24"/>
          <w:szCs w:val="24"/>
          <w:lang w:val="en-US"/>
        </w:rPr>
        <w:t>Uranium</w:t>
      </w:r>
      <w:proofErr w:type="gramEnd"/>
      <w:r w:rsidRPr="00482848">
        <w:rPr>
          <w:sz w:val="24"/>
          <w:szCs w:val="24"/>
          <w:lang w:val="en-US"/>
        </w:rPr>
        <w:t xml:space="preserve"> which is un-irradiated, and</w:t>
      </w:r>
    </w:p>
    <w:p w14:paraId="22BBC919" w14:textId="77777777" w:rsidR="00482848" w:rsidRPr="00482848" w:rsidRDefault="00482848" w:rsidP="00482848">
      <w:pPr>
        <w:tabs>
          <w:tab w:val="left" w:pos="2265"/>
        </w:tabs>
        <w:spacing w:before="120"/>
        <w:ind w:left="720"/>
        <w:jc w:val="both"/>
        <w:rPr>
          <w:sz w:val="24"/>
          <w:szCs w:val="24"/>
          <w:lang w:val="en-US"/>
        </w:rPr>
      </w:pPr>
      <w:r w:rsidRPr="00482848">
        <w:rPr>
          <w:sz w:val="24"/>
          <w:szCs w:val="24"/>
          <w:lang w:val="en-US"/>
        </w:rPr>
        <w:t xml:space="preserve">(b) Natural Uranium or Depleted Uranium which has been irradiated in thermal reactors </w:t>
      </w:r>
      <w:proofErr w:type="gramStart"/>
      <w:r w:rsidRPr="00482848">
        <w:rPr>
          <w:sz w:val="24"/>
          <w:szCs w:val="24"/>
          <w:lang w:val="en-US"/>
        </w:rPr>
        <w:t>only;</w:t>
      </w:r>
      <w:proofErr w:type="gramEnd"/>
      <w:r w:rsidRPr="00482848">
        <w:rPr>
          <w:sz w:val="24"/>
          <w:szCs w:val="24"/>
          <w:lang w:val="en-US"/>
        </w:rPr>
        <w:t xml:space="preserve">    </w:t>
      </w:r>
    </w:p>
    <w:p w14:paraId="191E9695" w14:textId="2B73CE17" w:rsidR="00482848" w:rsidRPr="00482848" w:rsidRDefault="00482848" w:rsidP="00482848">
      <w:pPr>
        <w:spacing w:before="120"/>
        <w:jc w:val="both"/>
        <w:rPr>
          <w:sz w:val="24"/>
          <w:szCs w:val="24"/>
          <w:lang w:val="en-GB"/>
        </w:rPr>
      </w:pPr>
      <w:r w:rsidRPr="00482848">
        <w:rPr>
          <w:b/>
          <w:i/>
          <w:sz w:val="24"/>
          <w:szCs w:val="24"/>
          <w:lang w:val="en-US"/>
        </w:rPr>
        <w:t>“Freight container”</w:t>
      </w:r>
      <w:r w:rsidR="002C50F3">
        <w:rPr>
          <w:sz w:val="24"/>
          <w:szCs w:val="24"/>
          <w:lang w:val="en-US"/>
        </w:rPr>
        <w:t xml:space="preserve"> means a</w:t>
      </w:r>
      <w:r w:rsidRPr="00482848">
        <w:rPr>
          <w:sz w:val="24"/>
          <w:szCs w:val="24"/>
          <w:lang w:val="en-US"/>
        </w:rPr>
        <w:t>n article of transport equipment designed to facilitate the transport of goods, either packaged or unpackaged, by one or more modes of transport without intermediate re</w:t>
      </w:r>
      <w:r w:rsidR="002C50F3">
        <w:rPr>
          <w:sz w:val="24"/>
          <w:szCs w:val="24"/>
          <w:lang w:val="en-US"/>
        </w:rPr>
        <w:t>loading which is o</w:t>
      </w:r>
      <w:r w:rsidRPr="00482848">
        <w:rPr>
          <w:sz w:val="24"/>
          <w:szCs w:val="24"/>
          <w:lang w:val="en-US"/>
        </w:rPr>
        <w:t>f a permanent enclosed character, rigid and strong enou</w:t>
      </w:r>
      <w:r w:rsidR="002C50F3">
        <w:rPr>
          <w:sz w:val="24"/>
          <w:szCs w:val="24"/>
          <w:lang w:val="en-US"/>
        </w:rPr>
        <w:t>gh for repeated use, and which is</w:t>
      </w:r>
      <w:r w:rsidRPr="00482848">
        <w:rPr>
          <w:sz w:val="24"/>
          <w:szCs w:val="24"/>
          <w:lang w:val="en-US"/>
        </w:rPr>
        <w:t xml:space="preserve"> fitted with devices facilitating its handling, particularly in transfer between conveyances and from one mode of transport to </w:t>
      </w:r>
      <w:proofErr w:type="gramStart"/>
      <w:r w:rsidRPr="00482848">
        <w:rPr>
          <w:sz w:val="24"/>
          <w:szCs w:val="24"/>
          <w:lang w:val="en-US"/>
        </w:rPr>
        <w:t>another;</w:t>
      </w:r>
      <w:proofErr w:type="gramEnd"/>
    </w:p>
    <w:p w14:paraId="45838515" w14:textId="1A23E3DC" w:rsidR="00482848" w:rsidRPr="00482848" w:rsidRDefault="00482848" w:rsidP="00482848">
      <w:pPr>
        <w:spacing w:before="120"/>
        <w:jc w:val="both"/>
        <w:rPr>
          <w:b/>
          <w:bCs/>
          <w:i/>
          <w:iCs/>
          <w:sz w:val="24"/>
          <w:szCs w:val="24"/>
          <w:lang w:val="en-GB"/>
        </w:rPr>
      </w:pPr>
      <w:r w:rsidRPr="00482848">
        <w:rPr>
          <w:b/>
          <w:bCs/>
          <w:i/>
          <w:sz w:val="24"/>
          <w:szCs w:val="24"/>
          <w:lang w:val="en-US"/>
        </w:rPr>
        <w:t>“</w:t>
      </w:r>
      <w:r w:rsidRPr="00482848">
        <w:rPr>
          <w:b/>
          <w:bCs/>
          <w:i/>
          <w:iCs/>
          <w:sz w:val="24"/>
          <w:szCs w:val="24"/>
          <w:lang w:val="en-GB"/>
        </w:rPr>
        <w:t>Graded approach</w:t>
      </w:r>
      <w:r w:rsidRPr="00482848">
        <w:rPr>
          <w:b/>
          <w:bCs/>
          <w:i/>
          <w:sz w:val="24"/>
          <w:szCs w:val="24"/>
          <w:lang w:val="en-US"/>
        </w:rPr>
        <w:t>”</w:t>
      </w:r>
      <w:r w:rsidR="002C50F3">
        <w:rPr>
          <w:b/>
          <w:bCs/>
          <w:i/>
          <w:iCs/>
          <w:sz w:val="24"/>
          <w:szCs w:val="24"/>
          <w:lang w:val="en-GB"/>
        </w:rPr>
        <w:t xml:space="preserve"> </w:t>
      </w:r>
      <w:r w:rsidR="00E9778D">
        <w:rPr>
          <w:bCs/>
          <w:iCs/>
          <w:sz w:val="24"/>
          <w:szCs w:val="24"/>
          <w:lang w:val="en-GB"/>
        </w:rPr>
        <w:t xml:space="preserve">means </w:t>
      </w:r>
      <w:r w:rsidR="00E9778D">
        <w:rPr>
          <w:sz w:val="24"/>
          <w:szCs w:val="24"/>
          <w:lang w:val="en-GB"/>
        </w:rPr>
        <w:t>t</w:t>
      </w:r>
      <w:r w:rsidRPr="00482848">
        <w:rPr>
          <w:sz w:val="24"/>
          <w:szCs w:val="24"/>
          <w:lang w:val="en-GB"/>
        </w:rPr>
        <w:t xml:space="preserve">he application of nuclear security measures proportional to the consequences of a potential malicious </w:t>
      </w:r>
      <w:proofErr w:type="gramStart"/>
      <w:r w:rsidRPr="00482848">
        <w:rPr>
          <w:sz w:val="24"/>
          <w:szCs w:val="24"/>
          <w:lang w:val="en-GB"/>
        </w:rPr>
        <w:t>act;</w:t>
      </w:r>
      <w:proofErr w:type="gramEnd"/>
    </w:p>
    <w:p w14:paraId="61953DE2" w14:textId="1226E88D" w:rsidR="00482848" w:rsidRPr="00482848" w:rsidRDefault="00482848" w:rsidP="00482848">
      <w:pPr>
        <w:spacing w:before="120"/>
        <w:jc w:val="both"/>
        <w:rPr>
          <w:sz w:val="24"/>
          <w:szCs w:val="24"/>
          <w:lang w:val="en-GB"/>
        </w:rPr>
      </w:pPr>
      <w:r w:rsidRPr="00482848">
        <w:rPr>
          <w:b/>
          <w:bCs/>
          <w:i/>
          <w:sz w:val="24"/>
          <w:szCs w:val="24"/>
          <w:lang w:val="en-US"/>
        </w:rPr>
        <w:t>“</w:t>
      </w:r>
      <w:r w:rsidRPr="00482848">
        <w:rPr>
          <w:b/>
          <w:bCs/>
          <w:i/>
          <w:iCs/>
          <w:sz w:val="24"/>
          <w:szCs w:val="24"/>
          <w:lang w:val="en-GB"/>
        </w:rPr>
        <w:t>Guard</w:t>
      </w:r>
      <w:r w:rsidRPr="00482848">
        <w:rPr>
          <w:b/>
          <w:bCs/>
          <w:i/>
          <w:sz w:val="24"/>
          <w:szCs w:val="24"/>
          <w:lang w:val="en-US"/>
        </w:rPr>
        <w:t>”</w:t>
      </w:r>
      <w:r w:rsidR="00E9778D">
        <w:rPr>
          <w:b/>
          <w:bCs/>
          <w:i/>
          <w:iCs/>
          <w:sz w:val="24"/>
          <w:szCs w:val="24"/>
          <w:lang w:val="en-GB"/>
        </w:rPr>
        <w:t xml:space="preserve"> </w:t>
      </w:r>
      <w:r w:rsidR="00E9778D" w:rsidRPr="00E9778D">
        <w:rPr>
          <w:bCs/>
          <w:iCs/>
          <w:sz w:val="24"/>
          <w:szCs w:val="24"/>
          <w:lang w:val="en-GB"/>
        </w:rPr>
        <w:t>means</w:t>
      </w:r>
      <w:r w:rsidR="00E9778D">
        <w:rPr>
          <w:sz w:val="24"/>
          <w:szCs w:val="24"/>
          <w:lang w:val="en-GB"/>
        </w:rPr>
        <w:t xml:space="preserve"> a</w:t>
      </w:r>
      <w:r w:rsidRPr="00482848">
        <w:rPr>
          <w:sz w:val="24"/>
          <w:szCs w:val="24"/>
          <w:lang w:val="en-GB"/>
        </w:rPr>
        <w:t xml:space="preserve"> person who is entrusted with responsibility for patrolling, monitoring, assessing, escorting individuals or transports, controlling access and or providing initial </w:t>
      </w:r>
      <w:proofErr w:type="gramStart"/>
      <w:r w:rsidRPr="00482848">
        <w:rPr>
          <w:sz w:val="24"/>
          <w:szCs w:val="24"/>
          <w:lang w:val="en-GB"/>
        </w:rPr>
        <w:t>response;</w:t>
      </w:r>
      <w:proofErr w:type="gramEnd"/>
    </w:p>
    <w:p w14:paraId="3573FD57" w14:textId="5FCB9CAF"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i/>
          <w:sz w:val="24"/>
          <w:szCs w:val="24"/>
          <w:lang w:val="en-US"/>
        </w:rPr>
        <w:t>IAEA</w:t>
      </w:r>
      <w:r w:rsidRPr="00482848">
        <w:rPr>
          <w:b/>
          <w:bCs/>
          <w:i/>
          <w:sz w:val="24"/>
          <w:szCs w:val="24"/>
          <w:lang w:val="en-US"/>
        </w:rPr>
        <w:t>”</w:t>
      </w:r>
      <w:r w:rsidR="00E9778D">
        <w:rPr>
          <w:rFonts w:eastAsiaTheme="minorHAnsi"/>
          <w:b/>
          <w:i/>
          <w:sz w:val="24"/>
          <w:szCs w:val="24"/>
          <w:lang w:val="en-US"/>
        </w:rPr>
        <w:t xml:space="preserve"> </w:t>
      </w:r>
      <w:r w:rsidR="00E9778D" w:rsidRPr="00E9778D">
        <w:rPr>
          <w:rFonts w:eastAsiaTheme="minorHAnsi"/>
          <w:sz w:val="24"/>
          <w:szCs w:val="24"/>
          <w:lang w:val="en-US"/>
        </w:rPr>
        <w:t>means</w:t>
      </w:r>
      <w:r w:rsidR="00E9778D">
        <w:rPr>
          <w:rFonts w:eastAsiaTheme="minorHAnsi"/>
          <w:sz w:val="24"/>
          <w:szCs w:val="24"/>
          <w:lang w:val="en-US"/>
        </w:rPr>
        <w:t xml:space="preserve"> t</w:t>
      </w:r>
      <w:r w:rsidRPr="00482848">
        <w:rPr>
          <w:rFonts w:eastAsiaTheme="minorHAnsi"/>
          <w:sz w:val="24"/>
          <w:szCs w:val="24"/>
          <w:lang w:val="en-US"/>
        </w:rPr>
        <w:t xml:space="preserve">he International Atomic Energy </w:t>
      </w:r>
      <w:proofErr w:type="gramStart"/>
      <w:r w:rsidRPr="00482848">
        <w:rPr>
          <w:rFonts w:eastAsiaTheme="minorHAnsi"/>
          <w:sz w:val="24"/>
          <w:szCs w:val="24"/>
          <w:lang w:val="en-US"/>
        </w:rPr>
        <w:t>Agency;</w:t>
      </w:r>
      <w:proofErr w:type="gramEnd"/>
    </w:p>
    <w:p w14:paraId="3DCABE35" w14:textId="13B6D022"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i/>
          <w:sz w:val="24"/>
          <w:szCs w:val="24"/>
          <w:lang w:val="en-US"/>
        </w:rPr>
        <w:t>ICAO</w:t>
      </w:r>
      <w:r w:rsidRPr="00482848">
        <w:rPr>
          <w:b/>
          <w:bCs/>
          <w:i/>
          <w:sz w:val="24"/>
          <w:szCs w:val="24"/>
          <w:lang w:val="en-US"/>
        </w:rPr>
        <w:t>”</w:t>
      </w:r>
      <w:r w:rsidR="00E9778D">
        <w:rPr>
          <w:rFonts w:eastAsiaTheme="minorHAnsi"/>
          <w:sz w:val="24"/>
          <w:szCs w:val="24"/>
          <w:lang w:val="en-US"/>
        </w:rPr>
        <w:t xml:space="preserve"> means</w:t>
      </w:r>
      <w:r w:rsidRPr="00482848">
        <w:rPr>
          <w:rFonts w:eastAsiaTheme="minorHAnsi"/>
          <w:b/>
          <w:sz w:val="24"/>
          <w:szCs w:val="24"/>
          <w:lang w:val="en-US"/>
        </w:rPr>
        <w:t xml:space="preserve"> </w:t>
      </w:r>
      <w:r w:rsidR="00E9778D">
        <w:rPr>
          <w:rFonts w:eastAsiaTheme="minorHAnsi"/>
          <w:sz w:val="24"/>
          <w:szCs w:val="24"/>
          <w:lang w:val="en-US"/>
        </w:rPr>
        <w:t>t</w:t>
      </w:r>
      <w:r w:rsidRPr="00482848">
        <w:rPr>
          <w:rFonts w:eastAsiaTheme="minorHAnsi"/>
          <w:sz w:val="24"/>
          <w:szCs w:val="24"/>
          <w:lang w:val="en-US"/>
        </w:rPr>
        <w:t xml:space="preserve">he International Civil Aviation </w:t>
      </w:r>
      <w:proofErr w:type="gramStart"/>
      <w:r w:rsidRPr="00482848">
        <w:rPr>
          <w:rFonts w:eastAsiaTheme="minorHAnsi"/>
          <w:sz w:val="24"/>
          <w:szCs w:val="24"/>
          <w:lang w:val="en-US"/>
        </w:rPr>
        <w:t>Organization;</w:t>
      </w:r>
      <w:proofErr w:type="gramEnd"/>
    </w:p>
    <w:p w14:paraId="25EFDBA9" w14:textId="04D3E029" w:rsidR="00482848" w:rsidRPr="00482848" w:rsidRDefault="00482848" w:rsidP="00482848">
      <w:pPr>
        <w:tabs>
          <w:tab w:val="left" w:pos="2265"/>
        </w:tabs>
        <w:spacing w:before="120"/>
        <w:jc w:val="both"/>
        <w:rPr>
          <w:sz w:val="24"/>
          <w:szCs w:val="24"/>
          <w:lang w:val="en-US"/>
        </w:rPr>
      </w:pPr>
      <w:r w:rsidRPr="00482848">
        <w:rPr>
          <w:b/>
          <w:i/>
          <w:sz w:val="24"/>
          <w:szCs w:val="24"/>
          <w:lang w:val="en-US"/>
        </w:rPr>
        <w:t>“Insider’’</w:t>
      </w:r>
      <w:r w:rsidR="00E9778D">
        <w:rPr>
          <w:sz w:val="24"/>
          <w:szCs w:val="24"/>
          <w:lang w:val="en-US"/>
        </w:rPr>
        <w:t xml:space="preserve"> means</w:t>
      </w:r>
      <w:r w:rsidRPr="00482848">
        <w:rPr>
          <w:sz w:val="24"/>
          <w:szCs w:val="24"/>
          <w:lang w:val="en-US"/>
        </w:rPr>
        <w:t xml:space="preserve"> </w:t>
      </w:r>
      <w:r w:rsidR="00E9778D" w:rsidRPr="00A8240E">
        <w:rPr>
          <w:sz w:val="24"/>
          <w:szCs w:val="24"/>
          <w:lang w:val="en-US"/>
        </w:rPr>
        <w:t>o</w:t>
      </w:r>
      <w:r w:rsidRPr="00A8240E">
        <w:rPr>
          <w:sz w:val="24"/>
          <w:szCs w:val="24"/>
          <w:lang w:val="en-US"/>
        </w:rPr>
        <w:t xml:space="preserve">ne or more individuals with </w:t>
      </w:r>
      <w:proofErr w:type="spellStart"/>
      <w:r w:rsidRPr="00A8240E">
        <w:rPr>
          <w:sz w:val="24"/>
          <w:szCs w:val="24"/>
          <w:lang w:val="en-US"/>
        </w:rPr>
        <w:t>authorised</w:t>
      </w:r>
      <w:proofErr w:type="spellEnd"/>
      <w:r w:rsidRPr="00A8240E">
        <w:rPr>
          <w:sz w:val="24"/>
          <w:szCs w:val="24"/>
          <w:lang w:val="en-US"/>
        </w:rPr>
        <w:t xml:space="preserve"> access to nuclear installation, nuclear material, or other radioactive material, associated activities, sensitive information and sensitive information assets, who could attempt </w:t>
      </w:r>
      <w:proofErr w:type="spellStart"/>
      <w:r w:rsidRPr="00A8240E">
        <w:rPr>
          <w:sz w:val="24"/>
          <w:szCs w:val="24"/>
          <w:lang w:val="en-US"/>
        </w:rPr>
        <w:t>unauthorised</w:t>
      </w:r>
      <w:proofErr w:type="spellEnd"/>
      <w:r w:rsidRPr="00A8240E">
        <w:rPr>
          <w:sz w:val="24"/>
          <w:szCs w:val="24"/>
          <w:lang w:val="en-US"/>
        </w:rPr>
        <w:t xml:space="preserve"> removal or sabotage, or any other intentional </w:t>
      </w:r>
      <w:proofErr w:type="spellStart"/>
      <w:r w:rsidRPr="00A8240E">
        <w:rPr>
          <w:sz w:val="24"/>
          <w:szCs w:val="24"/>
          <w:lang w:val="en-US"/>
        </w:rPr>
        <w:t>unauthorised</w:t>
      </w:r>
      <w:proofErr w:type="spellEnd"/>
      <w:r w:rsidRPr="00A8240E">
        <w:rPr>
          <w:sz w:val="24"/>
          <w:szCs w:val="24"/>
          <w:lang w:val="en-US"/>
        </w:rPr>
        <w:t xml:space="preserve"> act with implications for nuclear security, or who could aid an external adversary to do </w:t>
      </w:r>
      <w:proofErr w:type="gramStart"/>
      <w:r w:rsidRPr="00A8240E">
        <w:rPr>
          <w:sz w:val="24"/>
          <w:szCs w:val="24"/>
          <w:lang w:val="en-US"/>
        </w:rPr>
        <w:t>so;</w:t>
      </w:r>
      <w:proofErr w:type="gramEnd"/>
    </w:p>
    <w:p w14:paraId="7DCAA527" w14:textId="1393A050"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Inner</w:t>
      </w:r>
      <w:r w:rsidRPr="00482848">
        <w:rPr>
          <w:b/>
          <w:i/>
          <w:spacing w:val="37"/>
          <w:sz w:val="24"/>
          <w:szCs w:val="24"/>
          <w:lang w:val="en-GB"/>
        </w:rPr>
        <w:t xml:space="preserve"> </w:t>
      </w:r>
      <w:r w:rsidRPr="00482848">
        <w:rPr>
          <w:b/>
          <w:i/>
          <w:sz w:val="24"/>
          <w:szCs w:val="24"/>
          <w:lang w:val="en-GB"/>
        </w:rPr>
        <w:t>Area</w:t>
      </w:r>
      <w:r w:rsidRPr="00482848">
        <w:rPr>
          <w:b/>
          <w:bCs/>
          <w:i/>
          <w:sz w:val="24"/>
          <w:szCs w:val="24"/>
          <w:lang w:val="en-US"/>
        </w:rPr>
        <w:t>”</w:t>
      </w:r>
      <w:r w:rsidR="00E9778D">
        <w:rPr>
          <w:b/>
          <w:sz w:val="24"/>
          <w:szCs w:val="24"/>
          <w:lang w:val="en-GB"/>
        </w:rPr>
        <w:t xml:space="preserve"> means</w:t>
      </w:r>
      <w:r w:rsidRPr="00482848">
        <w:rPr>
          <w:spacing w:val="37"/>
          <w:sz w:val="24"/>
          <w:szCs w:val="24"/>
          <w:lang w:val="en-GB"/>
        </w:rPr>
        <w:t xml:space="preserve"> </w:t>
      </w:r>
      <w:r w:rsidR="00E9778D">
        <w:rPr>
          <w:sz w:val="24"/>
          <w:szCs w:val="24"/>
          <w:lang w:val="en-GB"/>
        </w:rPr>
        <w:t>a</w:t>
      </w:r>
      <w:r w:rsidRPr="00482848">
        <w:rPr>
          <w:sz w:val="24"/>
          <w:szCs w:val="24"/>
          <w:lang w:val="en-GB"/>
        </w:rPr>
        <w:t>n</w:t>
      </w:r>
      <w:r w:rsidRPr="00482848">
        <w:rPr>
          <w:spacing w:val="37"/>
          <w:sz w:val="24"/>
          <w:szCs w:val="24"/>
          <w:lang w:val="en-GB"/>
        </w:rPr>
        <w:t xml:space="preserve"> </w:t>
      </w:r>
      <w:r w:rsidRPr="00482848">
        <w:rPr>
          <w:sz w:val="24"/>
          <w:szCs w:val="24"/>
          <w:lang w:val="en-GB"/>
        </w:rPr>
        <w:t>area</w:t>
      </w:r>
      <w:r w:rsidRPr="00482848">
        <w:rPr>
          <w:spacing w:val="37"/>
          <w:sz w:val="24"/>
          <w:szCs w:val="24"/>
          <w:lang w:val="en-GB"/>
        </w:rPr>
        <w:t xml:space="preserve"> </w:t>
      </w:r>
      <w:r w:rsidRPr="00482848">
        <w:rPr>
          <w:sz w:val="24"/>
          <w:szCs w:val="24"/>
          <w:lang w:val="en-GB"/>
        </w:rPr>
        <w:t>with</w:t>
      </w:r>
      <w:r w:rsidRPr="00482848">
        <w:rPr>
          <w:spacing w:val="37"/>
          <w:sz w:val="24"/>
          <w:szCs w:val="24"/>
          <w:lang w:val="en-GB"/>
        </w:rPr>
        <w:t xml:space="preserve"> </w:t>
      </w:r>
      <w:r w:rsidRPr="00482848">
        <w:rPr>
          <w:sz w:val="24"/>
          <w:szCs w:val="24"/>
          <w:lang w:val="en-GB"/>
        </w:rPr>
        <w:t>additional</w:t>
      </w:r>
      <w:r w:rsidRPr="00482848">
        <w:rPr>
          <w:spacing w:val="37"/>
          <w:sz w:val="24"/>
          <w:szCs w:val="24"/>
          <w:lang w:val="en-GB"/>
        </w:rPr>
        <w:t xml:space="preserve"> </w:t>
      </w:r>
      <w:r w:rsidRPr="00482848">
        <w:rPr>
          <w:sz w:val="24"/>
          <w:szCs w:val="24"/>
          <w:lang w:val="en-GB"/>
        </w:rPr>
        <w:t>protection</w:t>
      </w:r>
      <w:r w:rsidRPr="00482848">
        <w:rPr>
          <w:spacing w:val="37"/>
          <w:sz w:val="24"/>
          <w:szCs w:val="24"/>
          <w:lang w:val="en-GB"/>
        </w:rPr>
        <w:t xml:space="preserve"> </w:t>
      </w:r>
      <w:r w:rsidRPr="00482848">
        <w:rPr>
          <w:spacing w:val="-1"/>
          <w:sz w:val="24"/>
          <w:szCs w:val="24"/>
          <w:lang w:val="en-GB"/>
        </w:rPr>
        <w:t>measures</w:t>
      </w:r>
      <w:r w:rsidRPr="00482848">
        <w:rPr>
          <w:spacing w:val="37"/>
          <w:sz w:val="24"/>
          <w:szCs w:val="24"/>
          <w:lang w:val="en-GB"/>
        </w:rPr>
        <w:t xml:space="preserve"> </w:t>
      </w:r>
      <w:r w:rsidRPr="00482848">
        <w:rPr>
          <w:sz w:val="24"/>
          <w:szCs w:val="24"/>
          <w:lang w:val="en-GB"/>
        </w:rPr>
        <w:t>inside</w:t>
      </w:r>
      <w:r w:rsidRPr="00482848">
        <w:rPr>
          <w:spacing w:val="37"/>
          <w:sz w:val="24"/>
          <w:szCs w:val="24"/>
          <w:lang w:val="en-GB"/>
        </w:rPr>
        <w:t xml:space="preserve"> </w:t>
      </w:r>
      <w:r w:rsidRPr="00482848">
        <w:rPr>
          <w:sz w:val="24"/>
          <w:szCs w:val="24"/>
          <w:lang w:val="en-GB"/>
        </w:rPr>
        <w:t>a</w:t>
      </w:r>
      <w:r w:rsidRPr="00482848">
        <w:rPr>
          <w:spacing w:val="37"/>
          <w:sz w:val="24"/>
          <w:szCs w:val="24"/>
          <w:lang w:val="en-GB"/>
        </w:rPr>
        <w:t xml:space="preserve"> </w:t>
      </w:r>
      <w:r w:rsidRPr="00482848">
        <w:rPr>
          <w:sz w:val="24"/>
          <w:szCs w:val="24"/>
          <w:lang w:val="en-GB"/>
        </w:rPr>
        <w:t>protected</w:t>
      </w:r>
      <w:r w:rsidRPr="00482848">
        <w:rPr>
          <w:spacing w:val="26"/>
          <w:sz w:val="24"/>
          <w:szCs w:val="24"/>
          <w:lang w:val="en-GB"/>
        </w:rPr>
        <w:t xml:space="preserve"> </w:t>
      </w:r>
      <w:r w:rsidRPr="00482848">
        <w:rPr>
          <w:sz w:val="24"/>
          <w:szCs w:val="24"/>
          <w:lang w:val="en-GB"/>
        </w:rPr>
        <w:t>area,</w:t>
      </w:r>
      <w:r w:rsidRPr="00482848">
        <w:rPr>
          <w:spacing w:val="-1"/>
          <w:sz w:val="24"/>
          <w:szCs w:val="24"/>
          <w:lang w:val="en-GB"/>
        </w:rPr>
        <w:t xml:space="preserve"> </w:t>
      </w:r>
      <w:r w:rsidRPr="00482848">
        <w:rPr>
          <w:sz w:val="24"/>
          <w:szCs w:val="24"/>
          <w:lang w:val="en-GB"/>
        </w:rPr>
        <w:t>where Category</w:t>
      </w:r>
      <w:r w:rsidR="00E9778D">
        <w:rPr>
          <w:sz w:val="24"/>
          <w:szCs w:val="24"/>
          <w:lang w:val="en-GB"/>
        </w:rPr>
        <w:t xml:space="preserve"> I nuclear material is used </w:t>
      </w:r>
      <w:r w:rsidRPr="00482848">
        <w:rPr>
          <w:sz w:val="24"/>
          <w:szCs w:val="24"/>
          <w:lang w:val="en-GB"/>
        </w:rPr>
        <w:t xml:space="preserve">or </w:t>
      </w:r>
      <w:proofErr w:type="gramStart"/>
      <w:r w:rsidRPr="00482848">
        <w:rPr>
          <w:sz w:val="24"/>
          <w:szCs w:val="24"/>
          <w:lang w:val="en-GB"/>
        </w:rPr>
        <w:t>stored;</w:t>
      </w:r>
      <w:proofErr w:type="gramEnd"/>
    </w:p>
    <w:p w14:paraId="622EC34D" w14:textId="0D6DE32D" w:rsidR="00482848" w:rsidRPr="00482848" w:rsidRDefault="00482848" w:rsidP="00482848">
      <w:pPr>
        <w:spacing w:before="120"/>
        <w:jc w:val="both"/>
        <w:rPr>
          <w:bCs/>
          <w:spacing w:val="-1"/>
          <w:sz w:val="24"/>
          <w:szCs w:val="24"/>
          <w:lang w:val="en-US"/>
        </w:rPr>
      </w:pPr>
      <w:r w:rsidRPr="00482848">
        <w:rPr>
          <w:b/>
          <w:bCs/>
          <w:i/>
          <w:sz w:val="24"/>
          <w:szCs w:val="24"/>
          <w:lang w:val="en-US"/>
        </w:rPr>
        <w:t>“</w:t>
      </w:r>
      <w:r w:rsidRPr="00482848">
        <w:rPr>
          <w:b/>
          <w:i/>
          <w:sz w:val="24"/>
          <w:szCs w:val="24"/>
          <w:lang w:val="en-GB"/>
        </w:rPr>
        <w:t>Integrated Management System</w:t>
      </w:r>
      <w:r w:rsidRPr="00482848">
        <w:rPr>
          <w:b/>
          <w:bCs/>
          <w:i/>
          <w:sz w:val="24"/>
          <w:szCs w:val="24"/>
          <w:lang w:val="en-US"/>
        </w:rPr>
        <w:t>”</w:t>
      </w:r>
      <w:r w:rsidR="00E9778D">
        <w:rPr>
          <w:b/>
          <w:sz w:val="24"/>
          <w:szCs w:val="24"/>
          <w:lang w:val="en-GB"/>
        </w:rPr>
        <w:t xml:space="preserve"> </w:t>
      </w:r>
      <w:r w:rsidR="00E9778D" w:rsidRPr="00E9778D">
        <w:rPr>
          <w:sz w:val="24"/>
          <w:szCs w:val="24"/>
          <w:lang w:val="en-GB"/>
        </w:rPr>
        <w:t>means</w:t>
      </w:r>
      <w:r w:rsidR="00E9778D">
        <w:rPr>
          <w:sz w:val="24"/>
          <w:szCs w:val="24"/>
          <w:lang w:val="en-GB"/>
        </w:rPr>
        <w:t xml:space="preserve"> a</w:t>
      </w:r>
      <w:r w:rsidRPr="00482848">
        <w:rPr>
          <w:sz w:val="24"/>
          <w:szCs w:val="24"/>
          <w:lang w:val="en-GB"/>
        </w:rPr>
        <w:t xml:space="preserve"> system that integrates all</w:t>
      </w:r>
      <w:r w:rsidR="00E9778D">
        <w:rPr>
          <w:sz w:val="24"/>
          <w:szCs w:val="24"/>
          <w:lang w:val="en-GB"/>
        </w:rPr>
        <w:t xml:space="preserve"> the systems and processes of an organisation</w:t>
      </w:r>
      <w:r w:rsidRPr="00482848">
        <w:rPr>
          <w:sz w:val="24"/>
          <w:szCs w:val="24"/>
          <w:lang w:val="en-GB"/>
        </w:rPr>
        <w:t xml:space="preserve"> into one complete framework, enabling the organisation to work as a single unit with unified </w:t>
      </w:r>
      <w:proofErr w:type="gramStart"/>
      <w:r w:rsidRPr="00482848">
        <w:rPr>
          <w:sz w:val="24"/>
          <w:szCs w:val="24"/>
          <w:lang w:val="en-GB"/>
        </w:rPr>
        <w:t>objectives;</w:t>
      </w:r>
      <w:proofErr w:type="gramEnd"/>
      <w:r w:rsidRPr="00482848">
        <w:rPr>
          <w:bCs/>
          <w:spacing w:val="-1"/>
          <w:sz w:val="24"/>
          <w:szCs w:val="24"/>
          <w:lang w:val="en-US"/>
        </w:rPr>
        <w:t xml:space="preserve"> </w:t>
      </w:r>
    </w:p>
    <w:p w14:paraId="37073DCF" w14:textId="77777777" w:rsidR="00482848" w:rsidRPr="00482848" w:rsidRDefault="00482848" w:rsidP="005469F5">
      <w:pPr>
        <w:spacing w:before="120"/>
        <w:jc w:val="both"/>
        <w:rPr>
          <w:lang w:val="en-GB"/>
        </w:rPr>
      </w:pPr>
      <w:r w:rsidRPr="00482848">
        <w:rPr>
          <w:b/>
          <w:sz w:val="24"/>
          <w:lang w:val="en-US"/>
        </w:rPr>
        <w:lastRenderedPageBreak/>
        <w:t>“</w:t>
      </w:r>
      <w:r w:rsidRPr="00482848">
        <w:rPr>
          <w:b/>
          <w:i/>
          <w:sz w:val="24"/>
          <w:lang w:val="en-GB"/>
        </w:rPr>
        <w:t>Import</w:t>
      </w:r>
      <w:r w:rsidRPr="00482848">
        <w:rPr>
          <w:b/>
          <w:sz w:val="24"/>
          <w:lang w:val="en-US"/>
        </w:rPr>
        <w:t>”</w:t>
      </w:r>
      <w:r w:rsidRPr="00482848">
        <w:rPr>
          <w:b/>
          <w:i/>
          <w:sz w:val="24"/>
          <w:lang w:val="en-GB"/>
        </w:rPr>
        <w:t xml:space="preserve">: </w:t>
      </w:r>
      <w:r w:rsidRPr="00482848">
        <w:rPr>
          <w:sz w:val="24"/>
          <w:lang w:val="en-GB"/>
        </w:rPr>
        <w:t xml:space="preserve">The physical transfer, into the country, originating from an exporting State, of radioactive sources or nuclear material and related equipment, information and technology, as defined in these </w:t>
      </w:r>
      <w:proofErr w:type="gramStart"/>
      <w:r w:rsidRPr="00482848">
        <w:rPr>
          <w:sz w:val="24"/>
          <w:lang w:val="en-GB"/>
        </w:rPr>
        <w:t>regulations;</w:t>
      </w:r>
      <w:proofErr w:type="gramEnd"/>
    </w:p>
    <w:p w14:paraId="2BDB0A10" w14:textId="77777777"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bCs/>
          <w:i/>
          <w:sz w:val="24"/>
          <w:szCs w:val="24"/>
          <w:lang w:val="en-US"/>
        </w:rPr>
        <w:t>Inventory</w:t>
      </w:r>
      <w:r w:rsidRPr="00482848">
        <w:rPr>
          <w:b/>
          <w:bCs/>
          <w:i/>
          <w:sz w:val="24"/>
          <w:szCs w:val="24"/>
          <w:lang w:val="en-US"/>
        </w:rPr>
        <w:t>”</w:t>
      </w:r>
      <w:r w:rsidRPr="00482848">
        <w:rPr>
          <w:rFonts w:eastAsiaTheme="minorHAnsi"/>
          <w:b/>
          <w:sz w:val="24"/>
          <w:szCs w:val="24"/>
          <w:lang w:val="en-US"/>
        </w:rPr>
        <w:t>:</w:t>
      </w:r>
      <w:r w:rsidRPr="00482848">
        <w:rPr>
          <w:rFonts w:eastAsiaTheme="minorHAnsi"/>
          <w:sz w:val="24"/>
          <w:szCs w:val="24"/>
          <w:lang w:val="en-US"/>
        </w:rPr>
        <w:t xml:space="preserve"> Physically checking the identification of each individual </w:t>
      </w:r>
      <w:r w:rsidRPr="00482848">
        <w:rPr>
          <w:sz w:val="24"/>
          <w:szCs w:val="24"/>
          <w:lang w:val="en-GB"/>
        </w:rPr>
        <w:t>nuclear and other radioactive material</w:t>
      </w:r>
      <w:r w:rsidRPr="00482848">
        <w:rPr>
          <w:rFonts w:eastAsiaTheme="minorHAnsi"/>
          <w:sz w:val="24"/>
          <w:szCs w:val="24"/>
          <w:lang w:val="en-US"/>
        </w:rPr>
        <w:t xml:space="preserve"> possessed by the </w:t>
      </w:r>
      <w:proofErr w:type="spellStart"/>
      <w:r w:rsidRPr="00482848">
        <w:rPr>
          <w:rFonts w:eastAsiaTheme="minorHAnsi"/>
          <w:sz w:val="24"/>
          <w:szCs w:val="24"/>
          <w:lang w:val="en-US"/>
        </w:rPr>
        <w:t>authorised</w:t>
      </w:r>
      <w:proofErr w:type="spellEnd"/>
      <w:r w:rsidRPr="00482848">
        <w:rPr>
          <w:rFonts w:eastAsiaTheme="minorHAnsi"/>
          <w:sz w:val="24"/>
          <w:szCs w:val="24"/>
          <w:lang w:val="en-US"/>
        </w:rPr>
        <w:t xml:space="preserve"> person using appropriate means, such as serial numbers, manufacturer’s name, size, dimension and activity of the </w:t>
      </w:r>
      <w:proofErr w:type="gramStart"/>
      <w:r w:rsidRPr="00482848">
        <w:rPr>
          <w:rFonts w:eastAsiaTheme="minorHAnsi"/>
          <w:sz w:val="24"/>
          <w:szCs w:val="24"/>
          <w:lang w:val="en-US"/>
        </w:rPr>
        <w:t>source;</w:t>
      </w:r>
      <w:proofErr w:type="gramEnd"/>
    </w:p>
    <w:p w14:paraId="0D1DD5D1" w14:textId="77777777"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i/>
          <w:sz w:val="24"/>
          <w:szCs w:val="24"/>
          <w:lang w:val="en-US"/>
        </w:rPr>
        <w:t>Law Enforcement Agency (LEA</w:t>
      </w:r>
      <w:r w:rsidRPr="00482848">
        <w:rPr>
          <w:b/>
          <w:bCs/>
          <w:i/>
          <w:sz w:val="24"/>
          <w:szCs w:val="24"/>
          <w:lang w:val="en-US"/>
        </w:rPr>
        <w:t>”</w:t>
      </w:r>
      <w:r w:rsidRPr="00482848">
        <w:rPr>
          <w:rFonts w:eastAsiaTheme="minorHAnsi"/>
          <w:b/>
          <w:i/>
          <w:sz w:val="24"/>
          <w:szCs w:val="24"/>
          <w:lang w:val="en-US"/>
        </w:rPr>
        <w:t>)</w:t>
      </w:r>
      <w:r w:rsidRPr="00482848">
        <w:rPr>
          <w:rFonts w:eastAsiaTheme="minorHAnsi"/>
          <w:b/>
          <w:sz w:val="24"/>
          <w:szCs w:val="24"/>
          <w:lang w:val="en-US"/>
        </w:rPr>
        <w:t xml:space="preserve">: </w:t>
      </w:r>
      <w:r w:rsidRPr="00482848">
        <w:rPr>
          <w:rFonts w:eastAsiaTheme="minorHAnsi"/>
          <w:sz w:val="24"/>
          <w:szCs w:val="24"/>
          <w:lang w:val="en-US"/>
        </w:rPr>
        <w:t xml:space="preserve">Any security enforcement organization that has authority to carry firearms and make arrests, and is </w:t>
      </w:r>
      <w:proofErr w:type="spellStart"/>
      <w:r w:rsidRPr="00482848">
        <w:rPr>
          <w:rFonts w:eastAsiaTheme="minorHAnsi"/>
          <w:sz w:val="24"/>
          <w:szCs w:val="24"/>
          <w:lang w:val="en-US"/>
        </w:rPr>
        <w:t>authorised</w:t>
      </w:r>
      <w:proofErr w:type="spellEnd"/>
      <w:r w:rsidRPr="00482848">
        <w:rPr>
          <w:rFonts w:eastAsiaTheme="minorHAnsi"/>
          <w:sz w:val="24"/>
          <w:szCs w:val="24"/>
          <w:lang w:val="en-US"/>
        </w:rPr>
        <w:t xml:space="preserve"> and has the capability to provide an armed response in the jurisdiction where the licensed nuclear and other radioactive</w:t>
      </w:r>
      <w:r w:rsidRPr="00482848">
        <w:rPr>
          <w:i/>
          <w:sz w:val="24"/>
          <w:szCs w:val="24"/>
          <w:lang w:val="en-GB"/>
        </w:rPr>
        <w:t xml:space="preserve"> </w:t>
      </w:r>
      <w:r w:rsidRPr="00482848">
        <w:rPr>
          <w:sz w:val="24"/>
          <w:szCs w:val="24"/>
          <w:lang w:val="en-GB"/>
        </w:rPr>
        <w:t>material</w:t>
      </w:r>
      <w:r w:rsidRPr="00482848">
        <w:rPr>
          <w:i/>
          <w:sz w:val="24"/>
          <w:szCs w:val="24"/>
          <w:lang w:val="en-GB"/>
        </w:rPr>
        <w:t xml:space="preserve"> </w:t>
      </w:r>
      <w:r w:rsidRPr="00482848">
        <w:rPr>
          <w:rFonts w:eastAsiaTheme="minorHAnsi"/>
          <w:sz w:val="24"/>
          <w:szCs w:val="24"/>
          <w:lang w:val="en-US"/>
        </w:rPr>
        <w:t xml:space="preserve">is transported, or is in-transit, storage or in use or </w:t>
      </w:r>
      <w:proofErr w:type="gramStart"/>
      <w:r w:rsidRPr="00482848">
        <w:rPr>
          <w:rFonts w:eastAsiaTheme="minorHAnsi"/>
          <w:sz w:val="24"/>
          <w:szCs w:val="24"/>
          <w:lang w:val="en-US"/>
        </w:rPr>
        <w:t>manufacture;</w:t>
      </w:r>
      <w:proofErr w:type="gramEnd"/>
    </w:p>
    <w:p w14:paraId="4CA069C6" w14:textId="7C30D27C"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b/>
          <w:i/>
          <w:sz w:val="24"/>
          <w:szCs w:val="24"/>
          <w:lang w:val="en-GB"/>
        </w:rPr>
        <w:t>Limited</w:t>
      </w:r>
      <w:r w:rsidRPr="00482848">
        <w:rPr>
          <w:b/>
          <w:i/>
          <w:spacing w:val="51"/>
          <w:sz w:val="24"/>
          <w:szCs w:val="24"/>
          <w:lang w:val="en-GB"/>
        </w:rPr>
        <w:t xml:space="preserve"> </w:t>
      </w:r>
      <w:r w:rsidRPr="00482848">
        <w:rPr>
          <w:b/>
          <w:i/>
          <w:sz w:val="24"/>
          <w:szCs w:val="24"/>
          <w:lang w:val="en-GB"/>
        </w:rPr>
        <w:t>Access</w:t>
      </w:r>
      <w:r w:rsidRPr="00482848">
        <w:rPr>
          <w:b/>
          <w:i/>
          <w:spacing w:val="51"/>
          <w:sz w:val="24"/>
          <w:szCs w:val="24"/>
          <w:lang w:val="en-GB"/>
        </w:rPr>
        <w:t xml:space="preserve"> </w:t>
      </w:r>
      <w:r w:rsidRPr="00482848">
        <w:rPr>
          <w:b/>
          <w:i/>
          <w:sz w:val="24"/>
          <w:szCs w:val="24"/>
          <w:lang w:val="en-GB"/>
        </w:rPr>
        <w:t>Area</w:t>
      </w:r>
      <w:r w:rsidRPr="00482848">
        <w:rPr>
          <w:b/>
          <w:bCs/>
          <w:i/>
          <w:sz w:val="24"/>
          <w:szCs w:val="24"/>
          <w:lang w:val="en-US"/>
        </w:rPr>
        <w:t>”</w:t>
      </w:r>
      <w:r w:rsidR="00B115DD">
        <w:rPr>
          <w:b/>
          <w:sz w:val="24"/>
          <w:szCs w:val="24"/>
          <w:lang w:val="en-GB"/>
        </w:rPr>
        <w:t xml:space="preserve"> </w:t>
      </w:r>
      <w:r w:rsidR="00B115DD" w:rsidRPr="00B115DD">
        <w:rPr>
          <w:sz w:val="24"/>
          <w:szCs w:val="24"/>
          <w:lang w:val="en-GB"/>
        </w:rPr>
        <w:t>means</w:t>
      </w:r>
      <w:r w:rsidR="00B115DD">
        <w:rPr>
          <w:spacing w:val="51"/>
          <w:sz w:val="24"/>
          <w:szCs w:val="24"/>
          <w:lang w:val="en-GB"/>
        </w:rPr>
        <w:t xml:space="preserve"> a</w:t>
      </w:r>
      <w:r w:rsidRPr="00482848">
        <w:rPr>
          <w:spacing w:val="51"/>
          <w:sz w:val="24"/>
          <w:szCs w:val="24"/>
          <w:lang w:val="en-GB"/>
        </w:rPr>
        <w:t xml:space="preserve"> </w:t>
      </w:r>
      <w:r w:rsidR="00B115DD">
        <w:rPr>
          <w:sz w:val="24"/>
          <w:szCs w:val="24"/>
          <w:lang w:val="en-GB"/>
        </w:rPr>
        <w:t>d</w:t>
      </w:r>
      <w:r w:rsidRPr="00482848">
        <w:rPr>
          <w:sz w:val="24"/>
          <w:szCs w:val="24"/>
          <w:lang w:val="en-GB"/>
        </w:rPr>
        <w:t>esignated</w:t>
      </w:r>
      <w:r w:rsidRPr="00482848">
        <w:rPr>
          <w:spacing w:val="51"/>
          <w:sz w:val="24"/>
          <w:szCs w:val="24"/>
          <w:lang w:val="en-GB"/>
        </w:rPr>
        <w:t xml:space="preserve"> </w:t>
      </w:r>
      <w:r w:rsidRPr="00482848">
        <w:rPr>
          <w:sz w:val="24"/>
          <w:szCs w:val="24"/>
          <w:lang w:val="en-GB"/>
        </w:rPr>
        <w:t>area</w:t>
      </w:r>
      <w:r w:rsidRPr="00482848">
        <w:rPr>
          <w:spacing w:val="50"/>
          <w:sz w:val="24"/>
          <w:szCs w:val="24"/>
          <w:lang w:val="en-GB"/>
        </w:rPr>
        <w:t xml:space="preserve"> </w:t>
      </w:r>
      <w:r w:rsidRPr="00482848">
        <w:rPr>
          <w:sz w:val="24"/>
          <w:szCs w:val="24"/>
          <w:lang w:val="en-GB"/>
        </w:rPr>
        <w:t>containing</w:t>
      </w:r>
      <w:r w:rsidRPr="00482848">
        <w:rPr>
          <w:spacing w:val="51"/>
          <w:sz w:val="24"/>
          <w:szCs w:val="24"/>
          <w:lang w:val="en-GB"/>
        </w:rPr>
        <w:t xml:space="preserve"> </w:t>
      </w:r>
      <w:r w:rsidRPr="00482848">
        <w:rPr>
          <w:sz w:val="24"/>
          <w:szCs w:val="24"/>
          <w:lang w:val="en-GB"/>
        </w:rPr>
        <w:t>a</w:t>
      </w:r>
      <w:r w:rsidRPr="00482848">
        <w:rPr>
          <w:spacing w:val="51"/>
          <w:sz w:val="24"/>
          <w:szCs w:val="24"/>
          <w:lang w:val="en-GB"/>
        </w:rPr>
        <w:t xml:space="preserve"> </w:t>
      </w:r>
      <w:r w:rsidRPr="00482848">
        <w:rPr>
          <w:sz w:val="24"/>
          <w:szCs w:val="24"/>
          <w:lang w:val="en-GB"/>
        </w:rPr>
        <w:t>nuclear</w:t>
      </w:r>
      <w:r w:rsidRPr="00482848">
        <w:rPr>
          <w:spacing w:val="51"/>
          <w:sz w:val="24"/>
          <w:szCs w:val="24"/>
          <w:lang w:val="en-GB"/>
        </w:rPr>
        <w:t xml:space="preserve"> </w:t>
      </w:r>
      <w:r w:rsidRPr="00482848">
        <w:rPr>
          <w:sz w:val="24"/>
          <w:szCs w:val="24"/>
          <w:lang w:val="en-GB"/>
        </w:rPr>
        <w:t>installation</w:t>
      </w:r>
      <w:r w:rsidRPr="00482848">
        <w:rPr>
          <w:spacing w:val="51"/>
          <w:sz w:val="24"/>
          <w:szCs w:val="24"/>
          <w:lang w:val="en-GB"/>
        </w:rPr>
        <w:t xml:space="preserve"> </w:t>
      </w:r>
      <w:r w:rsidRPr="00482848">
        <w:rPr>
          <w:sz w:val="24"/>
          <w:szCs w:val="24"/>
          <w:lang w:val="en-GB"/>
        </w:rPr>
        <w:t>or nuclear</w:t>
      </w:r>
      <w:r w:rsidRPr="00482848">
        <w:rPr>
          <w:spacing w:val="18"/>
          <w:sz w:val="24"/>
          <w:szCs w:val="24"/>
          <w:lang w:val="en-GB"/>
        </w:rPr>
        <w:t xml:space="preserve"> </w:t>
      </w:r>
      <w:r w:rsidRPr="00482848">
        <w:rPr>
          <w:spacing w:val="-1"/>
          <w:sz w:val="24"/>
          <w:szCs w:val="24"/>
          <w:lang w:val="en-GB"/>
        </w:rPr>
        <w:t>material</w:t>
      </w:r>
      <w:r w:rsidRPr="00482848">
        <w:rPr>
          <w:spacing w:val="18"/>
          <w:sz w:val="24"/>
          <w:szCs w:val="24"/>
          <w:lang w:val="en-GB"/>
        </w:rPr>
        <w:t xml:space="preserve"> </w:t>
      </w:r>
      <w:r w:rsidRPr="00482848">
        <w:rPr>
          <w:sz w:val="24"/>
          <w:szCs w:val="24"/>
          <w:lang w:val="en-GB"/>
        </w:rPr>
        <w:t>to</w:t>
      </w:r>
      <w:r w:rsidRPr="00482848">
        <w:rPr>
          <w:spacing w:val="18"/>
          <w:sz w:val="24"/>
          <w:szCs w:val="24"/>
          <w:lang w:val="en-GB"/>
        </w:rPr>
        <w:t xml:space="preserve"> </w:t>
      </w:r>
      <w:r w:rsidRPr="00482848">
        <w:rPr>
          <w:sz w:val="24"/>
          <w:szCs w:val="24"/>
          <w:lang w:val="en-GB"/>
        </w:rPr>
        <w:t>which</w:t>
      </w:r>
      <w:r w:rsidRPr="00482848">
        <w:rPr>
          <w:spacing w:val="18"/>
          <w:sz w:val="24"/>
          <w:szCs w:val="24"/>
          <w:lang w:val="en-GB"/>
        </w:rPr>
        <w:t xml:space="preserve"> </w:t>
      </w:r>
      <w:r w:rsidRPr="00482848">
        <w:rPr>
          <w:sz w:val="24"/>
          <w:szCs w:val="24"/>
          <w:lang w:val="en-GB"/>
        </w:rPr>
        <w:t>access</w:t>
      </w:r>
      <w:r w:rsidRPr="00482848">
        <w:rPr>
          <w:spacing w:val="18"/>
          <w:sz w:val="24"/>
          <w:szCs w:val="24"/>
          <w:lang w:val="en-GB"/>
        </w:rPr>
        <w:t xml:space="preserve"> </w:t>
      </w:r>
      <w:r w:rsidRPr="00482848">
        <w:rPr>
          <w:sz w:val="24"/>
          <w:szCs w:val="24"/>
          <w:lang w:val="en-GB"/>
        </w:rPr>
        <w:t>is</w:t>
      </w:r>
      <w:r w:rsidRPr="00482848">
        <w:rPr>
          <w:spacing w:val="18"/>
          <w:sz w:val="24"/>
          <w:szCs w:val="24"/>
          <w:lang w:val="en-GB"/>
        </w:rPr>
        <w:t xml:space="preserve"> </w:t>
      </w:r>
      <w:r w:rsidRPr="00482848">
        <w:rPr>
          <w:spacing w:val="-1"/>
          <w:sz w:val="24"/>
          <w:szCs w:val="24"/>
          <w:lang w:val="en-GB"/>
        </w:rPr>
        <w:t>limited</w:t>
      </w:r>
      <w:r w:rsidRPr="00482848">
        <w:rPr>
          <w:spacing w:val="17"/>
          <w:sz w:val="24"/>
          <w:szCs w:val="24"/>
          <w:lang w:val="en-GB"/>
        </w:rPr>
        <w:t xml:space="preserve"> </w:t>
      </w:r>
      <w:r w:rsidRPr="00482848">
        <w:rPr>
          <w:sz w:val="24"/>
          <w:szCs w:val="24"/>
          <w:lang w:val="en-GB"/>
        </w:rPr>
        <w:t>and</w:t>
      </w:r>
      <w:r w:rsidRPr="00482848">
        <w:rPr>
          <w:spacing w:val="16"/>
          <w:sz w:val="24"/>
          <w:szCs w:val="24"/>
          <w:lang w:val="en-GB"/>
        </w:rPr>
        <w:t xml:space="preserve"> </w:t>
      </w:r>
      <w:r w:rsidRPr="00482848">
        <w:rPr>
          <w:spacing w:val="-1"/>
          <w:sz w:val="24"/>
          <w:szCs w:val="24"/>
          <w:lang w:val="en-GB"/>
        </w:rPr>
        <w:t>controlled</w:t>
      </w:r>
      <w:r w:rsidRPr="00482848">
        <w:rPr>
          <w:spacing w:val="17"/>
          <w:sz w:val="24"/>
          <w:szCs w:val="24"/>
          <w:lang w:val="en-GB"/>
        </w:rPr>
        <w:t xml:space="preserve"> </w:t>
      </w:r>
      <w:r w:rsidRPr="00482848">
        <w:rPr>
          <w:spacing w:val="-1"/>
          <w:sz w:val="24"/>
          <w:szCs w:val="24"/>
          <w:lang w:val="en-GB"/>
        </w:rPr>
        <w:t>for</w:t>
      </w:r>
      <w:r w:rsidRPr="00482848">
        <w:rPr>
          <w:spacing w:val="17"/>
          <w:sz w:val="24"/>
          <w:szCs w:val="24"/>
          <w:lang w:val="en-GB"/>
        </w:rPr>
        <w:t xml:space="preserve"> </w:t>
      </w:r>
      <w:r w:rsidRPr="00482848">
        <w:rPr>
          <w:sz w:val="24"/>
          <w:szCs w:val="24"/>
          <w:lang w:val="en-GB"/>
        </w:rPr>
        <w:t>physical</w:t>
      </w:r>
      <w:r w:rsidRPr="00482848">
        <w:rPr>
          <w:spacing w:val="17"/>
          <w:sz w:val="24"/>
          <w:szCs w:val="24"/>
          <w:lang w:val="en-GB"/>
        </w:rPr>
        <w:t xml:space="preserve"> </w:t>
      </w:r>
      <w:r w:rsidRPr="00482848">
        <w:rPr>
          <w:sz w:val="24"/>
          <w:szCs w:val="24"/>
          <w:lang w:val="en-GB"/>
        </w:rPr>
        <w:t>protection</w:t>
      </w:r>
      <w:r w:rsidRPr="00482848">
        <w:rPr>
          <w:spacing w:val="37"/>
          <w:sz w:val="24"/>
          <w:szCs w:val="24"/>
          <w:lang w:val="en-GB"/>
        </w:rPr>
        <w:t xml:space="preserve"> </w:t>
      </w:r>
      <w:proofErr w:type="gramStart"/>
      <w:r w:rsidRPr="00482848">
        <w:rPr>
          <w:spacing w:val="-1"/>
          <w:sz w:val="24"/>
          <w:szCs w:val="24"/>
          <w:lang w:val="en-GB"/>
        </w:rPr>
        <w:t>purposes;</w:t>
      </w:r>
      <w:proofErr w:type="gramEnd"/>
    </w:p>
    <w:p w14:paraId="4106A945" w14:textId="443F6F40" w:rsidR="00482848" w:rsidRPr="00482848" w:rsidRDefault="00482848" w:rsidP="00482848">
      <w:pPr>
        <w:spacing w:before="120"/>
        <w:jc w:val="both"/>
        <w:rPr>
          <w:bCs/>
          <w:iCs/>
          <w:sz w:val="24"/>
          <w:szCs w:val="24"/>
          <w:lang w:val="en-GB"/>
        </w:rPr>
      </w:pPr>
      <w:r w:rsidRPr="00482848" w:rsidDel="002206A0">
        <w:rPr>
          <w:b/>
          <w:i/>
          <w:sz w:val="24"/>
          <w:szCs w:val="24"/>
          <w:lang w:val="en-US"/>
        </w:rPr>
        <w:t xml:space="preserve"> </w:t>
      </w:r>
      <w:r w:rsidRPr="00482848">
        <w:rPr>
          <w:b/>
          <w:bCs/>
          <w:i/>
          <w:sz w:val="24"/>
          <w:szCs w:val="24"/>
          <w:lang w:val="en-US"/>
        </w:rPr>
        <w:t>“</w:t>
      </w:r>
      <w:r w:rsidRPr="00482848">
        <w:rPr>
          <w:b/>
          <w:bCs/>
          <w:i/>
          <w:iCs/>
          <w:sz w:val="24"/>
          <w:szCs w:val="24"/>
          <w:lang w:val="en-GB"/>
        </w:rPr>
        <w:t>Management</w:t>
      </w:r>
      <w:r w:rsidRPr="00482848">
        <w:rPr>
          <w:b/>
          <w:bCs/>
          <w:i/>
          <w:sz w:val="24"/>
          <w:szCs w:val="24"/>
          <w:lang w:val="en-US"/>
        </w:rPr>
        <w:t>”</w:t>
      </w:r>
      <w:r w:rsidR="00B115DD">
        <w:rPr>
          <w:b/>
          <w:bCs/>
          <w:i/>
          <w:iCs/>
          <w:sz w:val="24"/>
          <w:szCs w:val="24"/>
          <w:lang w:val="en-GB"/>
        </w:rPr>
        <w:t xml:space="preserve"> </w:t>
      </w:r>
      <w:r w:rsidR="00B115DD" w:rsidRPr="00B115DD">
        <w:rPr>
          <w:bCs/>
          <w:iCs/>
          <w:sz w:val="24"/>
          <w:szCs w:val="24"/>
          <w:lang w:val="en-GB"/>
        </w:rPr>
        <w:t>means</w:t>
      </w:r>
      <w:r w:rsidRPr="00B115DD">
        <w:rPr>
          <w:bCs/>
          <w:iCs/>
          <w:sz w:val="24"/>
          <w:szCs w:val="24"/>
          <w:lang w:val="en-GB"/>
        </w:rPr>
        <w:t xml:space="preserve"> </w:t>
      </w:r>
      <w:r w:rsidR="00B115DD">
        <w:rPr>
          <w:bCs/>
          <w:iCs/>
          <w:sz w:val="24"/>
          <w:szCs w:val="24"/>
          <w:lang w:val="en-GB"/>
        </w:rPr>
        <w:t>t</w:t>
      </w:r>
      <w:r w:rsidRPr="00482848">
        <w:rPr>
          <w:bCs/>
          <w:iCs/>
          <w:sz w:val="24"/>
          <w:szCs w:val="24"/>
          <w:lang w:val="en-GB"/>
        </w:rPr>
        <w:t xml:space="preserve">he administrative and operational activities that are involved in the manufacture, supply, receipt, possession, storage, use, transfer, import, export, transport, maintenance, recycling or disposal of nuclear and other radioactive </w:t>
      </w:r>
      <w:proofErr w:type="gramStart"/>
      <w:r w:rsidRPr="00482848">
        <w:rPr>
          <w:bCs/>
          <w:iCs/>
          <w:sz w:val="24"/>
          <w:szCs w:val="24"/>
          <w:lang w:val="en-GB"/>
        </w:rPr>
        <w:t>material;</w:t>
      </w:r>
      <w:proofErr w:type="gramEnd"/>
    </w:p>
    <w:p w14:paraId="37989BD3" w14:textId="5A1F9D88" w:rsidR="00482848" w:rsidRPr="00482848" w:rsidRDefault="00482848" w:rsidP="00482848">
      <w:pPr>
        <w:tabs>
          <w:tab w:val="left" w:pos="2265"/>
        </w:tabs>
        <w:spacing w:before="120"/>
        <w:jc w:val="both"/>
        <w:rPr>
          <w:iCs/>
          <w:sz w:val="24"/>
          <w:szCs w:val="24"/>
          <w:lang w:val="en-US"/>
        </w:rPr>
      </w:pPr>
      <w:r w:rsidRPr="00482848">
        <w:rPr>
          <w:b/>
          <w:bCs/>
          <w:i/>
          <w:sz w:val="24"/>
          <w:szCs w:val="24"/>
          <w:lang w:val="en-US"/>
        </w:rPr>
        <w:t>“Malicious act”</w:t>
      </w:r>
      <w:r w:rsidR="00B115DD">
        <w:rPr>
          <w:b/>
          <w:bCs/>
          <w:i/>
          <w:sz w:val="24"/>
          <w:szCs w:val="24"/>
          <w:lang w:val="en-US"/>
        </w:rPr>
        <w:t xml:space="preserve"> </w:t>
      </w:r>
      <w:r w:rsidR="00B115DD" w:rsidRPr="00B115DD">
        <w:rPr>
          <w:bCs/>
          <w:sz w:val="24"/>
          <w:szCs w:val="24"/>
          <w:lang w:val="en-US"/>
        </w:rPr>
        <w:t>means</w:t>
      </w:r>
      <w:r w:rsidR="00B115DD">
        <w:rPr>
          <w:bCs/>
          <w:sz w:val="24"/>
          <w:szCs w:val="24"/>
          <w:lang w:val="en-US"/>
        </w:rPr>
        <w:t xml:space="preserve"> a</w:t>
      </w:r>
      <w:r w:rsidRPr="00482848">
        <w:rPr>
          <w:sz w:val="24"/>
          <w:szCs w:val="24"/>
          <w:lang w:val="en-US"/>
        </w:rPr>
        <w:t xml:space="preserve">n intentional act or attempt of </w:t>
      </w:r>
      <w:proofErr w:type="spellStart"/>
      <w:r w:rsidRPr="00482848">
        <w:rPr>
          <w:iCs/>
          <w:sz w:val="24"/>
          <w:szCs w:val="24"/>
          <w:lang w:val="en-US"/>
        </w:rPr>
        <w:t>unauthorised</w:t>
      </w:r>
      <w:proofErr w:type="spellEnd"/>
      <w:r w:rsidRPr="00482848">
        <w:rPr>
          <w:iCs/>
          <w:sz w:val="24"/>
          <w:szCs w:val="24"/>
          <w:lang w:val="en-US"/>
        </w:rPr>
        <w:t xml:space="preserve"> removal </w:t>
      </w:r>
      <w:r w:rsidRPr="00482848">
        <w:rPr>
          <w:sz w:val="24"/>
          <w:szCs w:val="24"/>
          <w:lang w:val="en-US"/>
        </w:rPr>
        <w:t xml:space="preserve">of nuclear or other </w:t>
      </w:r>
      <w:r w:rsidRPr="00482848">
        <w:rPr>
          <w:iCs/>
          <w:sz w:val="24"/>
          <w:szCs w:val="24"/>
          <w:lang w:val="en-US"/>
        </w:rPr>
        <w:t xml:space="preserve">radioactive material </w:t>
      </w:r>
      <w:r w:rsidRPr="00482848">
        <w:rPr>
          <w:sz w:val="24"/>
          <w:szCs w:val="24"/>
          <w:lang w:val="en-US"/>
        </w:rPr>
        <w:t xml:space="preserve">or </w:t>
      </w:r>
      <w:proofErr w:type="gramStart"/>
      <w:r w:rsidRPr="00482848">
        <w:rPr>
          <w:iCs/>
          <w:sz w:val="24"/>
          <w:szCs w:val="24"/>
          <w:lang w:val="en-US"/>
        </w:rPr>
        <w:t>sabotage;</w:t>
      </w:r>
      <w:proofErr w:type="gramEnd"/>
    </w:p>
    <w:p w14:paraId="749ECCBC" w14:textId="63BCBC4D" w:rsidR="00482848" w:rsidRPr="00482848" w:rsidRDefault="00482848" w:rsidP="00482848">
      <w:pPr>
        <w:tabs>
          <w:tab w:val="left" w:pos="2265"/>
        </w:tabs>
        <w:spacing w:before="120"/>
        <w:jc w:val="both"/>
        <w:rPr>
          <w:sz w:val="24"/>
          <w:szCs w:val="24"/>
          <w:lang w:val="en-US"/>
        </w:rPr>
      </w:pPr>
      <w:r w:rsidRPr="00482848" w:rsidDel="00F8220D">
        <w:rPr>
          <w:b/>
          <w:bCs/>
          <w:i/>
          <w:sz w:val="24"/>
          <w:szCs w:val="24"/>
          <w:lang w:val="en-US"/>
        </w:rPr>
        <w:t xml:space="preserve"> </w:t>
      </w:r>
      <w:r w:rsidRPr="00482848">
        <w:rPr>
          <w:b/>
          <w:i/>
          <w:sz w:val="24"/>
          <w:szCs w:val="24"/>
          <w:lang w:val="en-US"/>
        </w:rPr>
        <w:t>“Nuclear material’’</w:t>
      </w:r>
      <w:r w:rsidR="00B115DD">
        <w:rPr>
          <w:b/>
          <w:i/>
          <w:sz w:val="24"/>
          <w:szCs w:val="24"/>
          <w:lang w:val="en-US"/>
        </w:rPr>
        <w:t xml:space="preserve"> </w:t>
      </w:r>
      <w:r w:rsidR="00B115DD" w:rsidRPr="00B115DD">
        <w:rPr>
          <w:sz w:val="24"/>
          <w:szCs w:val="24"/>
          <w:lang w:val="en-US"/>
        </w:rPr>
        <w:t>means</w:t>
      </w:r>
      <w:r w:rsidR="00B115DD">
        <w:rPr>
          <w:sz w:val="24"/>
          <w:szCs w:val="24"/>
          <w:lang w:val="en-US"/>
        </w:rPr>
        <w:t xml:space="preserve"> (1) n</w:t>
      </w:r>
      <w:r w:rsidRPr="00482848">
        <w:rPr>
          <w:sz w:val="24"/>
          <w:szCs w:val="24"/>
          <w:lang w:val="en-US"/>
        </w:rPr>
        <w:t>uclear fuel, other than natural uranium capable of producing energy by a self- sustaining chain process of nuclear fission outside a nuclear reactor, either alone or in combinati</w:t>
      </w:r>
      <w:r w:rsidR="00B115DD">
        <w:rPr>
          <w:sz w:val="24"/>
          <w:szCs w:val="24"/>
          <w:lang w:val="en-US"/>
        </w:rPr>
        <w:t>on with some other material;</w:t>
      </w:r>
      <w:r w:rsidRPr="00482848">
        <w:rPr>
          <w:sz w:val="24"/>
          <w:szCs w:val="24"/>
          <w:lang w:val="en-US"/>
        </w:rPr>
        <w:t xml:space="preserve"> the material </w:t>
      </w:r>
      <w:proofErr w:type="spellStart"/>
      <w:r w:rsidRPr="00482848">
        <w:rPr>
          <w:sz w:val="24"/>
          <w:szCs w:val="24"/>
          <w:lang w:val="en-US"/>
        </w:rPr>
        <w:t>categorised</w:t>
      </w:r>
      <w:proofErr w:type="spellEnd"/>
      <w:r w:rsidRPr="00482848">
        <w:rPr>
          <w:sz w:val="24"/>
          <w:szCs w:val="24"/>
          <w:lang w:val="en-US"/>
        </w:rPr>
        <w:t xml:space="preserve"> in Schedule II</w:t>
      </w:r>
      <w:r w:rsidR="00B115DD">
        <w:rPr>
          <w:sz w:val="24"/>
          <w:szCs w:val="24"/>
          <w:lang w:val="en-US"/>
        </w:rPr>
        <w:t>I of these regulations;</w:t>
      </w:r>
      <w:r w:rsidRPr="00482848">
        <w:rPr>
          <w:sz w:val="24"/>
          <w:szCs w:val="24"/>
          <w:lang w:val="en-US"/>
        </w:rPr>
        <w:t xml:space="preserve"> ra</w:t>
      </w:r>
      <w:r w:rsidR="00B115DD">
        <w:rPr>
          <w:sz w:val="24"/>
          <w:szCs w:val="24"/>
          <w:lang w:val="en-US"/>
        </w:rPr>
        <w:t>dioactive products or waste;</w:t>
      </w:r>
      <w:r w:rsidRPr="00482848">
        <w:rPr>
          <w:sz w:val="24"/>
          <w:szCs w:val="24"/>
          <w:lang w:val="en-US"/>
        </w:rPr>
        <w:t xml:space="preserve"> nuclear material having quantities not </w:t>
      </w:r>
      <w:r w:rsidR="00B115DD">
        <w:rPr>
          <w:sz w:val="24"/>
          <w:szCs w:val="24"/>
          <w:lang w:val="en-US"/>
        </w:rPr>
        <w:t>falling in Category III; and</w:t>
      </w:r>
      <w:r w:rsidRPr="00482848">
        <w:rPr>
          <w:sz w:val="24"/>
          <w:szCs w:val="24"/>
          <w:lang w:val="en-US"/>
        </w:rPr>
        <w:t xml:space="preserve"> natural uranium, depleted uranium and </w:t>
      </w:r>
      <w:proofErr w:type="gramStart"/>
      <w:r w:rsidRPr="00482848">
        <w:rPr>
          <w:sz w:val="24"/>
          <w:szCs w:val="24"/>
          <w:lang w:val="en-US"/>
        </w:rPr>
        <w:t>thorium;</w:t>
      </w:r>
      <w:proofErr w:type="gramEnd"/>
      <w:r w:rsidRPr="00482848">
        <w:rPr>
          <w:sz w:val="24"/>
          <w:szCs w:val="24"/>
          <w:lang w:val="en-US"/>
        </w:rPr>
        <w:t xml:space="preserve"> </w:t>
      </w:r>
    </w:p>
    <w:p w14:paraId="24E8E218" w14:textId="77777777" w:rsidR="00F021AF" w:rsidRDefault="00482848" w:rsidP="00482848">
      <w:pPr>
        <w:spacing w:before="120"/>
        <w:jc w:val="both"/>
        <w:rPr>
          <w:bCs/>
          <w:iCs/>
          <w:sz w:val="24"/>
          <w:szCs w:val="24"/>
          <w:lang w:val="en-GB"/>
        </w:rPr>
      </w:pPr>
      <w:r w:rsidRPr="00482848">
        <w:rPr>
          <w:b/>
          <w:bCs/>
          <w:i/>
          <w:sz w:val="24"/>
          <w:szCs w:val="24"/>
          <w:lang w:val="en-US"/>
        </w:rPr>
        <w:t>“</w:t>
      </w:r>
      <w:r w:rsidRPr="00482848">
        <w:rPr>
          <w:b/>
          <w:bCs/>
          <w:i/>
          <w:iCs/>
          <w:sz w:val="24"/>
          <w:szCs w:val="24"/>
          <w:lang w:val="en-GB"/>
        </w:rPr>
        <w:t>Nuclear security</w:t>
      </w:r>
      <w:r w:rsidRPr="00482848">
        <w:rPr>
          <w:b/>
          <w:bCs/>
          <w:i/>
          <w:sz w:val="24"/>
          <w:szCs w:val="24"/>
          <w:lang w:val="en-US"/>
        </w:rPr>
        <w:t>”</w:t>
      </w:r>
      <w:r w:rsidR="00B115DD">
        <w:rPr>
          <w:b/>
          <w:bCs/>
          <w:i/>
          <w:iCs/>
          <w:sz w:val="24"/>
          <w:szCs w:val="24"/>
          <w:lang w:val="en-GB"/>
        </w:rPr>
        <w:t xml:space="preserve"> </w:t>
      </w:r>
      <w:r w:rsidR="00B115DD" w:rsidRPr="00F021AF">
        <w:rPr>
          <w:bCs/>
          <w:iCs/>
          <w:sz w:val="24"/>
          <w:szCs w:val="24"/>
          <w:lang w:val="en-GB"/>
        </w:rPr>
        <w:t>means</w:t>
      </w:r>
      <w:r w:rsidR="00F021AF">
        <w:rPr>
          <w:bCs/>
          <w:iCs/>
          <w:sz w:val="24"/>
          <w:szCs w:val="24"/>
          <w:lang w:val="en-GB"/>
        </w:rPr>
        <w:t xml:space="preserve"> t</w:t>
      </w:r>
      <w:r w:rsidRPr="00482848">
        <w:rPr>
          <w:bCs/>
          <w:iCs/>
          <w:sz w:val="24"/>
          <w:szCs w:val="24"/>
          <w:lang w:val="en-GB"/>
        </w:rPr>
        <w:t xml:space="preserve">he prevention and detection of, and response to, theft, sabotage, unauthorised access, illegal </w:t>
      </w:r>
      <w:r w:rsidR="00F021AF">
        <w:rPr>
          <w:bCs/>
          <w:iCs/>
          <w:sz w:val="24"/>
          <w:szCs w:val="24"/>
          <w:lang w:val="en-GB"/>
        </w:rPr>
        <w:t>transfer or other malicious act</w:t>
      </w:r>
      <w:r w:rsidRPr="00482848">
        <w:rPr>
          <w:bCs/>
          <w:iCs/>
          <w:sz w:val="24"/>
          <w:szCs w:val="24"/>
          <w:lang w:val="en-GB"/>
        </w:rPr>
        <w:t xml:space="preserve"> involving nuclear material, other radioactive material or their associated facilities and </w:t>
      </w:r>
      <w:proofErr w:type="gramStart"/>
      <w:r w:rsidRPr="00482848">
        <w:rPr>
          <w:bCs/>
          <w:iCs/>
          <w:sz w:val="24"/>
          <w:szCs w:val="24"/>
          <w:lang w:val="en-GB"/>
        </w:rPr>
        <w:t>activities;</w:t>
      </w:r>
      <w:proofErr w:type="gramEnd"/>
    </w:p>
    <w:p w14:paraId="046D6085" w14:textId="0BC86430"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pacing w:val="-1"/>
          <w:sz w:val="24"/>
          <w:szCs w:val="24"/>
          <w:lang w:val="en-GB"/>
        </w:rPr>
        <w:t>Nuclear</w:t>
      </w:r>
      <w:r w:rsidRPr="00482848">
        <w:rPr>
          <w:b/>
          <w:i/>
          <w:spacing w:val="47"/>
          <w:sz w:val="24"/>
          <w:szCs w:val="24"/>
          <w:lang w:val="en-GB"/>
        </w:rPr>
        <w:t xml:space="preserve"> </w:t>
      </w:r>
      <w:r w:rsidRPr="00482848">
        <w:rPr>
          <w:b/>
          <w:i/>
          <w:spacing w:val="-1"/>
          <w:sz w:val="24"/>
          <w:szCs w:val="24"/>
          <w:lang w:val="en-GB"/>
        </w:rPr>
        <w:t>Security</w:t>
      </w:r>
      <w:r w:rsidRPr="00482848">
        <w:rPr>
          <w:b/>
          <w:i/>
          <w:spacing w:val="47"/>
          <w:sz w:val="24"/>
          <w:szCs w:val="24"/>
          <w:lang w:val="en-GB"/>
        </w:rPr>
        <w:t xml:space="preserve"> </w:t>
      </w:r>
      <w:r w:rsidRPr="00482848">
        <w:rPr>
          <w:b/>
          <w:i/>
          <w:spacing w:val="-1"/>
          <w:sz w:val="24"/>
          <w:szCs w:val="24"/>
          <w:lang w:val="en-GB"/>
        </w:rPr>
        <w:t>Culture</w:t>
      </w:r>
      <w:r w:rsidRPr="00482848">
        <w:rPr>
          <w:b/>
          <w:bCs/>
          <w:i/>
          <w:sz w:val="24"/>
          <w:szCs w:val="24"/>
          <w:lang w:val="en-US"/>
        </w:rPr>
        <w:t>”</w:t>
      </w:r>
      <w:r w:rsidR="00F021AF">
        <w:rPr>
          <w:b/>
          <w:spacing w:val="-1"/>
          <w:sz w:val="24"/>
          <w:szCs w:val="24"/>
          <w:lang w:val="en-GB"/>
        </w:rPr>
        <w:t xml:space="preserve"> </w:t>
      </w:r>
      <w:r w:rsidR="00F021AF" w:rsidRPr="00F021AF">
        <w:rPr>
          <w:spacing w:val="-1"/>
          <w:sz w:val="24"/>
          <w:szCs w:val="24"/>
          <w:lang w:val="en-GB"/>
        </w:rPr>
        <w:t>means</w:t>
      </w:r>
      <w:r w:rsidRPr="00482848">
        <w:rPr>
          <w:spacing w:val="47"/>
          <w:sz w:val="24"/>
          <w:szCs w:val="24"/>
          <w:lang w:val="en-GB"/>
        </w:rPr>
        <w:t xml:space="preserve"> </w:t>
      </w:r>
      <w:r w:rsidR="00F021AF">
        <w:rPr>
          <w:spacing w:val="-1"/>
          <w:sz w:val="24"/>
          <w:szCs w:val="24"/>
          <w:lang w:val="en-GB"/>
        </w:rPr>
        <w:t>t</w:t>
      </w:r>
      <w:r w:rsidRPr="00482848">
        <w:rPr>
          <w:spacing w:val="-1"/>
          <w:sz w:val="24"/>
          <w:szCs w:val="24"/>
          <w:lang w:val="en-GB"/>
        </w:rPr>
        <w:t>he</w:t>
      </w:r>
      <w:r w:rsidRPr="00482848">
        <w:rPr>
          <w:spacing w:val="47"/>
          <w:sz w:val="24"/>
          <w:szCs w:val="24"/>
          <w:lang w:val="en-GB"/>
        </w:rPr>
        <w:t xml:space="preserve"> </w:t>
      </w:r>
      <w:r w:rsidRPr="00482848">
        <w:rPr>
          <w:spacing w:val="-1"/>
          <w:sz w:val="24"/>
          <w:szCs w:val="24"/>
          <w:lang w:val="en-GB"/>
        </w:rPr>
        <w:t>assembly</w:t>
      </w:r>
      <w:r w:rsidRPr="00482848">
        <w:rPr>
          <w:spacing w:val="48"/>
          <w:sz w:val="24"/>
          <w:szCs w:val="24"/>
          <w:lang w:val="en-GB"/>
        </w:rPr>
        <w:t xml:space="preserve"> </w:t>
      </w:r>
      <w:r w:rsidRPr="00482848">
        <w:rPr>
          <w:sz w:val="24"/>
          <w:szCs w:val="24"/>
          <w:lang w:val="en-GB"/>
        </w:rPr>
        <w:t>of</w:t>
      </w:r>
      <w:r w:rsidRPr="00482848">
        <w:rPr>
          <w:spacing w:val="47"/>
          <w:sz w:val="24"/>
          <w:szCs w:val="24"/>
          <w:lang w:val="en-GB"/>
        </w:rPr>
        <w:t xml:space="preserve"> </w:t>
      </w:r>
      <w:r w:rsidRPr="00482848">
        <w:rPr>
          <w:spacing w:val="-1"/>
          <w:sz w:val="24"/>
          <w:szCs w:val="24"/>
          <w:lang w:val="en-GB"/>
        </w:rPr>
        <w:t>characteristics,</w:t>
      </w:r>
      <w:r w:rsidRPr="00482848">
        <w:rPr>
          <w:spacing w:val="48"/>
          <w:sz w:val="24"/>
          <w:szCs w:val="24"/>
          <w:lang w:val="en-GB"/>
        </w:rPr>
        <w:t xml:space="preserve"> </w:t>
      </w:r>
      <w:r w:rsidRPr="00482848">
        <w:rPr>
          <w:spacing w:val="-1"/>
          <w:sz w:val="24"/>
          <w:szCs w:val="24"/>
          <w:lang w:val="en-GB"/>
        </w:rPr>
        <w:t>attitudes</w:t>
      </w:r>
      <w:r w:rsidRPr="00482848">
        <w:rPr>
          <w:spacing w:val="63"/>
          <w:sz w:val="24"/>
          <w:szCs w:val="24"/>
          <w:lang w:val="en-GB"/>
        </w:rPr>
        <w:t xml:space="preserve"> </w:t>
      </w:r>
      <w:r w:rsidRPr="00482848">
        <w:rPr>
          <w:sz w:val="24"/>
          <w:szCs w:val="24"/>
          <w:lang w:val="en-GB"/>
        </w:rPr>
        <w:t>and</w:t>
      </w:r>
      <w:r w:rsidRPr="00482848">
        <w:rPr>
          <w:spacing w:val="51"/>
          <w:sz w:val="24"/>
          <w:szCs w:val="24"/>
          <w:lang w:val="en-GB"/>
        </w:rPr>
        <w:t xml:space="preserve"> </w:t>
      </w:r>
      <w:r w:rsidRPr="00482848">
        <w:rPr>
          <w:sz w:val="24"/>
          <w:szCs w:val="24"/>
          <w:lang w:val="en-GB"/>
        </w:rPr>
        <w:t>behaviours</w:t>
      </w:r>
      <w:r w:rsidRPr="00482848">
        <w:rPr>
          <w:spacing w:val="51"/>
          <w:sz w:val="24"/>
          <w:szCs w:val="24"/>
          <w:lang w:val="en-GB"/>
        </w:rPr>
        <w:t xml:space="preserve"> </w:t>
      </w:r>
      <w:r w:rsidRPr="00482848">
        <w:rPr>
          <w:sz w:val="24"/>
          <w:szCs w:val="24"/>
          <w:lang w:val="en-GB"/>
        </w:rPr>
        <w:t>of</w:t>
      </w:r>
      <w:r w:rsidRPr="00482848">
        <w:rPr>
          <w:spacing w:val="51"/>
          <w:sz w:val="24"/>
          <w:szCs w:val="24"/>
          <w:lang w:val="en-GB"/>
        </w:rPr>
        <w:t xml:space="preserve"> </w:t>
      </w:r>
      <w:r w:rsidRPr="00482848">
        <w:rPr>
          <w:sz w:val="24"/>
          <w:szCs w:val="24"/>
          <w:lang w:val="en-GB"/>
        </w:rPr>
        <w:t>individuals,</w:t>
      </w:r>
      <w:r w:rsidRPr="00482848">
        <w:rPr>
          <w:spacing w:val="51"/>
          <w:sz w:val="24"/>
          <w:szCs w:val="24"/>
          <w:lang w:val="en-GB"/>
        </w:rPr>
        <w:t xml:space="preserve"> </w:t>
      </w:r>
      <w:r w:rsidRPr="00482848">
        <w:rPr>
          <w:spacing w:val="-1"/>
          <w:sz w:val="24"/>
          <w:szCs w:val="24"/>
          <w:lang w:val="en-GB"/>
        </w:rPr>
        <w:t>organisations</w:t>
      </w:r>
      <w:r w:rsidRPr="00482848">
        <w:rPr>
          <w:spacing w:val="51"/>
          <w:sz w:val="24"/>
          <w:szCs w:val="24"/>
          <w:lang w:val="en-GB"/>
        </w:rPr>
        <w:t xml:space="preserve"> </w:t>
      </w:r>
      <w:r w:rsidRPr="00482848">
        <w:rPr>
          <w:spacing w:val="-1"/>
          <w:sz w:val="24"/>
          <w:szCs w:val="24"/>
          <w:lang w:val="en-GB"/>
        </w:rPr>
        <w:t>and</w:t>
      </w:r>
      <w:r w:rsidRPr="00482848">
        <w:rPr>
          <w:spacing w:val="51"/>
          <w:sz w:val="24"/>
          <w:szCs w:val="24"/>
          <w:lang w:val="en-GB"/>
        </w:rPr>
        <w:t xml:space="preserve"> </w:t>
      </w:r>
      <w:r w:rsidRPr="00482848">
        <w:rPr>
          <w:spacing w:val="-1"/>
          <w:sz w:val="24"/>
          <w:szCs w:val="24"/>
          <w:lang w:val="en-GB"/>
        </w:rPr>
        <w:t>institutions</w:t>
      </w:r>
      <w:r w:rsidRPr="00482848">
        <w:rPr>
          <w:spacing w:val="51"/>
          <w:sz w:val="24"/>
          <w:szCs w:val="24"/>
          <w:lang w:val="en-GB"/>
        </w:rPr>
        <w:t xml:space="preserve"> </w:t>
      </w:r>
      <w:r w:rsidRPr="00482848">
        <w:rPr>
          <w:spacing w:val="-1"/>
          <w:sz w:val="24"/>
          <w:szCs w:val="24"/>
          <w:lang w:val="en-GB"/>
        </w:rPr>
        <w:t>which</w:t>
      </w:r>
      <w:r w:rsidRPr="00482848">
        <w:rPr>
          <w:spacing w:val="51"/>
          <w:sz w:val="24"/>
          <w:szCs w:val="24"/>
          <w:lang w:val="en-GB"/>
        </w:rPr>
        <w:t xml:space="preserve"> </w:t>
      </w:r>
      <w:r w:rsidRPr="00482848">
        <w:rPr>
          <w:spacing w:val="-1"/>
          <w:sz w:val="24"/>
          <w:szCs w:val="24"/>
          <w:lang w:val="en-GB"/>
        </w:rPr>
        <w:t>serve</w:t>
      </w:r>
      <w:r w:rsidRPr="00482848">
        <w:rPr>
          <w:spacing w:val="51"/>
          <w:sz w:val="24"/>
          <w:szCs w:val="24"/>
          <w:lang w:val="en-GB"/>
        </w:rPr>
        <w:t xml:space="preserve"> </w:t>
      </w:r>
      <w:r w:rsidRPr="00482848">
        <w:rPr>
          <w:spacing w:val="-1"/>
          <w:sz w:val="24"/>
          <w:szCs w:val="24"/>
          <w:lang w:val="en-GB"/>
        </w:rPr>
        <w:t>as</w:t>
      </w:r>
      <w:r w:rsidRPr="00482848">
        <w:rPr>
          <w:spacing w:val="51"/>
          <w:sz w:val="24"/>
          <w:szCs w:val="24"/>
          <w:lang w:val="en-GB"/>
        </w:rPr>
        <w:t xml:space="preserve"> </w:t>
      </w:r>
      <w:r w:rsidRPr="00482848">
        <w:rPr>
          <w:sz w:val="24"/>
          <w:szCs w:val="24"/>
          <w:lang w:val="en-GB"/>
        </w:rPr>
        <w:t>a</w:t>
      </w:r>
      <w:r w:rsidRPr="00482848">
        <w:rPr>
          <w:spacing w:val="27"/>
          <w:sz w:val="24"/>
          <w:szCs w:val="24"/>
          <w:lang w:val="en-GB"/>
        </w:rPr>
        <w:t xml:space="preserve"> </w:t>
      </w:r>
      <w:r w:rsidRPr="00482848">
        <w:rPr>
          <w:spacing w:val="-1"/>
          <w:sz w:val="24"/>
          <w:szCs w:val="24"/>
          <w:lang w:val="en-GB"/>
        </w:rPr>
        <w:t>means</w:t>
      </w:r>
      <w:r w:rsidRPr="00482848">
        <w:rPr>
          <w:sz w:val="24"/>
          <w:szCs w:val="24"/>
          <w:lang w:val="en-GB"/>
        </w:rPr>
        <w:t xml:space="preserve"> to support, enhance and sustain nuclear </w:t>
      </w:r>
      <w:proofErr w:type="gramStart"/>
      <w:r w:rsidRPr="00482848">
        <w:rPr>
          <w:sz w:val="24"/>
          <w:szCs w:val="24"/>
          <w:lang w:val="en-GB"/>
        </w:rPr>
        <w:t>security;</w:t>
      </w:r>
      <w:proofErr w:type="gramEnd"/>
    </w:p>
    <w:p w14:paraId="731C767A" w14:textId="76CFE9AD" w:rsidR="00482848" w:rsidRPr="00482848" w:rsidRDefault="00482848" w:rsidP="00482848">
      <w:pPr>
        <w:tabs>
          <w:tab w:val="left" w:pos="2265"/>
        </w:tabs>
        <w:spacing w:before="120"/>
        <w:jc w:val="both"/>
        <w:rPr>
          <w:sz w:val="24"/>
          <w:szCs w:val="24"/>
          <w:lang w:val="en-US"/>
        </w:rPr>
      </w:pPr>
      <w:r w:rsidRPr="00482848">
        <w:rPr>
          <w:b/>
          <w:i/>
          <w:sz w:val="24"/>
          <w:szCs w:val="24"/>
          <w:lang w:val="en-US"/>
        </w:rPr>
        <w:t>“Natural Uranium”</w:t>
      </w:r>
      <w:r w:rsidR="00F021AF">
        <w:rPr>
          <w:b/>
          <w:sz w:val="24"/>
          <w:szCs w:val="24"/>
          <w:lang w:val="en-US"/>
        </w:rPr>
        <w:t xml:space="preserve"> </w:t>
      </w:r>
      <w:r w:rsidR="00F021AF" w:rsidRPr="00F021AF">
        <w:rPr>
          <w:sz w:val="24"/>
          <w:szCs w:val="24"/>
          <w:lang w:val="en-US"/>
        </w:rPr>
        <w:t>means</w:t>
      </w:r>
      <w:r w:rsidRPr="00482848">
        <w:rPr>
          <w:sz w:val="24"/>
          <w:szCs w:val="24"/>
          <w:lang w:val="en-US"/>
        </w:rPr>
        <w:t xml:space="preserve"> Uranium containing the naturally occurring distribution of Uranium isotopes (approximately 99.28% Uranium-238 and 0.72% Uranium-235, by mass</w:t>
      </w:r>
      <w:proofErr w:type="gramStart"/>
      <w:r w:rsidRPr="00482848">
        <w:rPr>
          <w:sz w:val="24"/>
          <w:szCs w:val="24"/>
          <w:lang w:val="en-US"/>
        </w:rPr>
        <w:t>);</w:t>
      </w:r>
      <w:proofErr w:type="gramEnd"/>
    </w:p>
    <w:p w14:paraId="25FA0DF3" w14:textId="6F8151F5" w:rsidR="00482848" w:rsidRPr="00482848" w:rsidRDefault="00482848" w:rsidP="00482848">
      <w:pPr>
        <w:tabs>
          <w:tab w:val="left" w:pos="2265"/>
        </w:tabs>
        <w:spacing w:before="120"/>
        <w:jc w:val="both"/>
        <w:rPr>
          <w:sz w:val="24"/>
          <w:szCs w:val="24"/>
          <w:lang w:val="en-US"/>
        </w:rPr>
      </w:pPr>
      <w:r w:rsidRPr="00482848">
        <w:rPr>
          <w:b/>
          <w:i/>
          <w:sz w:val="24"/>
          <w:szCs w:val="24"/>
          <w:lang w:val="en-US"/>
        </w:rPr>
        <w:t>“</w:t>
      </w:r>
      <w:r w:rsidRPr="00482848">
        <w:rPr>
          <w:b/>
          <w:bCs/>
          <w:i/>
          <w:iCs/>
          <w:sz w:val="24"/>
          <w:szCs w:val="24"/>
          <w:lang w:val="en-US"/>
        </w:rPr>
        <w:t>Nuclear security threat”</w:t>
      </w:r>
      <w:r w:rsidR="00F021AF">
        <w:rPr>
          <w:b/>
          <w:bCs/>
          <w:iCs/>
          <w:sz w:val="24"/>
          <w:szCs w:val="24"/>
          <w:lang w:val="en-US"/>
        </w:rPr>
        <w:t xml:space="preserve"> </w:t>
      </w:r>
      <w:r w:rsidR="00F021AF" w:rsidRPr="00F021AF">
        <w:rPr>
          <w:bCs/>
          <w:iCs/>
          <w:sz w:val="24"/>
          <w:szCs w:val="24"/>
          <w:lang w:val="en-US"/>
        </w:rPr>
        <w:t xml:space="preserve">means </w:t>
      </w:r>
      <w:proofErr w:type="gramStart"/>
      <w:r w:rsidR="00F021AF" w:rsidRPr="00F021AF">
        <w:rPr>
          <w:bCs/>
          <w:iCs/>
          <w:sz w:val="24"/>
          <w:szCs w:val="24"/>
          <w:lang w:val="en-US"/>
        </w:rPr>
        <w:t>a</w:t>
      </w:r>
      <w:r w:rsidR="00F021AF">
        <w:rPr>
          <w:bCs/>
          <w:iCs/>
          <w:sz w:val="24"/>
          <w:szCs w:val="24"/>
          <w:lang w:val="en-US"/>
        </w:rPr>
        <w:t xml:space="preserve"> </w:t>
      </w:r>
      <w:r w:rsidRPr="00482848">
        <w:rPr>
          <w:bCs/>
          <w:iCs/>
          <w:sz w:val="24"/>
          <w:szCs w:val="24"/>
          <w:lang w:val="en-US"/>
        </w:rPr>
        <w:t xml:space="preserve"> p</w:t>
      </w:r>
      <w:r w:rsidRPr="00482848">
        <w:rPr>
          <w:sz w:val="24"/>
          <w:szCs w:val="24"/>
          <w:lang w:val="en-US"/>
        </w:rPr>
        <w:t>erson</w:t>
      </w:r>
      <w:proofErr w:type="gramEnd"/>
      <w:r w:rsidRPr="00482848">
        <w:rPr>
          <w:sz w:val="24"/>
          <w:szCs w:val="24"/>
          <w:lang w:val="en-US"/>
        </w:rPr>
        <w:t xml:space="preserve"> or group of persons with motivation, intention and capability to commit criminal or intentional </w:t>
      </w:r>
      <w:proofErr w:type="spellStart"/>
      <w:r w:rsidRPr="00482848">
        <w:rPr>
          <w:sz w:val="24"/>
          <w:szCs w:val="24"/>
          <w:lang w:val="en-US"/>
        </w:rPr>
        <w:t>unauthorised</w:t>
      </w:r>
      <w:proofErr w:type="spellEnd"/>
      <w:r w:rsidRPr="00482848">
        <w:rPr>
          <w:sz w:val="24"/>
          <w:szCs w:val="24"/>
          <w:lang w:val="en-US"/>
        </w:rPr>
        <w:t xml:space="preserve"> acts involving or directed at </w:t>
      </w:r>
      <w:r w:rsidRPr="00482848">
        <w:rPr>
          <w:iCs/>
          <w:sz w:val="24"/>
          <w:szCs w:val="24"/>
          <w:lang w:val="en-US"/>
        </w:rPr>
        <w:t>nuclear material</w:t>
      </w:r>
      <w:r w:rsidRPr="00482848">
        <w:rPr>
          <w:sz w:val="24"/>
          <w:szCs w:val="24"/>
          <w:lang w:val="en-US"/>
        </w:rPr>
        <w:t xml:space="preserve">, </w:t>
      </w:r>
      <w:r w:rsidRPr="00482848">
        <w:rPr>
          <w:iCs/>
          <w:sz w:val="24"/>
          <w:szCs w:val="24"/>
          <w:lang w:val="en-US"/>
        </w:rPr>
        <w:t>other radioactive material</w:t>
      </w:r>
      <w:r w:rsidRPr="00482848">
        <w:rPr>
          <w:sz w:val="24"/>
          <w:szCs w:val="24"/>
          <w:lang w:val="en-US"/>
        </w:rPr>
        <w:t xml:space="preserve">, </w:t>
      </w:r>
      <w:r w:rsidRPr="00482848">
        <w:rPr>
          <w:iCs/>
          <w:sz w:val="24"/>
          <w:szCs w:val="24"/>
          <w:lang w:val="en-US"/>
        </w:rPr>
        <w:t xml:space="preserve">associated facilities </w:t>
      </w:r>
      <w:r w:rsidRPr="00482848">
        <w:rPr>
          <w:sz w:val="24"/>
          <w:szCs w:val="24"/>
          <w:lang w:val="en-US"/>
        </w:rPr>
        <w:t xml:space="preserve">or </w:t>
      </w:r>
      <w:r w:rsidRPr="00482848">
        <w:rPr>
          <w:iCs/>
          <w:sz w:val="24"/>
          <w:szCs w:val="24"/>
          <w:lang w:val="en-US"/>
        </w:rPr>
        <w:t xml:space="preserve">associated activities </w:t>
      </w:r>
      <w:r w:rsidRPr="00482848">
        <w:rPr>
          <w:sz w:val="24"/>
          <w:szCs w:val="24"/>
          <w:lang w:val="en-US"/>
        </w:rPr>
        <w:t>or other acts determined to have an adverse impact on nuclear security;</w:t>
      </w:r>
    </w:p>
    <w:p w14:paraId="04F5DED9" w14:textId="34693ACD" w:rsidR="00482848" w:rsidRPr="00482848" w:rsidRDefault="00482848" w:rsidP="00482848">
      <w:pPr>
        <w:spacing w:before="120"/>
        <w:jc w:val="both"/>
        <w:rPr>
          <w:sz w:val="24"/>
          <w:szCs w:val="24"/>
          <w:lang w:val="en-GB"/>
        </w:rPr>
      </w:pPr>
      <w:r w:rsidRPr="00482848">
        <w:rPr>
          <w:b/>
          <w:i/>
          <w:sz w:val="24"/>
          <w:szCs w:val="24"/>
          <w:lang w:val="en-US"/>
        </w:rPr>
        <w:t>“</w:t>
      </w:r>
      <w:r w:rsidRPr="00482848">
        <w:rPr>
          <w:b/>
          <w:bCs/>
          <w:i/>
          <w:iCs/>
          <w:sz w:val="24"/>
          <w:szCs w:val="24"/>
          <w:lang w:val="en-US"/>
        </w:rPr>
        <w:t>Nuclear security event”</w:t>
      </w:r>
      <w:r w:rsidR="00F021AF">
        <w:rPr>
          <w:b/>
          <w:bCs/>
          <w:iCs/>
          <w:sz w:val="24"/>
          <w:szCs w:val="24"/>
          <w:lang w:val="en-US"/>
        </w:rPr>
        <w:t xml:space="preserve"> </w:t>
      </w:r>
      <w:r w:rsidR="00F021AF" w:rsidRPr="00F021AF">
        <w:rPr>
          <w:bCs/>
          <w:iCs/>
          <w:sz w:val="24"/>
          <w:szCs w:val="24"/>
          <w:lang w:val="en-US"/>
        </w:rPr>
        <w:t>means</w:t>
      </w:r>
      <w:r w:rsidRPr="00482848">
        <w:rPr>
          <w:bCs/>
          <w:iCs/>
          <w:sz w:val="24"/>
          <w:szCs w:val="24"/>
          <w:lang w:val="en-US"/>
        </w:rPr>
        <w:t xml:space="preserve"> </w:t>
      </w:r>
      <w:r w:rsidR="00F021AF">
        <w:rPr>
          <w:sz w:val="24"/>
          <w:szCs w:val="24"/>
          <w:lang w:val="en-GB"/>
        </w:rPr>
        <w:t>a</w:t>
      </w:r>
      <w:r w:rsidRPr="00482848">
        <w:rPr>
          <w:sz w:val="24"/>
          <w:szCs w:val="24"/>
          <w:lang w:val="en-GB"/>
        </w:rPr>
        <w:t xml:space="preserve">n event that is assessed as having implications for nuclear </w:t>
      </w:r>
      <w:proofErr w:type="gramStart"/>
      <w:r w:rsidRPr="00482848">
        <w:rPr>
          <w:sz w:val="24"/>
          <w:szCs w:val="24"/>
          <w:lang w:val="en-GB"/>
        </w:rPr>
        <w:t>security;</w:t>
      </w:r>
      <w:proofErr w:type="gramEnd"/>
    </w:p>
    <w:p w14:paraId="6772EDD1" w14:textId="6C06E9C4"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bCs/>
          <w:i/>
          <w:sz w:val="24"/>
          <w:szCs w:val="24"/>
          <w:lang w:val="en-US"/>
        </w:rPr>
        <w:t>Orphan Source</w:t>
      </w:r>
      <w:r w:rsidRPr="00482848">
        <w:rPr>
          <w:b/>
          <w:bCs/>
          <w:i/>
          <w:sz w:val="24"/>
          <w:szCs w:val="24"/>
          <w:lang w:val="en-US"/>
        </w:rPr>
        <w:t>”</w:t>
      </w:r>
      <w:r w:rsidR="00F021AF">
        <w:rPr>
          <w:rFonts w:eastAsiaTheme="minorHAnsi"/>
          <w:b/>
          <w:bCs/>
          <w:sz w:val="24"/>
          <w:szCs w:val="24"/>
          <w:lang w:val="en-US"/>
        </w:rPr>
        <w:t xml:space="preserve"> </w:t>
      </w:r>
      <w:r w:rsidR="00F021AF" w:rsidRPr="00F021AF">
        <w:rPr>
          <w:rFonts w:eastAsiaTheme="minorHAnsi"/>
          <w:bCs/>
          <w:sz w:val="24"/>
          <w:szCs w:val="24"/>
          <w:lang w:val="en-US"/>
        </w:rPr>
        <w:t>means</w:t>
      </w:r>
      <w:r w:rsidRPr="00F021AF">
        <w:rPr>
          <w:rFonts w:eastAsiaTheme="minorHAnsi"/>
          <w:bCs/>
          <w:sz w:val="24"/>
          <w:szCs w:val="24"/>
          <w:lang w:val="en-US"/>
        </w:rPr>
        <w:t xml:space="preserve"> </w:t>
      </w:r>
      <w:r w:rsidR="00F021AF">
        <w:rPr>
          <w:rFonts w:eastAsiaTheme="minorHAnsi"/>
          <w:bCs/>
          <w:sz w:val="24"/>
          <w:szCs w:val="24"/>
          <w:lang w:val="en-US"/>
        </w:rPr>
        <w:t>a</w:t>
      </w:r>
      <w:r w:rsidRPr="00482848">
        <w:rPr>
          <w:rFonts w:eastAsiaTheme="minorHAnsi"/>
          <w:bCs/>
          <w:sz w:val="24"/>
          <w:szCs w:val="24"/>
          <w:lang w:val="en-US"/>
        </w:rPr>
        <w:t xml:space="preserve"> radioactive source which is not under regulatory control because it has never been under regulatory control, or because it has been abandoned, lost, misplaced, stolen, or transferred without proper </w:t>
      </w:r>
      <w:proofErr w:type="spellStart"/>
      <w:proofErr w:type="gramStart"/>
      <w:r w:rsidRPr="00482848">
        <w:rPr>
          <w:rFonts w:eastAsiaTheme="minorHAnsi"/>
          <w:bCs/>
          <w:sz w:val="24"/>
          <w:szCs w:val="24"/>
          <w:lang w:val="en-US"/>
        </w:rPr>
        <w:t>authorisation</w:t>
      </w:r>
      <w:proofErr w:type="spellEnd"/>
      <w:r w:rsidRPr="00482848">
        <w:rPr>
          <w:rFonts w:eastAsiaTheme="minorHAnsi"/>
          <w:sz w:val="24"/>
          <w:szCs w:val="24"/>
          <w:lang w:val="en-US"/>
        </w:rPr>
        <w:t>;</w:t>
      </w:r>
      <w:proofErr w:type="gramEnd"/>
    </w:p>
    <w:p w14:paraId="3F1A539A" w14:textId="4D56200A" w:rsidR="00482848" w:rsidRPr="00482848" w:rsidRDefault="00482848" w:rsidP="00482848">
      <w:pPr>
        <w:autoSpaceDE w:val="0"/>
        <w:autoSpaceDN w:val="0"/>
        <w:adjustRightInd w:val="0"/>
        <w:spacing w:before="120"/>
        <w:jc w:val="both"/>
        <w:rPr>
          <w:sz w:val="24"/>
          <w:szCs w:val="24"/>
          <w:lang w:val="en-GB"/>
        </w:rPr>
      </w:pPr>
      <w:r w:rsidRPr="00482848">
        <w:rPr>
          <w:b/>
          <w:bCs/>
          <w:i/>
          <w:color w:val="000000" w:themeColor="text1"/>
          <w:sz w:val="24"/>
          <w:szCs w:val="24"/>
          <w:lang w:val="en-US"/>
        </w:rPr>
        <w:t>“</w:t>
      </w:r>
      <w:r w:rsidRPr="00482848">
        <w:rPr>
          <w:b/>
          <w:i/>
          <w:color w:val="000000" w:themeColor="text1"/>
          <w:sz w:val="24"/>
          <w:szCs w:val="24"/>
          <w:lang w:val="en-GB"/>
        </w:rPr>
        <w:t>Positive Identification</w:t>
      </w:r>
      <w:r w:rsidRPr="00482848">
        <w:rPr>
          <w:b/>
          <w:bCs/>
          <w:i/>
          <w:color w:val="000000" w:themeColor="text1"/>
          <w:sz w:val="24"/>
          <w:szCs w:val="24"/>
          <w:lang w:val="en-US"/>
        </w:rPr>
        <w:t>”</w:t>
      </w:r>
      <w:r w:rsidR="00E04173">
        <w:rPr>
          <w:b/>
          <w:i/>
          <w:color w:val="000000" w:themeColor="text1"/>
          <w:sz w:val="24"/>
          <w:szCs w:val="24"/>
          <w:lang w:val="en-GB"/>
        </w:rPr>
        <w:t xml:space="preserve"> </w:t>
      </w:r>
      <w:r w:rsidR="00E04173" w:rsidRPr="00E04173">
        <w:rPr>
          <w:color w:val="000000" w:themeColor="text1"/>
          <w:sz w:val="24"/>
          <w:szCs w:val="24"/>
          <w:lang w:val="en-GB"/>
        </w:rPr>
        <w:t>means</w:t>
      </w:r>
      <w:r w:rsidRPr="00482848">
        <w:rPr>
          <w:b/>
          <w:color w:val="000000" w:themeColor="text1"/>
          <w:sz w:val="24"/>
          <w:szCs w:val="24"/>
          <w:lang w:val="en-GB"/>
        </w:rPr>
        <w:t xml:space="preserve"> </w:t>
      </w:r>
      <w:r w:rsidR="00E04173" w:rsidRPr="00E04173">
        <w:rPr>
          <w:color w:val="000000" w:themeColor="text1"/>
          <w:sz w:val="24"/>
          <w:szCs w:val="24"/>
          <w:lang w:val="en-GB"/>
        </w:rPr>
        <w:t>a</w:t>
      </w:r>
      <w:r w:rsidR="00E04173">
        <w:rPr>
          <w:color w:val="000000" w:themeColor="text1"/>
          <w:sz w:val="24"/>
          <w:szCs w:val="24"/>
          <w:lang w:val="en-GB"/>
        </w:rPr>
        <w:t>n</w:t>
      </w:r>
      <w:r w:rsidRPr="00482848">
        <w:rPr>
          <w:color w:val="000000" w:themeColor="text1"/>
          <w:sz w:val="24"/>
          <w:szCs w:val="24"/>
          <w:lang w:val="en-GB"/>
        </w:rPr>
        <w:t xml:space="preserve"> </w:t>
      </w:r>
      <w:r w:rsidRPr="00482848">
        <w:rPr>
          <w:sz w:val="24"/>
          <w:szCs w:val="24"/>
          <w:lang w:val="en-GB"/>
        </w:rPr>
        <w:t>identification which positively identifies the individual, and which has been issued by t</w:t>
      </w:r>
      <w:r w:rsidR="00E04173">
        <w:rPr>
          <w:sz w:val="24"/>
          <w:szCs w:val="24"/>
          <w:lang w:val="en-GB"/>
        </w:rPr>
        <w:t>he Government of Ghana or by a</w:t>
      </w:r>
      <w:r w:rsidRPr="00482848">
        <w:rPr>
          <w:sz w:val="24"/>
          <w:szCs w:val="24"/>
          <w:lang w:val="en-GB"/>
        </w:rPr>
        <w:t xml:space="preserve"> legally established organisation or </w:t>
      </w:r>
      <w:proofErr w:type="gramStart"/>
      <w:r w:rsidRPr="00482848">
        <w:rPr>
          <w:sz w:val="24"/>
          <w:szCs w:val="24"/>
          <w:lang w:val="en-GB"/>
        </w:rPr>
        <w:t>agency;</w:t>
      </w:r>
      <w:proofErr w:type="gramEnd"/>
    </w:p>
    <w:p w14:paraId="70060B44" w14:textId="681FB29E"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bCs/>
          <w:i/>
          <w:sz w:val="24"/>
          <w:szCs w:val="24"/>
          <w:lang w:val="en-US"/>
        </w:rPr>
        <w:t>Practice</w:t>
      </w:r>
      <w:r w:rsidRPr="00482848">
        <w:rPr>
          <w:b/>
          <w:bCs/>
          <w:i/>
          <w:sz w:val="24"/>
          <w:szCs w:val="24"/>
          <w:lang w:val="en-US"/>
        </w:rPr>
        <w:t>”</w:t>
      </w:r>
      <w:r w:rsidR="00E04173">
        <w:rPr>
          <w:b/>
          <w:bCs/>
          <w:i/>
          <w:sz w:val="24"/>
          <w:szCs w:val="24"/>
          <w:lang w:val="en-US"/>
        </w:rPr>
        <w:t xml:space="preserve"> </w:t>
      </w:r>
      <w:r w:rsidR="00E04173" w:rsidRPr="00E04173">
        <w:rPr>
          <w:rFonts w:eastAsiaTheme="minorHAnsi"/>
          <w:bCs/>
          <w:sz w:val="24"/>
          <w:szCs w:val="24"/>
          <w:lang w:val="en-US"/>
        </w:rPr>
        <w:t>means</w:t>
      </w:r>
      <w:r w:rsidRPr="00482848">
        <w:rPr>
          <w:rFonts w:eastAsiaTheme="minorHAnsi"/>
          <w:b/>
          <w:bCs/>
          <w:sz w:val="24"/>
          <w:szCs w:val="24"/>
          <w:lang w:val="en-US"/>
        </w:rPr>
        <w:t xml:space="preserve"> </w:t>
      </w:r>
      <w:r w:rsidR="00E04173">
        <w:rPr>
          <w:rFonts w:eastAsiaTheme="minorHAnsi"/>
          <w:sz w:val="24"/>
          <w:szCs w:val="24"/>
          <w:lang w:val="en-US"/>
        </w:rPr>
        <w:t>a</w:t>
      </w:r>
      <w:r w:rsidRPr="00482848">
        <w:rPr>
          <w:rFonts w:eastAsiaTheme="minorHAnsi"/>
          <w:sz w:val="24"/>
          <w:szCs w:val="24"/>
          <w:lang w:val="en-US"/>
        </w:rPr>
        <w:t xml:space="preserve"> human activity that introduces additional sources of exposure or exposure pathways or extends exposure to additional people or modifies the network of </w:t>
      </w:r>
      <w:r w:rsidRPr="00482848">
        <w:rPr>
          <w:rFonts w:eastAsiaTheme="minorHAnsi"/>
          <w:sz w:val="24"/>
          <w:szCs w:val="24"/>
          <w:lang w:val="en-US"/>
        </w:rPr>
        <w:lastRenderedPageBreak/>
        <w:t xml:space="preserve">exposure pathways from existing sources, so as to increase the exposure or the likelihood of exposure of people or the number of people </w:t>
      </w:r>
      <w:proofErr w:type="gramStart"/>
      <w:r w:rsidRPr="00482848">
        <w:rPr>
          <w:rFonts w:eastAsiaTheme="minorHAnsi"/>
          <w:sz w:val="24"/>
          <w:szCs w:val="24"/>
          <w:lang w:val="en-US"/>
        </w:rPr>
        <w:t>exposed;</w:t>
      </w:r>
      <w:proofErr w:type="gramEnd"/>
    </w:p>
    <w:p w14:paraId="32EB251E" w14:textId="72BB2980"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Performance</w:t>
      </w:r>
      <w:r w:rsidRPr="00482848">
        <w:rPr>
          <w:b/>
          <w:i/>
          <w:spacing w:val="4"/>
          <w:sz w:val="24"/>
          <w:szCs w:val="24"/>
          <w:lang w:val="en-GB"/>
        </w:rPr>
        <w:t xml:space="preserve"> </w:t>
      </w:r>
      <w:r w:rsidRPr="00482848">
        <w:rPr>
          <w:b/>
          <w:i/>
          <w:sz w:val="24"/>
          <w:szCs w:val="24"/>
          <w:lang w:val="en-GB"/>
        </w:rPr>
        <w:t>Testing</w:t>
      </w:r>
      <w:r w:rsidRPr="00482848">
        <w:rPr>
          <w:b/>
          <w:bCs/>
          <w:i/>
          <w:sz w:val="24"/>
          <w:szCs w:val="24"/>
          <w:lang w:val="en-US"/>
        </w:rPr>
        <w:t>”</w:t>
      </w:r>
      <w:r w:rsidR="00E04173">
        <w:rPr>
          <w:b/>
          <w:sz w:val="24"/>
          <w:szCs w:val="24"/>
          <w:lang w:val="en-GB"/>
        </w:rPr>
        <w:t xml:space="preserve"> </w:t>
      </w:r>
      <w:r w:rsidR="00E04173" w:rsidRPr="00E04173">
        <w:rPr>
          <w:sz w:val="24"/>
          <w:szCs w:val="24"/>
          <w:lang w:val="en-GB"/>
        </w:rPr>
        <w:t>means</w:t>
      </w:r>
      <w:r w:rsidRPr="00E04173">
        <w:rPr>
          <w:sz w:val="24"/>
          <w:szCs w:val="24"/>
          <w:lang w:val="en-GB"/>
        </w:rPr>
        <w:t xml:space="preserve"> </w:t>
      </w:r>
      <w:r w:rsidR="00E04173">
        <w:rPr>
          <w:sz w:val="24"/>
          <w:szCs w:val="24"/>
          <w:lang w:val="en-GB"/>
        </w:rPr>
        <w:t>t</w:t>
      </w:r>
      <w:r w:rsidRPr="00482848">
        <w:rPr>
          <w:sz w:val="24"/>
          <w:szCs w:val="24"/>
          <w:lang w:val="en-GB"/>
        </w:rPr>
        <w:t>esting</w:t>
      </w:r>
      <w:r w:rsidRPr="00482848">
        <w:rPr>
          <w:spacing w:val="4"/>
          <w:sz w:val="24"/>
          <w:szCs w:val="24"/>
          <w:lang w:val="en-GB"/>
        </w:rPr>
        <w:t xml:space="preserve"> </w:t>
      </w:r>
      <w:r w:rsidRPr="00482848">
        <w:rPr>
          <w:sz w:val="24"/>
          <w:szCs w:val="24"/>
          <w:lang w:val="en-GB"/>
        </w:rPr>
        <w:t>of</w:t>
      </w:r>
      <w:r w:rsidRPr="00482848">
        <w:rPr>
          <w:spacing w:val="4"/>
          <w:sz w:val="24"/>
          <w:szCs w:val="24"/>
          <w:lang w:val="en-GB"/>
        </w:rPr>
        <w:t xml:space="preserve"> </w:t>
      </w:r>
      <w:r w:rsidRPr="00482848">
        <w:rPr>
          <w:sz w:val="24"/>
          <w:szCs w:val="24"/>
          <w:lang w:val="en-GB"/>
        </w:rPr>
        <w:t>the</w:t>
      </w:r>
      <w:r w:rsidRPr="00482848">
        <w:rPr>
          <w:spacing w:val="3"/>
          <w:sz w:val="24"/>
          <w:szCs w:val="24"/>
          <w:lang w:val="en-GB"/>
        </w:rPr>
        <w:t xml:space="preserve"> </w:t>
      </w:r>
      <w:r w:rsidRPr="00482848">
        <w:rPr>
          <w:sz w:val="24"/>
          <w:szCs w:val="24"/>
          <w:lang w:val="en-GB"/>
        </w:rPr>
        <w:t>physical</w:t>
      </w:r>
      <w:r w:rsidRPr="00482848">
        <w:rPr>
          <w:spacing w:val="4"/>
          <w:sz w:val="24"/>
          <w:szCs w:val="24"/>
          <w:lang w:val="en-GB"/>
        </w:rPr>
        <w:t xml:space="preserve"> </w:t>
      </w:r>
      <w:r w:rsidRPr="00482848">
        <w:rPr>
          <w:sz w:val="24"/>
          <w:szCs w:val="24"/>
          <w:lang w:val="en-GB"/>
        </w:rPr>
        <w:t>protection</w:t>
      </w:r>
      <w:r w:rsidRPr="00482848">
        <w:rPr>
          <w:spacing w:val="4"/>
          <w:sz w:val="24"/>
          <w:szCs w:val="24"/>
          <w:lang w:val="en-GB"/>
        </w:rPr>
        <w:t xml:space="preserve"> </w:t>
      </w:r>
      <w:r w:rsidRPr="00482848">
        <w:rPr>
          <w:spacing w:val="-1"/>
          <w:sz w:val="24"/>
          <w:szCs w:val="24"/>
          <w:lang w:val="en-GB"/>
        </w:rPr>
        <w:t>measures</w:t>
      </w:r>
      <w:r w:rsidRPr="00482848">
        <w:rPr>
          <w:spacing w:val="4"/>
          <w:sz w:val="24"/>
          <w:szCs w:val="24"/>
          <w:lang w:val="en-GB"/>
        </w:rPr>
        <w:t xml:space="preserve"> </w:t>
      </w:r>
      <w:r w:rsidRPr="00482848">
        <w:rPr>
          <w:sz w:val="24"/>
          <w:szCs w:val="24"/>
          <w:lang w:val="en-GB"/>
        </w:rPr>
        <w:t>and</w:t>
      </w:r>
      <w:r w:rsidRPr="00482848">
        <w:rPr>
          <w:spacing w:val="4"/>
          <w:sz w:val="24"/>
          <w:szCs w:val="24"/>
          <w:lang w:val="en-GB"/>
        </w:rPr>
        <w:t xml:space="preserve"> </w:t>
      </w:r>
      <w:r w:rsidRPr="00482848">
        <w:rPr>
          <w:sz w:val="24"/>
          <w:szCs w:val="24"/>
          <w:lang w:val="en-GB"/>
        </w:rPr>
        <w:t>the</w:t>
      </w:r>
      <w:r w:rsidRPr="00482848">
        <w:rPr>
          <w:spacing w:val="27"/>
          <w:sz w:val="24"/>
          <w:szCs w:val="24"/>
          <w:lang w:val="en-GB"/>
        </w:rPr>
        <w:t xml:space="preserve"> </w:t>
      </w:r>
      <w:r w:rsidRPr="00482848">
        <w:rPr>
          <w:sz w:val="24"/>
          <w:szCs w:val="24"/>
          <w:lang w:val="en-GB"/>
        </w:rPr>
        <w:t>physical</w:t>
      </w:r>
      <w:r w:rsidRPr="00482848">
        <w:rPr>
          <w:spacing w:val="24"/>
          <w:sz w:val="24"/>
          <w:szCs w:val="24"/>
          <w:lang w:val="en-GB"/>
        </w:rPr>
        <w:t xml:space="preserve"> </w:t>
      </w:r>
      <w:r w:rsidRPr="00482848">
        <w:rPr>
          <w:sz w:val="24"/>
          <w:szCs w:val="24"/>
          <w:lang w:val="en-GB"/>
        </w:rPr>
        <w:t>protection</w:t>
      </w:r>
      <w:r w:rsidRPr="00482848">
        <w:rPr>
          <w:spacing w:val="24"/>
          <w:sz w:val="24"/>
          <w:szCs w:val="24"/>
          <w:lang w:val="en-GB"/>
        </w:rPr>
        <w:t xml:space="preserve"> </w:t>
      </w:r>
      <w:r w:rsidRPr="00482848">
        <w:rPr>
          <w:sz w:val="24"/>
          <w:szCs w:val="24"/>
          <w:lang w:val="en-GB"/>
        </w:rPr>
        <w:t>system</w:t>
      </w:r>
      <w:r w:rsidRPr="00482848">
        <w:rPr>
          <w:spacing w:val="22"/>
          <w:sz w:val="24"/>
          <w:szCs w:val="24"/>
          <w:lang w:val="en-GB"/>
        </w:rPr>
        <w:t xml:space="preserve"> </w:t>
      </w:r>
      <w:r w:rsidRPr="00482848">
        <w:rPr>
          <w:sz w:val="24"/>
          <w:szCs w:val="24"/>
          <w:lang w:val="en-GB"/>
        </w:rPr>
        <w:t>to</w:t>
      </w:r>
      <w:r w:rsidRPr="00482848">
        <w:rPr>
          <w:spacing w:val="24"/>
          <w:sz w:val="24"/>
          <w:szCs w:val="24"/>
          <w:lang w:val="en-GB"/>
        </w:rPr>
        <w:t xml:space="preserve"> </w:t>
      </w:r>
      <w:r w:rsidRPr="00482848">
        <w:rPr>
          <w:sz w:val="24"/>
          <w:szCs w:val="24"/>
          <w:lang w:val="en-GB"/>
        </w:rPr>
        <w:t>determine</w:t>
      </w:r>
      <w:r w:rsidRPr="00482848">
        <w:rPr>
          <w:spacing w:val="24"/>
          <w:sz w:val="24"/>
          <w:szCs w:val="24"/>
          <w:lang w:val="en-GB"/>
        </w:rPr>
        <w:t xml:space="preserve"> </w:t>
      </w:r>
      <w:r w:rsidRPr="00482848">
        <w:rPr>
          <w:sz w:val="24"/>
          <w:szCs w:val="24"/>
          <w:lang w:val="en-GB"/>
        </w:rPr>
        <w:t>whether</w:t>
      </w:r>
      <w:r w:rsidRPr="00482848">
        <w:rPr>
          <w:spacing w:val="23"/>
          <w:sz w:val="24"/>
          <w:szCs w:val="24"/>
          <w:lang w:val="en-GB"/>
        </w:rPr>
        <w:t xml:space="preserve"> </w:t>
      </w:r>
      <w:r w:rsidRPr="00482848">
        <w:rPr>
          <w:sz w:val="24"/>
          <w:szCs w:val="24"/>
          <w:lang w:val="en-GB"/>
        </w:rPr>
        <w:t>or</w:t>
      </w:r>
      <w:r w:rsidRPr="00482848">
        <w:rPr>
          <w:spacing w:val="23"/>
          <w:sz w:val="24"/>
          <w:szCs w:val="24"/>
          <w:lang w:val="en-GB"/>
        </w:rPr>
        <w:t xml:space="preserve"> </w:t>
      </w:r>
      <w:r w:rsidRPr="00482848">
        <w:rPr>
          <w:sz w:val="24"/>
          <w:szCs w:val="24"/>
          <w:lang w:val="en-GB"/>
        </w:rPr>
        <w:t>not</w:t>
      </w:r>
      <w:r w:rsidRPr="00482848">
        <w:rPr>
          <w:spacing w:val="23"/>
          <w:sz w:val="24"/>
          <w:szCs w:val="24"/>
          <w:lang w:val="en-GB"/>
        </w:rPr>
        <w:t xml:space="preserve"> </w:t>
      </w:r>
      <w:r w:rsidRPr="00482848">
        <w:rPr>
          <w:sz w:val="24"/>
          <w:szCs w:val="24"/>
          <w:lang w:val="en-GB"/>
        </w:rPr>
        <w:t>they</w:t>
      </w:r>
      <w:r w:rsidRPr="00482848">
        <w:rPr>
          <w:spacing w:val="23"/>
          <w:sz w:val="24"/>
          <w:szCs w:val="24"/>
          <w:lang w:val="en-GB"/>
        </w:rPr>
        <w:t xml:space="preserve"> </w:t>
      </w:r>
      <w:r w:rsidRPr="00482848">
        <w:rPr>
          <w:sz w:val="24"/>
          <w:szCs w:val="24"/>
          <w:lang w:val="en-GB"/>
        </w:rPr>
        <w:t>are</w:t>
      </w:r>
      <w:r w:rsidRPr="00482848">
        <w:rPr>
          <w:spacing w:val="23"/>
          <w:sz w:val="24"/>
          <w:szCs w:val="24"/>
          <w:lang w:val="en-GB"/>
        </w:rPr>
        <w:t xml:space="preserve"> </w:t>
      </w:r>
      <w:r w:rsidRPr="00482848">
        <w:rPr>
          <w:spacing w:val="-1"/>
          <w:sz w:val="24"/>
          <w:szCs w:val="24"/>
          <w:lang w:val="en-GB"/>
        </w:rPr>
        <w:t>implemented</w:t>
      </w:r>
      <w:r w:rsidRPr="00482848">
        <w:rPr>
          <w:spacing w:val="23"/>
          <w:sz w:val="24"/>
          <w:szCs w:val="24"/>
          <w:lang w:val="en-GB"/>
        </w:rPr>
        <w:t xml:space="preserve"> </w:t>
      </w:r>
      <w:r w:rsidRPr="00482848">
        <w:rPr>
          <w:sz w:val="24"/>
          <w:szCs w:val="24"/>
          <w:lang w:val="en-GB"/>
        </w:rPr>
        <w:t>as</w:t>
      </w:r>
      <w:r w:rsidRPr="00482848">
        <w:rPr>
          <w:spacing w:val="29"/>
          <w:sz w:val="24"/>
          <w:szCs w:val="24"/>
          <w:lang w:val="en-GB"/>
        </w:rPr>
        <w:t xml:space="preserve"> </w:t>
      </w:r>
      <w:r w:rsidRPr="00482848">
        <w:rPr>
          <w:sz w:val="24"/>
          <w:szCs w:val="24"/>
          <w:lang w:val="en-GB"/>
        </w:rPr>
        <w:t>designed;</w:t>
      </w:r>
      <w:r w:rsidRPr="00482848">
        <w:rPr>
          <w:spacing w:val="31"/>
          <w:sz w:val="24"/>
          <w:szCs w:val="24"/>
          <w:lang w:val="en-GB"/>
        </w:rPr>
        <w:t xml:space="preserve"> </w:t>
      </w:r>
      <w:r w:rsidRPr="00482848">
        <w:rPr>
          <w:sz w:val="24"/>
          <w:szCs w:val="24"/>
          <w:lang w:val="en-GB"/>
        </w:rPr>
        <w:t>adequate</w:t>
      </w:r>
      <w:r w:rsidRPr="00482848">
        <w:rPr>
          <w:spacing w:val="31"/>
          <w:sz w:val="24"/>
          <w:szCs w:val="24"/>
          <w:lang w:val="en-GB"/>
        </w:rPr>
        <w:t xml:space="preserve"> </w:t>
      </w:r>
      <w:r w:rsidRPr="00482848">
        <w:rPr>
          <w:sz w:val="24"/>
          <w:szCs w:val="24"/>
          <w:lang w:val="en-GB"/>
        </w:rPr>
        <w:t>for</w:t>
      </w:r>
      <w:r w:rsidRPr="00482848">
        <w:rPr>
          <w:spacing w:val="31"/>
          <w:sz w:val="24"/>
          <w:szCs w:val="24"/>
          <w:lang w:val="en-GB"/>
        </w:rPr>
        <w:t xml:space="preserve"> </w:t>
      </w:r>
      <w:r w:rsidRPr="00482848">
        <w:rPr>
          <w:sz w:val="24"/>
          <w:szCs w:val="24"/>
          <w:lang w:val="en-GB"/>
        </w:rPr>
        <w:t>the</w:t>
      </w:r>
      <w:r w:rsidRPr="00482848">
        <w:rPr>
          <w:spacing w:val="31"/>
          <w:sz w:val="24"/>
          <w:szCs w:val="24"/>
          <w:lang w:val="en-GB"/>
        </w:rPr>
        <w:t xml:space="preserve"> </w:t>
      </w:r>
      <w:r w:rsidRPr="00482848">
        <w:rPr>
          <w:sz w:val="24"/>
          <w:szCs w:val="24"/>
          <w:lang w:val="en-GB"/>
        </w:rPr>
        <w:t>proposed</w:t>
      </w:r>
      <w:r w:rsidRPr="00482848">
        <w:rPr>
          <w:spacing w:val="31"/>
          <w:sz w:val="24"/>
          <w:szCs w:val="24"/>
          <w:lang w:val="en-GB"/>
        </w:rPr>
        <w:t xml:space="preserve"> </w:t>
      </w:r>
      <w:r w:rsidRPr="00482848">
        <w:rPr>
          <w:spacing w:val="-1"/>
          <w:sz w:val="24"/>
          <w:szCs w:val="24"/>
          <w:lang w:val="en-GB"/>
        </w:rPr>
        <w:t>natural,</w:t>
      </w:r>
      <w:r w:rsidRPr="00482848">
        <w:rPr>
          <w:spacing w:val="31"/>
          <w:sz w:val="24"/>
          <w:szCs w:val="24"/>
          <w:lang w:val="en-GB"/>
        </w:rPr>
        <w:t xml:space="preserve"> </w:t>
      </w:r>
      <w:r w:rsidRPr="00482848">
        <w:rPr>
          <w:sz w:val="24"/>
          <w:szCs w:val="24"/>
          <w:lang w:val="en-GB"/>
        </w:rPr>
        <w:t>industrial</w:t>
      </w:r>
      <w:r w:rsidRPr="00482848">
        <w:rPr>
          <w:spacing w:val="31"/>
          <w:sz w:val="24"/>
          <w:szCs w:val="24"/>
          <w:lang w:val="en-GB"/>
        </w:rPr>
        <w:t xml:space="preserve"> </w:t>
      </w:r>
      <w:r w:rsidRPr="00482848">
        <w:rPr>
          <w:sz w:val="24"/>
          <w:szCs w:val="24"/>
          <w:lang w:val="en-GB"/>
        </w:rPr>
        <w:t>and</w:t>
      </w:r>
      <w:r w:rsidRPr="00482848">
        <w:rPr>
          <w:spacing w:val="31"/>
          <w:sz w:val="24"/>
          <w:szCs w:val="24"/>
          <w:lang w:val="en-GB"/>
        </w:rPr>
        <w:t xml:space="preserve"> </w:t>
      </w:r>
      <w:r w:rsidRPr="00482848">
        <w:rPr>
          <w:sz w:val="24"/>
          <w:szCs w:val="24"/>
          <w:lang w:val="en-GB"/>
        </w:rPr>
        <w:t>threat</w:t>
      </w:r>
      <w:r w:rsidRPr="00482848">
        <w:rPr>
          <w:spacing w:val="31"/>
          <w:sz w:val="24"/>
          <w:szCs w:val="24"/>
          <w:lang w:val="en-GB"/>
        </w:rPr>
        <w:t xml:space="preserve"> </w:t>
      </w:r>
      <w:r w:rsidRPr="00482848">
        <w:rPr>
          <w:spacing w:val="-1"/>
          <w:sz w:val="24"/>
          <w:szCs w:val="24"/>
          <w:lang w:val="en-GB"/>
        </w:rPr>
        <w:t>environments;</w:t>
      </w:r>
      <w:r w:rsidRPr="00482848">
        <w:rPr>
          <w:spacing w:val="33"/>
          <w:sz w:val="24"/>
          <w:szCs w:val="24"/>
          <w:lang w:val="en-GB"/>
        </w:rPr>
        <w:t xml:space="preserve"> </w:t>
      </w:r>
      <w:r w:rsidRPr="00482848">
        <w:rPr>
          <w:sz w:val="24"/>
          <w:szCs w:val="24"/>
          <w:lang w:val="en-GB"/>
        </w:rPr>
        <w:t xml:space="preserve">and in </w:t>
      </w:r>
      <w:r w:rsidRPr="00482848">
        <w:rPr>
          <w:spacing w:val="-1"/>
          <w:sz w:val="24"/>
          <w:szCs w:val="24"/>
          <w:lang w:val="en-GB"/>
        </w:rPr>
        <w:t>compliance</w:t>
      </w:r>
      <w:r w:rsidRPr="00482848">
        <w:rPr>
          <w:sz w:val="24"/>
          <w:szCs w:val="24"/>
          <w:lang w:val="en-GB"/>
        </w:rPr>
        <w:t xml:space="preserve"> with established </w:t>
      </w:r>
      <w:r w:rsidRPr="00482848">
        <w:rPr>
          <w:spacing w:val="-1"/>
          <w:sz w:val="24"/>
          <w:szCs w:val="24"/>
          <w:lang w:val="en-GB"/>
        </w:rPr>
        <w:t>performance</w:t>
      </w:r>
      <w:r w:rsidRPr="00482848">
        <w:rPr>
          <w:sz w:val="24"/>
          <w:szCs w:val="24"/>
          <w:lang w:val="en-GB"/>
        </w:rPr>
        <w:t xml:space="preserve"> </w:t>
      </w:r>
      <w:proofErr w:type="gramStart"/>
      <w:r w:rsidRPr="00482848">
        <w:rPr>
          <w:spacing w:val="-1"/>
          <w:sz w:val="24"/>
          <w:szCs w:val="24"/>
          <w:lang w:val="en-GB"/>
        </w:rPr>
        <w:t>requirements;</w:t>
      </w:r>
      <w:proofErr w:type="gramEnd"/>
    </w:p>
    <w:p w14:paraId="01FBBBA8" w14:textId="49D0A178"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b/>
          <w:i/>
          <w:spacing w:val="-1"/>
          <w:sz w:val="24"/>
          <w:szCs w:val="24"/>
          <w:lang w:val="en-GB"/>
        </w:rPr>
        <w:t>Physical</w:t>
      </w:r>
      <w:r w:rsidRPr="00482848">
        <w:rPr>
          <w:b/>
          <w:i/>
          <w:sz w:val="24"/>
          <w:szCs w:val="24"/>
          <w:lang w:val="en-GB"/>
        </w:rPr>
        <w:t xml:space="preserve"> </w:t>
      </w:r>
      <w:r w:rsidRPr="00482848">
        <w:rPr>
          <w:b/>
          <w:i/>
          <w:spacing w:val="-1"/>
          <w:sz w:val="24"/>
          <w:szCs w:val="24"/>
          <w:lang w:val="en-GB"/>
        </w:rPr>
        <w:t>Barrier</w:t>
      </w:r>
      <w:r w:rsidRPr="00482848">
        <w:rPr>
          <w:b/>
          <w:bCs/>
          <w:i/>
          <w:sz w:val="24"/>
          <w:szCs w:val="24"/>
          <w:lang w:val="en-US"/>
        </w:rPr>
        <w:t>”</w:t>
      </w:r>
      <w:r w:rsidR="00E04173">
        <w:rPr>
          <w:b/>
          <w:spacing w:val="-1"/>
          <w:sz w:val="24"/>
          <w:szCs w:val="24"/>
          <w:lang w:val="en-GB"/>
        </w:rPr>
        <w:t xml:space="preserve"> </w:t>
      </w:r>
      <w:r w:rsidR="00E04173" w:rsidRPr="00E04173">
        <w:rPr>
          <w:spacing w:val="-1"/>
          <w:sz w:val="24"/>
          <w:szCs w:val="24"/>
          <w:lang w:val="en-GB"/>
        </w:rPr>
        <w:t>means</w:t>
      </w:r>
      <w:r w:rsidRPr="00482848">
        <w:rPr>
          <w:spacing w:val="1"/>
          <w:sz w:val="24"/>
          <w:szCs w:val="24"/>
          <w:lang w:val="en-GB"/>
        </w:rPr>
        <w:t xml:space="preserve"> </w:t>
      </w:r>
      <w:r w:rsidR="00E04173">
        <w:rPr>
          <w:sz w:val="24"/>
          <w:szCs w:val="24"/>
          <w:lang w:val="en-GB"/>
        </w:rPr>
        <w:t>a</w:t>
      </w:r>
      <w:r w:rsidRPr="00482848">
        <w:rPr>
          <w:spacing w:val="59"/>
          <w:sz w:val="24"/>
          <w:szCs w:val="24"/>
          <w:lang w:val="en-GB"/>
        </w:rPr>
        <w:t xml:space="preserve"> </w:t>
      </w:r>
      <w:r w:rsidRPr="00482848">
        <w:rPr>
          <w:spacing w:val="-1"/>
          <w:sz w:val="24"/>
          <w:szCs w:val="24"/>
          <w:lang w:val="en-GB"/>
        </w:rPr>
        <w:t>fence,</w:t>
      </w:r>
      <w:r w:rsidRPr="00482848">
        <w:rPr>
          <w:spacing w:val="59"/>
          <w:sz w:val="24"/>
          <w:szCs w:val="24"/>
          <w:lang w:val="en-GB"/>
        </w:rPr>
        <w:t xml:space="preserve"> </w:t>
      </w:r>
      <w:r w:rsidRPr="00482848">
        <w:rPr>
          <w:spacing w:val="-1"/>
          <w:sz w:val="24"/>
          <w:szCs w:val="24"/>
          <w:lang w:val="en-GB"/>
        </w:rPr>
        <w:t>wall</w:t>
      </w:r>
      <w:r w:rsidRPr="00482848">
        <w:rPr>
          <w:spacing w:val="59"/>
          <w:sz w:val="24"/>
          <w:szCs w:val="24"/>
          <w:lang w:val="en-GB"/>
        </w:rPr>
        <w:t xml:space="preserve"> </w:t>
      </w:r>
      <w:r w:rsidRPr="00482848">
        <w:rPr>
          <w:spacing w:val="-1"/>
          <w:sz w:val="24"/>
          <w:szCs w:val="24"/>
          <w:lang w:val="en-GB"/>
        </w:rPr>
        <w:t>or</w:t>
      </w:r>
      <w:r w:rsidRPr="00482848">
        <w:rPr>
          <w:spacing w:val="59"/>
          <w:sz w:val="24"/>
          <w:szCs w:val="24"/>
          <w:lang w:val="en-GB"/>
        </w:rPr>
        <w:t xml:space="preserve"> </w:t>
      </w:r>
      <w:r w:rsidRPr="00482848">
        <w:rPr>
          <w:sz w:val="24"/>
          <w:szCs w:val="24"/>
          <w:lang w:val="en-GB"/>
        </w:rPr>
        <w:t xml:space="preserve">similar </w:t>
      </w:r>
      <w:r w:rsidRPr="00482848">
        <w:rPr>
          <w:spacing w:val="-1"/>
          <w:sz w:val="24"/>
          <w:szCs w:val="24"/>
          <w:lang w:val="en-GB"/>
        </w:rPr>
        <w:t>impediment</w:t>
      </w:r>
      <w:r w:rsidRPr="00482848">
        <w:rPr>
          <w:sz w:val="24"/>
          <w:szCs w:val="24"/>
          <w:lang w:val="en-GB"/>
        </w:rPr>
        <w:t xml:space="preserve"> which provides</w:t>
      </w:r>
      <w:r w:rsidRPr="00482848">
        <w:rPr>
          <w:spacing w:val="25"/>
          <w:sz w:val="24"/>
          <w:szCs w:val="24"/>
          <w:lang w:val="en-GB"/>
        </w:rPr>
        <w:t xml:space="preserve"> </w:t>
      </w:r>
      <w:r w:rsidRPr="00482848">
        <w:rPr>
          <w:sz w:val="24"/>
          <w:szCs w:val="24"/>
          <w:lang w:val="en-GB"/>
        </w:rPr>
        <w:t xml:space="preserve">access </w:t>
      </w:r>
      <w:r w:rsidRPr="00482848">
        <w:rPr>
          <w:spacing w:val="-1"/>
          <w:sz w:val="24"/>
          <w:szCs w:val="24"/>
          <w:lang w:val="en-GB"/>
        </w:rPr>
        <w:t>delay</w:t>
      </w:r>
      <w:r w:rsidRPr="00482848">
        <w:rPr>
          <w:spacing w:val="-2"/>
          <w:sz w:val="24"/>
          <w:szCs w:val="24"/>
          <w:lang w:val="en-GB"/>
        </w:rPr>
        <w:t xml:space="preserve"> </w:t>
      </w:r>
      <w:r w:rsidRPr="00482848">
        <w:rPr>
          <w:sz w:val="24"/>
          <w:szCs w:val="24"/>
          <w:lang w:val="en-GB"/>
        </w:rPr>
        <w:t xml:space="preserve">and </w:t>
      </w:r>
      <w:r w:rsidRPr="00482848">
        <w:rPr>
          <w:spacing w:val="-1"/>
          <w:sz w:val="24"/>
          <w:szCs w:val="24"/>
          <w:lang w:val="en-GB"/>
        </w:rPr>
        <w:t>complements</w:t>
      </w:r>
      <w:r w:rsidRPr="00482848">
        <w:rPr>
          <w:sz w:val="24"/>
          <w:szCs w:val="24"/>
          <w:lang w:val="en-GB"/>
        </w:rPr>
        <w:t xml:space="preserve"> access </w:t>
      </w:r>
      <w:proofErr w:type="gramStart"/>
      <w:r w:rsidRPr="00482848">
        <w:rPr>
          <w:spacing w:val="-1"/>
          <w:sz w:val="24"/>
          <w:szCs w:val="24"/>
          <w:lang w:val="en-GB"/>
        </w:rPr>
        <w:t>control;</w:t>
      </w:r>
      <w:proofErr w:type="gramEnd"/>
    </w:p>
    <w:p w14:paraId="315AC1A5" w14:textId="44F36222"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pacing w:val="-1"/>
          <w:sz w:val="24"/>
          <w:szCs w:val="24"/>
          <w:lang w:val="en-GB"/>
        </w:rPr>
        <w:t>Physical</w:t>
      </w:r>
      <w:r w:rsidRPr="00482848">
        <w:rPr>
          <w:b/>
          <w:i/>
          <w:spacing w:val="5"/>
          <w:sz w:val="24"/>
          <w:szCs w:val="24"/>
          <w:lang w:val="en-GB"/>
        </w:rPr>
        <w:t xml:space="preserve"> </w:t>
      </w:r>
      <w:r w:rsidRPr="00482848">
        <w:rPr>
          <w:b/>
          <w:i/>
          <w:spacing w:val="-1"/>
          <w:sz w:val="24"/>
          <w:szCs w:val="24"/>
          <w:lang w:val="en-GB"/>
        </w:rPr>
        <w:t>Protection</w:t>
      </w:r>
      <w:r w:rsidRPr="00482848">
        <w:rPr>
          <w:b/>
          <w:i/>
          <w:spacing w:val="4"/>
          <w:sz w:val="24"/>
          <w:szCs w:val="24"/>
          <w:lang w:val="en-GB"/>
        </w:rPr>
        <w:t xml:space="preserve"> </w:t>
      </w:r>
      <w:r w:rsidRPr="00482848">
        <w:rPr>
          <w:b/>
          <w:i/>
          <w:spacing w:val="-1"/>
          <w:sz w:val="24"/>
          <w:szCs w:val="24"/>
          <w:lang w:val="en-GB"/>
        </w:rPr>
        <w:t>Measures</w:t>
      </w:r>
      <w:r w:rsidRPr="00482848">
        <w:rPr>
          <w:b/>
          <w:bCs/>
          <w:i/>
          <w:sz w:val="24"/>
          <w:szCs w:val="24"/>
          <w:lang w:val="en-US"/>
        </w:rPr>
        <w:t>”</w:t>
      </w:r>
      <w:r w:rsidR="00E04173">
        <w:rPr>
          <w:b/>
          <w:spacing w:val="-1"/>
          <w:sz w:val="24"/>
          <w:szCs w:val="24"/>
          <w:lang w:val="en-GB"/>
        </w:rPr>
        <w:t xml:space="preserve"> </w:t>
      </w:r>
      <w:r w:rsidR="00E04173" w:rsidRPr="00E876FF">
        <w:rPr>
          <w:spacing w:val="-1"/>
          <w:sz w:val="24"/>
          <w:szCs w:val="24"/>
          <w:lang w:val="en-GB"/>
        </w:rPr>
        <w:t>means</w:t>
      </w:r>
      <w:r w:rsidRPr="00482848">
        <w:rPr>
          <w:spacing w:val="4"/>
          <w:sz w:val="24"/>
          <w:szCs w:val="24"/>
          <w:lang w:val="en-GB"/>
        </w:rPr>
        <w:t xml:space="preserve"> </w:t>
      </w:r>
      <w:r w:rsidR="00E876FF">
        <w:rPr>
          <w:spacing w:val="-1"/>
          <w:sz w:val="24"/>
          <w:szCs w:val="24"/>
          <w:lang w:val="en-GB"/>
        </w:rPr>
        <w:t>t</w:t>
      </w:r>
      <w:r w:rsidRPr="00482848">
        <w:rPr>
          <w:spacing w:val="-1"/>
          <w:sz w:val="24"/>
          <w:szCs w:val="24"/>
          <w:lang w:val="en-GB"/>
        </w:rPr>
        <w:t>he</w:t>
      </w:r>
      <w:r w:rsidRPr="00482848">
        <w:rPr>
          <w:spacing w:val="4"/>
          <w:sz w:val="24"/>
          <w:szCs w:val="24"/>
          <w:lang w:val="en-GB"/>
        </w:rPr>
        <w:t xml:space="preserve"> </w:t>
      </w:r>
      <w:r w:rsidRPr="00482848">
        <w:rPr>
          <w:sz w:val="24"/>
          <w:szCs w:val="24"/>
          <w:lang w:val="en-GB"/>
        </w:rPr>
        <w:t>personnel,</w:t>
      </w:r>
      <w:r w:rsidRPr="00482848">
        <w:rPr>
          <w:spacing w:val="4"/>
          <w:sz w:val="24"/>
          <w:szCs w:val="24"/>
          <w:lang w:val="en-GB"/>
        </w:rPr>
        <w:t xml:space="preserve"> </w:t>
      </w:r>
      <w:r w:rsidRPr="00482848">
        <w:rPr>
          <w:sz w:val="24"/>
          <w:szCs w:val="24"/>
          <w:lang w:val="en-GB"/>
        </w:rPr>
        <w:t>procedures,</w:t>
      </w:r>
      <w:r w:rsidRPr="00482848">
        <w:rPr>
          <w:spacing w:val="4"/>
          <w:sz w:val="24"/>
          <w:szCs w:val="24"/>
          <w:lang w:val="en-GB"/>
        </w:rPr>
        <w:t xml:space="preserve"> </w:t>
      </w:r>
      <w:r w:rsidRPr="00482848">
        <w:rPr>
          <w:sz w:val="24"/>
          <w:szCs w:val="24"/>
          <w:lang w:val="en-GB"/>
        </w:rPr>
        <w:t>and</w:t>
      </w:r>
      <w:r w:rsidRPr="00482848">
        <w:rPr>
          <w:spacing w:val="30"/>
          <w:sz w:val="24"/>
          <w:szCs w:val="24"/>
          <w:lang w:val="en-GB"/>
        </w:rPr>
        <w:t xml:space="preserve"> </w:t>
      </w:r>
      <w:r w:rsidRPr="00482848">
        <w:rPr>
          <w:spacing w:val="-1"/>
          <w:sz w:val="24"/>
          <w:szCs w:val="24"/>
          <w:lang w:val="en-GB"/>
        </w:rPr>
        <w:t>equipment</w:t>
      </w:r>
      <w:r w:rsidRPr="00482848">
        <w:rPr>
          <w:sz w:val="24"/>
          <w:szCs w:val="24"/>
          <w:lang w:val="en-GB"/>
        </w:rPr>
        <w:t xml:space="preserve"> that </w:t>
      </w:r>
      <w:r w:rsidRPr="00482848">
        <w:rPr>
          <w:spacing w:val="-1"/>
          <w:sz w:val="24"/>
          <w:szCs w:val="24"/>
          <w:lang w:val="en-GB"/>
        </w:rPr>
        <w:t>constitute</w:t>
      </w:r>
      <w:r w:rsidRPr="00482848">
        <w:rPr>
          <w:sz w:val="24"/>
          <w:szCs w:val="24"/>
          <w:lang w:val="en-GB"/>
        </w:rPr>
        <w:t xml:space="preserve"> a physical protection </w:t>
      </w:r>
      <w:proofErr w:type="gramStart"/>
      <w:r w:rsidRPr="00482848">
        <w:rPr>
          <w:spacing w:val="-1"/>
          <w:sz w:val="24"/>
          <w:szCs w:val="24"/>
          <w:lang w:val="en-GB"/>
        </w:rPr>
        <w:t>system;</w:t>
      </w:r>
      <w:proofErr w:type="gramEnd"/>
    </w:p>
    <w:p w14:paraId="01C3B7D5" w14:textId="09EA7F8E"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pacing w:val="-1"/>
          <w:sz w:val="24"/>
          <w:szCs w:val="24"/>
          <w:lang w:val="en-GB"/>
        </w:rPr>
        <w:t>Physical</w:t>
      </w:r>
      <w:r w:rsidRPr="00482848">
        <w:rPr>
          <w:b/>
          <w:i/>
          <w:spacing w:val="37"/>
          <w:sz w:val="24"/>
          <w:szCs w:val="24"/>
          <w:lang w:val="en-GB"/>
        </w:rPr>
        <w:t xml:space="preserve"> </w:t>
      </w:r>
      <w:r w:rsidRPr="00482848">
        <w:rPr>
          <w:b/>
          <w:i/>
          <w:spacing w:val="-1"/>
          <w:sz w:val="24"/>
          <w:szCs w:val="24"/>
          <w:lang w:val="en-GB"/>
        </w:rPr>
        <w:t>Protection</w:t>
      </w:r>
      <w:r w:rsidRPr="00482848">
        <w:rPr>
          <w:b/>
          <w:i/>
          <w:spacing w:val="37"/>
          <w:sz w:val="24"/>
          <w:szCs w:val="24"/>
          <w:lang w:val="en-GB"/>
        </w:rPr>
        <w:t xml:space="preserve"> </w:t>
      </w:r>
      <w:r w:rsidRPr="00482848">
        <w:rPr>
          <w:b/>
          <w:i/>
          <w:spacing w:val="-1"/>
          <w:sz w:val="24"/>
          <w:szCs w:val="24"/>
          <w:lang w:val="en-GB"/>
        </w:rPr>
        <w:t>System</w:t>
      </w:r>
      <w:r w:rsidRPr="00482848">
        <w:rPr>
          <w:b/>
          <w:bCs/>
          <w:i/>
          <w:sz w:val="24"/>
          <w:szCs w:val="24"/>
          <w:lang w:val="en-US"/>
        </w:rPr>
        <w:t>”</w:t>
      </w:r>
      <w:r w:rsidR="00E876FF">
        <w:rPr>
          <w:b/>
          <w:bCs/>
          <w:i/>
          <w:sz w:val="24"/>
          <w:szCs w:val="24"/>
          <w:lang w:val="en-US"/>
        </w:rPr>
        <w:t xml:space="preserve"> </w:t>
      </w:r>
      <w:r w:rsidR="00E876FF" w:rsidRPr="00E876FF">
        <w:rPr>
          <w:spacing w:val="-1"/>
          <w:sz w:val="24"/>
          <w:szCs w:val="24"/>
          <w:lang w:val="en-GB"/>
        </w:rPr>
        <w:t>means</w:t>
      </w:r>
      <w:r w:rsidRPr="00482848">
        <w:rPr>
          <w:spacing w:val="37"/>
          <w:sz w:val="24"/>
          <w:szCs w:val="24"/>
          <w:lang w:val="en-GB"/>
        </w:rPr>
        <w:t xml:space="preserve"> </w:t>
      </w:r>
      <w:r w:rsidR="00E876FF">
        <w:rPr>
          <w:spacing w:val="-1"/>
          <w:sz w:val="24"/>
          <w:szCs w:val="24"/>
          <w:lang w:val="en-GB"/>
        </w:rPr>
        <w:t>a</w:t>
      </w:r>
      <w:r w:rsidRPr="00482848">
        <w:rPr>
          <w:spacing w:val="-1"/>
          <w:sz w:val="24"/>
          <w:szCs w:val="24"/>
          <w:lang w:val="en-GB"/>
        </w:rPr>
        <w:t>n</w:t>
      </w:r>
      <w:r w:rsidRPr="00482848">
        <w:rPr>
          <w:spacing w:val="37"/>
          <w:sz w:val="24"/>
          <w:szCs w:val="24"/>
          <w:lang w:val="en-GB"/>
        </w:rPr>
        <w:t xml:space="preserve"> </w:t>
      </w:r>
      <w:r w:rsidRPr="00482848">
        <w:rPr>
          <w:spacing w:val="-1"/>
          <w:sz w:val="24"/>
          <w:szCs w:val="24"/>
          <w:lang w:val="en-GB"/>
        </w:rPr>
        <w:t>integrated</w:t>
      </w:r>
      <w:r w:rsidRPr="00482848">
        <w:rPr>
          <w:spacing w:val="36"/>
          <w:sz w:val="24"/>
          <w:szCs w:val="24"/>
          <w:lang w:val="en-GB"/>
        </w:rPr>
        <w:t xml:space="preserve"> </w:t>
      </w:r>
      <w:r w:rsidRPr="00482848">
        <w:rPr>
          <w:sz w:val="24"/>
          <w:szCs w:val="24"/>
          <w:lang w:val="en-GB"/>
        </w:rPr>
        <w:t>set</w:t>
      </w:r>
      <w:r w:rsidRPr="00482848">
        <w:rPr>
          <w:spacing w:val="36"/>
          <w:sz w:val="24"/>
          <w:szCs w:val="24"/>
          <w:lang w:val="en-GB"/>
        </w:rPr>
        <w:t xml:space="preserve"> </w:t>
      </w:r>
      <w:r w:rsidRPr="00482848">
        <w:rPr>
          <w:sz w:val="24"/>
          <w:szCs w:val="24"/>
          <w:lang w:val="en-GB"/>
        </w:rPr>
        <w:t>of</w:t>
      </w:r>
      <w:r w:rsidRPr="00482848">
        <w:rPr>
          <w:spacing w:val="36"/>
          <w:sz w:val="24"/>
          <w:szCs w:val="24"/>
          <w:lang w:val="en-GB"/>
        </w:rPr>
        <w:t xml:space="preserve"> </w:t>
      </w:r>
      <w:r w:rsidRPr="00482848">
        <w:rPr>
          <w:spacing w:val="-1"/>
          <w:sz w:val="24"/>
          <w:szCs w:val="24"/>
          <w:lang w:val="en-GB"/>
        </w:rPr>
        <w:t>physical</w:t>
      </w:r>
      <w:r w:rsidRPr="00482848">
        <w:rPr>
          <w:spacing w:val="36"/>
          <w:sz w:val="24"/>
          <w:szCs w:val="24"/>
          <w:lang w:val="en-GB"/>
        </w:rPr>
        <w:t xml:space="preserve"> </w:t>
      </w:r>
      <w:r w:rsidRPr="00482848">
        <w:rPr>
          <w:sz w:val="24"/>
          <w:szCs w:val="24"/>
          <w:lang w:val="en-GB"/>
        </w:rPr>
        <w:t>protection</w:t>
      </w:r>
      <w:r w:rsidRPr="00482848">
        <w:rPr>
          <w:spacing w:val="37"/>
          <w:sz w:val="24"/>
          <w:szCs w:val="24"/>
          <w:lang w:val="en-GB"/>
        </w:rPr>
        <w:t xml:space="preserve"> </w:t>
      </w:r>
      <w:r w:rsidRPr="00482848">
        <w:rPr>
          <w:spacing w:val="-1"/>
          <w:sz w:val="24"/>
          <w:szCs w:val="24"/>
          <w:lang w:val="en-GB"/>
        </w:rPr>
        <w:t>measures</w:t>
      </w:r>
      <w:r w:rsidRPr="00482848">
        <w:rPr>
          <w:sz w:val="24"/>
          <w:szCs w:val="24"/>
          <w:lang w:val="en-GB"/>
        </w:rPr>
        <w:t xml:space="preserve"> intended to prevent the</w:t>
      </w:r>
      <w:r w:rsidRPr="00482848">
        <w:rPr>
          <w:spacing w:val="-3"/>
          <w:sz w:val="24"/>
          <w:szCs w:val="24"/>
          <w:lang w:val="en-GB"/>
        </w:rPr>
        <w:t xml:space="preserve"> </w:t>
      </w:r>
      <w:r w:rsidRPr="00482848">
        <w:rPr>
          <w:spacing w:val="-1"/>
          <w:sz w:val="24"/>
          <w:szCs w:val="24"/>
          <w:lang w:val="en-GB"/>
        </w:rPr>
        <w:t xml:space="preserve">completion </w:t>
      </w:r>
      <w:r w:rsidRPr="00482848">
        <w:rPr>
          <w:sz w:val="24"/>
          <w:szCs w:val="24"/>
          <w:lang w:val="en-GB"/>
        </w:rPr>
        <w:t>of</w:t>
      </w:r>
      <w:r w:rsidRPr="00482848">
        <w:rPr>
          <w:spacing w:val="-1"/>
          <w:sz w:val="24"/>
          <w:szCs w:val="24"/>
          <w:lang w:val="en-GB"/>
        </w:rPr>
        <w:t xml:space="preserve"> </w:t>
      </w:r>
      <w:r w:rsidRPr="00482848">
        <w:rPr>
          <w:sz w:val="24"/>
          <w:szCs w:val="24"/>
          <w:lang w:val="en-GB"/>
        </w:rPr>
        <w:t>a</w:t>
      </w:r>
      <w:r w:rsidRPr="00482848">
        <w:rPr>
          <w:spacing w:val="-1"/>
          <w:sz w:val="24"/>
          <w:szCs w:val="24"/>
          <w:lang w:val="en-GB"/>
        </w:rPr>
        <w:t xml:space="preserve"> malicious </w:t>
      </w:r>
      <w:proofErr w:type="gramStart"/>
      <w:r w:rsidRPr="00482848">
        <w:rPr>
          <w:sz w:val="24"/>
          <w:szCs w:val="24"/>
          <w:lang w:val="en-GB"/>
        </w:rPr>
        <w:t>act;</w:t>
      </w:r>
      <w:proofErr w:type="gramEnd"/>
    </w:p>
    <w:p w14:paraId="4C70052D" w14:textId="7C87F2E0" w:rsidR="00482848" w:rsidRPr="00482848" w:rsidRDefault="00482848" w:rsidP="00482848">
      <w:pPr>
        <w:spacing w:before="120"/>
        <w:jc w:val="both"/>
        <w:rPr>
          <w:spacing w:val="-1"/>
          <w:sz w:val="24"/>
          <w:szCs w:val="24"/>
          <w:lang w:val="en-GB"/>
        </w:rPr>
      </w:pPr>
      <w:r w:rsidRPr="00482848">
        <w:rPr>
          <w:b/>
          <w:bCs/>
          <w:i/>
          <w:sz w:val="24"/>
          <w:szCs w:val="24"/>
          <w:lang w:val="en-US"/>
        </w:rPr>
        <w:t>“</w:t>
      </w:r>
      <w:r w:rsidRPr="00482848">
        <w:rPr>
          <w:b/>
          <w:i/>
          <w:sz w:val="24"/>
          <w:szCs w:val="24"/>
          <w:lang w:val="en-GB"/>
        </w:rPr>
        <w:t>Protected</w:t>
      </w:r>
      <w:r w:rsidRPr="00482848">
        <w:rPr>
          <w:b/>
          <w:i/>
          <w:spacing w:val="15"/>
          <w:sz w:val="24"/>
          <w:szCs w:val="24"/>
          <w:lang w:val="en-GB"/>
        </w:rPr>
        <w:t xml:space="preserve"> </w:t>
      </w:r>
      <w:r w:rsidRPr="00482848">
        <w:rPr>
          <w:b/>
          <w:i/>
          <w:sz w:val="24"/>
          <w:szCs w:val="24"/>
          <w:lang w:val="en-GB"/>
        </w:rPr>
        <w:t>Area</w:t>
      </w:r>
      <w:r w:rsidRPr="00482848">
        <w:rPr>
          <w:b/>
          <w:bCs/>
          <w:i/>
          <w:sz w:val="24"/>
          <w:szCs w:val="24"/>
          <w:lang w:val="en-US"/>
        </w:rPr>
        <w:t>”</w:t>
      </w:r>
      <w:r w:rsidR="00E876FF">
        <w:rPr>
          <w:b/>
          <w:sz w:val="24"/>
          <w:szCs w:val="24"/>
          <w:lang w:val="en-GB"/>
        </w:rPr>
        <w:t xml:space="preserve"> </w:t>
      </w:r>
      <w:r w:rsidR="00E876FF" w:rsidRPr="00E876FF">
        <w:rPr>
          <w:sz w:val="24"/>
          <w:szCs w:val="24"/>
          <w:lang w:val="en-GB"/>
        </w:rPr>
        <w:t>means an</w:t>
      </w:r>
      <w:r w:rsidRPr="00482848">
        <w:rPr>
          <w:spacing w:val="15"/>
          <w:sz w:val="24"/>
          <w:szCs w:val="24"/>
          <w:lang w:val="en-GB"/>
        </w:rPr>
        <w:t xml:space="preserve"> </w:t>
      </w:r>
      <w:r w:rsidR="00E876FF">
        <w:rPr>
          <w:sz w:val="24"/>
          <w:szCs w:val="24"/>
          <w:lang w:val="en-GB"/>
        </w:rPr>
        <w:t>a</w:t>
      </w:r>
      <w:r w:rsidRPr="00482848">
        <w:rPr>
          <w:sz w:val="24"/>
          <w:szCs w:val="24"/>
          <w:lang w:val="en-GB"/>
        </w:rPr>
        <w:t>rea</w:t>
      </w:r>
      <w:r w:rsidRPr="00482848">
        <w:rPr>
          <w:spacing w:val="15"/>
          <w:sz w:val="24"/>
          <w:szCs w:val="24"/>
          <w:lang w:val="en-GB"/>
        </w:rPr>
        <w:t xml:space="preserve"> </w:t>
      </w:r>
      <w:r w:rsidRPr="00482848">
        <w:rPr>
          <w:spacing w:val="-1"/>
          <w:sz w:val="24"/>
          <w:szCs w:val="24"/>
          <w:lang w:val="en-GB"/>
        </w:rPr>
        <w:t>inside</w:t>
      </w:r>
      <w:r w:rsidRPr="00482848">
        <w:rPr>
          <w:spacing w:val="14"/>
          <w:sz w:val="24"/>
          <w:szCs w:val="24"/>
          <w:lang w:val="en-GB"/>
        </w:rPr>
        <w:t xml:space="preserve"> </w:t>
      </w:r>
      <w:r w:rsidRPr="00482848">
        <w:rPr>
          <w:sz w:val="24"/>
          <w:szCs w:val="24"/>
          <w:lang w:val="en-GB"/>
        </w:rPr>
        <w:t>a</w:t>
      </w:r>
      <w:r w:rsidRPr="00482848">
        <w:rPr>
          <w:spacing w:val="15"/>
          <w:sz w:val="24"/>
          <w:szCs w:val="24"/>
          <w:lang w:val="en-GB"/>
        </w:rPr>
        <w:t xml:space="preserve"> </w:t>
      </w:r>
      <w:r w:rsidRPr="00482848">
        <w:rPr>
          <w:spacing w:val="-1"/>
          <w:sz w:val="24"/>
          <w:szCs w:val="24"/>
          <w:lang w:val="en-GB"/>
        </w:rPr>
        <w:t>limited</w:t>
      </w:r>
      <w:r w:rsidRPr="00482848">
        <w:rPr>
          <w:spacing w:val="14"/>
          <w:sz w:val="24"/>
          <w:szCs w:val="24"/>
          <w:lang w:val="en-GB"/>
        </w:rPr>
        <w:t xml:space="preserve"> </w:t>
      </w:r>
      <w:r w:rsidRPr="00482848">
        <w:rPr>
          <w:spacing w:val="-1"/>
          <w:sz w:val="24"/>
          <w:szCs w:val="24"/>
          <w:lang w:val="en-GB"/>
        </w:rPr>
        <w:t>access</w:t>
      </w:r>
      <w:r w:rsidRPr="00482848">
        <w:rPr>
          <w:spacing w:val="15"/>
          <w:sz w:val="24"/>
          <w:szCs w:val="24"/>
          <w:lang w:val="en-GB"/>
        </w:rPr>
        <w:t xml:space="preserve"> </w:t>
      </w:r>
      <w:r w:rsidRPr="00482848">
        <w:rPr>
          <w:spacing w:val="-1"/>
          <w:sz w:val="24"/>
          <w:szCs w:val="24"/>
          <w:lang w:val="en-GB"/>
        </w:rPr>
        <w:t>area</w:t>
      </w:r>
      <w:r w:rsidRPr="00482848">
        <w:rPr>
          <w:spacing w:val="15"/>
          <w:sz w:val="24"/>
          <w:szCs w:val="24"/>
          <w:lang w:val="en-GB"/>
        </w:rPr>
        <w:t xml:space="preserve"> </w:t>
      </w:r>
      <w:r w:rsidRPr="00482848">
        <w:rPr>
          <w:spacing w:val="-1"/>
          <w:sz w:val="24"/>
          <w:szCs w:val="24"/>
          <w:lang w:val="en-GB"/>
        </w:rPr>
        <w:t>containing</w:t>
      </w:r>
      <w:r w:rsidRPr="00482848">
        <w:rPr>
          <w:spacing w:val="15"/>
          <w:sz w:val="24"/>
          <w:szCs w:val="24"/>
          <w:lang w:val="en-GB"/>
        </w:rPr>
        <w:t xml:space="preserve"> </w:t>
      </w:r>
      <w:r w:rsidRPr="00482848">
        <w:rPr>
          <w:spacing w:val="-1"/>
          <w:sz w:val="24"/>
          <w:szCs w:val="24"/>
          <w:lang w:val="en-GB"/>
        </w:rPr>
        <w:t>Category</w:t>
      </w:r>
      <w:r w:rsidRPr="00482848">
        <w:rPr>
          <w:spacing w:val="15"/>
          <w:sz w:val="24"/>
          <w:szCs w:val="24"/>
          <w:lang w:val="en-GB"/>
        </w:rPr>
        <w:t xml:space="preserve"> </w:t>
      </w:r>
      <w:r w:rsidRPr="00482848">
        <w:rPr>
          <w:sz w:val="24"/>
          <w:szCs w:val="24"/>
          <w:lang w:val="en-GB"/>
        </w:rPr>
        <w:t>I</w:t>
      </w:r>
      <w:r w:rsidRPr="00482848">
        <w:rPr>
          <w:spacing w:val="15"/>
          <w:sz w:val="24"/>
          <w:szCs w:val="24"/>
          <w:lang w:val="en-GB"/>
        </w:rPr>
        <w:t xml:space="preserve"> </w:t>
      </w:r>
      <w:r w:rsidRPr="00482848">
        <w:rPr>
          <w:spacing w:val="-1"/>
          <w:sz w:val="24"/>
          <w:szCs w:val="24"/>
          <w:lang w:val="en-GB"/>
        </w:rPr>
        <w:t>or</w:t>
      </w:r>
      <w:r w:rsidRPr="00482848">
        <w:rPr>
          <w:spacing w:val="26"/>
          <w:sz w:val="24"/>
          <w:szCs w:val="24"/>
          <w:lang w:val="en-GB"/>
        </w:rPr>
        <w:t xml:space="preserve"> </w:t>
      </w:r>
      <w:r w:rsidRPr="00482848">
        <w:rPr>
          <w:sz w:val="24"/>
          <w:szCs w:val="24"/>
          <w:lang w:val="en-GB"/>
        </w:rPr>
        <w:t>II</w:t>
      </w:r>
      <w:r w:rsidRPr="00482848">
        <w:rPr>
          <w:spacing w:val="22"/>
          <w:sz w:val="24"/>
          <w:szCs w:val="24"/>
          <w:lang w:val="en-GB"/>
        </w:rPr>
        <w:t xml:space="preserve"> </w:t>
      </w:r>
      <w:r w:rsidRPr="00482848">
        <w:rPr>
          <w:sz w:val="24"/>
          <w:szCs w:val="24"/>
          <w:lang w:val="en-GB"/>
        </w:rPr>
        <w:t>nuclear</w:t>
      </w:r>
      <w:r w:rsidRPr="00482848">
        <w:rPr>
          <w:spacing w:val="22"/>
          <w:sz w:val="24"/>
          <w:szCs w:val="24"/>
          <w:lang w:val="en-GB"/>
        </w:rPr>
        <w:t xml:space="preserve"> </w:t>
      </w:r>
      <w:r w:rsidRPr="00482848">
        <w:rPr>
          <w:spacing w:val="-1"/>
          <w:sz w:val="24"/>
          <w:szCs w:val="24"/>
          <w:lang w:val="en-GB"/>
        </w:rPr>
        <w:t>material</w:t>
      </w:r>
      <w:r w:rsidR="0035403C">
        <w:rPr>
          <w:spacing w:val="22"/>
          <w:sz w:val="24"/>
          <w:szCs w:val="24"/>
          <w:lang w:val="en-GB"/>
        </w:rPr>
        <w:t xml:space="preserve"> </w:t>
      </w:r>
      <w:r w:rsidRPr="00482848">
        <w:rPr>
          <w:sz w:val="24"/>
          <w:szCs w:val="24"/>
          <w:lang w:val="en-GB"/>
        </w:rPr>
        <w:t>or</w:t>
      </w:r>
      <w:r w:rsidRPr="00482848">
        <w:rPr>
          <w:spacing w:val="22"/>
          <w:sz w:val="24"/>
          <w:szCs w:val="24"/>
          <w:lang w:val="en-GB"/>
        </w:rPr>
        <w:t xml:space="preserve"> </w:t>
      </w:r>
      <w:r w:rsidRPr="00482848">
        <w:rPr>
          <w:sz w:val="24"/>
          <w:szCs w:val="24"/>
          <w:lang w:val="en-GB"/>
        </w:rPr>
        <w:t>sabotage</w:t>
      </w:r>
      <w:r w:rsidRPr="00482848">
        <w:rPr>
          <w:spacing w:val="22"/>
          <w:sz w:val="24"/>
          <w:szCs w:val="24"/>
          <w:lang w:val="en-GB"/>
        </w:rPr>
        <w:t xml:space="preserve"> </w:t>
      </w:r>
      <w:r w:rsidRPr="00482848">
        <w:rPr>
          <w:spacing w:val="-1"/>
          <w:sz w:val="24"/>
          <w:szCs w:val="24"/>
          <w:lang w:val="en-GB"/>
        </w:rPr>
        <w:t>targets</w:t>
      </w:r>
      <w:r w:rsidRPr="00482848">
        <w:rPr>
          <w:spacing w:val="22"/>
          <w:sz w:val="24"/>
          <w:szCs w:val="24"/>
          <w:lang w:val="en-GB"/>
        </w:rPr>
        <w:t xml:space="preserve"> </w:t>
      </w:r>
      <w:r w:rsidRPr="00482848">
        <w:rPr>
          <w:spacing w:val="-1"/>
          <w:sz w:val="24"/>
          <w:szCs w:val="24"/>
          <w:lang w:val="en-GB"/>
        </w:rPr>
        <w:t>surrounded</w:t>
      </w:r>
      <w:r w:rsidRPr="00482848">
        <w:rPr>
          <w:spacing w:val="22"/>
          <w:sz w:val="24"/>
          <w:szCs w:val="24"/>
          <w:lang w:val="en-GB"/>
        </w:rPr>
        <w:t xml:space="preserve"> </w:t>
      </w:r>
      <w:r w:rsidRPr="00482848">
        <w:rPr>
          <w:spacing w:val="-1"/>
          <w:sz w:val="24"/>
          <w:szCs w:val="24"/>
          <w:lang w:val="en-GB"/>
        </w:rPr>
        <w:t>by</w:t>
      </w:r>
      <w:r w:rsidRPr="00482848">
        <w:rPr>
          <w:spacing w:val="22"/>
          <w:sz w:val="24"/>
          <w:szCs w:val="24"/>
          <w:lang w:val="en-GB"/>
        </w:rPr>
        <w:t xml:space="preserve"> </w:t>
      </w:r>
      <w:r w:rsidRPr="00482848">
        <w:rPr>
          <w:sz w:val="24"/>
          <w:szCs w:val="24"/>
          <w:lang w:val="en-GB"/>
        </w:rPr>
        <w:t>a</w:t>
      </w:r>
      <w:r w:rsidRPr="00482848">
        <w:rPr>
          <w:spacing w:val="22"/>
          <w:sz w:val="24"/>
          <w:szCs w:val="24"/>
          <w:lang w:val="en-GB"/>
        </w:rPr>
        <w:t xml:space="preserve"> </w:t>
      </w:r>
      <w:r w:rsidRPr="00482848">
        <w:rPr>
          <w:spacing w:val="-1"/>
          <w:sz w:val="24"/>
          <w:szCs w:val="24"/>
          <w:lang w:val="en-GB"/>
        </w:rPr>
        <w:t>physical</w:t>
      </w:r>
      <w:r w:rsidRPr="00482848">
        <w:rPr>
          <w:spacing w:val="22"/>
          <w:sz w:val="24"/>
          <w:szCs w:val="24"/>
          <w:lang w:val="en-GB"/>
        </w:rPr>
        <w:t xml:space="preserve"> </w:t>
      </w:r>
      <w:r w:rsidRPr="00482848">
        <w:rPr>
          <w:spacing w:val="-1"/>
          <w:sz w:val="24"/>
          <w:szCs w:val="24"/>
          <w:lang w:val="en-GB"/>
        </w:rPr>
        <w:t>barrier</w:t>
      </w:r>
      <w:r w:rsidRPr="00482848">
        <w:rPr>
          <w:spacing w:val="22"/>
          <w:sz w:val="24"/>
          <w:szCs w:val="24"/>
          <w:lang w:val="en-GB"/>
        </w:rPr>
        <w:t xml:space="preserve"> </w:t>
      </w:r>
      <w:r w:rsidRPr="00482848">
        <w:rPr>
          <w:spacing w:val="-1"/>
          <w:sz w:val="24"/>
          <w:szCs w:val="24"/>
          <w:lang w:val="en-GB"/>
        </w:rPr>
        <w:t>with</w:t>
      </w:r>
      <w:r w:rsidRPr="00482848">
        <w:rPr>
          <w:spacing w:val="26"/>
          <w:sz w:val="24"/>
          <w:szCs w:val="24"/>
          <w:lang w:val="en-GB"/>
        </w:rPr>
        <w:t xml:space="preserve"> </w:t>
      </w:r>
      <w:r w:rsidRPr="00482848">
        <w:rPr>
          <w:sz w:val="24"/>
          <w:szCs w:val="24"/>
          <w:lang w:val="en-GB"/>
        </w:rPr>
        <w:t xml:space="preserve">additional physical protection </w:t>
      </w:r>
      <w:proofErr w:type="gramStart"/>
      <w:r w:rsidRPr="00482848">
        <w:rPr>
          <w:spacing w:val="-1"/>
          <w:sz w:val="24"/>
          <w:szCs w:val="24"/>
          <w:lang w:val="en-GB"/>
        </w:rPr>
        <w:t>measures;</w:t>
      </w:r>
      <w:proofErr w:type="gramEnd"/>
    </w:p>
    <w:p w14:paraId="00835BEE" w14:textId="10284A02" w:rsidR="00482848" w:rsidRPr="00482848" w:rsidRDefault="00482848" w:rsidP="00482848">
      <w:pPr>
        <w:tabs>
          <w:tab w:val="left" w:pos="2265"/>
        </w:tabs>
        <w:spacing w:before="120"/>
        <w:jc w:val="both"/>
        <w:rPr>
          <w:sz w:val="24"/>
          <w:szCs w:val="24"/>
          <w:lang w:val="en-US"/>
        </w:rPr>
      </w:pPr>
      <w:r w:rsidRPr="00482848">
        <w:rPr>
          <w:b/>
          <w:bCs/>
          <w:i/>
          <w:sz w:val="24"/>
          <w:szCs w:val="24"/>
          <w:lang w:val="en-US"/>
        </w:rPr>
        <w:t>“</w:t>
      </w:r>
      <w:r w:rsidRPr="00482848">
        <w:rPr>
          <w:b/>
          <w:i/>
          <w:sz w:val="24"/>
          <w:szCs w:val="24"/>
          <w:lang w:val="en-US"/>
        </w:rPr>
        <w:t>Package</w:t>
      </w:r>
      <w:r w:rsidRPr="00482848">
        <w:rPr>
          <w:b/>
          <w:bCs/>
          <w:i/>
          <w:sz w:val="24"/>
          <w:szCs w:val="24"/>
          <w:lang w:val="en-US"/>
        </w:rPr>
        <w:t>”</w:t>
      </w:r>
      <w:r w:rsidR="0035403C">
        <w:rPr>
          <w:b/>
          <w:sz w:val="24"/>
          <w:szCs w:val="24"/>
          <w:lang w:val="en-US"/>
        </w:rPr>
        <w:t xml:space="preserve"> </w:t>
      </w:r>
      <w:r w:rsidR="0035403C" w:rsidRPr="0035403C">
        <w:rPr>
          <w:sz w:val="24"/>
          <w:szCs w:val="24"/>
          <w:lang w:val="en-US"/>
        </w:rPr>
        <w:t>means</w:t>
      </w:r>
      <w:r w:rsidR="0035403C">
        <w:rPr>
          <w:sz w:val="24"/>
          <w:szCs w:val="24"/>
          <w:lang w:val="en-US"/>
        </w:rPr>
        <w:t xml:space="preserve"> t</w:t>
      </w:r>
      <w:r w:rsidRPr="00482848">
        <w:rPr>
          <w:sz w:val="24"/>
          <w:szCs w:val="24"/>
          <w:lang w:val="en-US"/>
        </w:rPr>
        <w:t>he packaging with its radioactive con</w:t>
      </w:r>
      <w:r w:rsidR="0035403C">
        <w:rPr>
          <w:sz w:val="24"/>
          <w:szCs w:val="24"/>
          <w:lang w:val="en-US"/>
        </w:rPr>
        <w:t xml:space="preserve">tent as presented for transport and for </w:t>
      </w:r>
      <w:proofErr w:type="spellStart"/>
      <w:r w:rsidR="0035403C">
        <w:rPr>
          <w:sz w:val="24"/>
          <w:szCs w:val="24"/>
          <w:lang w:val="en-US"/>
        </w:rPr>
        <w:t>thi</w:t>
      </w:r>
      <w:proofErr w:type="spellEnd"/>
      <w:r w:rsidR="0035403C">
        <w:rPr>
          <w:sz w:val="24"/>
          <w:szCs w:val="24"/>
          <w:lang w:val="en-US"/>
        </w:rPr>
        <w:t xml:space="preserve"> purpose are in the nature of  </w:t>
      </w:r>
    </w:p>
    <w:p w14:paraId="4A6A7601" w14:textId="11A2A67B" w:rsidR="00482848" w:rsidRPr="00482848" w:rsidRDefault="0035403C" w:rsidP="00482848">
      <w:pPr>
        <w:tabs>
          <w:tab w:val="left" w:pos="2265"/>
        </w:tabs>
        <w:spacing w:before="120"/>
        <w:ind w:left="720"/>
        <w:jc w:val="both"/>
        <w:rPr>
          <w:sz w:val="24"/>
          <w:szCs w:val="24"/>
          <w:lang w:val="en-US"/>
        </w:rPr>
      </w:pPr>
      <w:r>
        <w:rPr>
          <w:sz w:val="24"/>
          <w:szCs w:val="24"/>
          <w:lang w:val="en-US"/>
        </w:rPr>
        <w:t>(a) e</w:t>
      </w:r>
      <w:r w:rsidR="00482848" w:rsidRPr="00482848">
        <w:rPr>
          <w:sz w:val="24"/>
          <w:szCs w:val="24"/>
          <w:lang w:val="en-US"/>
        </w:rPr>
        <w:t xml:space="preserve">xcepted </w:t>
      </w:r>
      <w:proofErr w:type="gramStart"/>
      <w:r w:rsidR="00482848" w:rsidRPr="00482848">
        <w:rPr>
          <w:sz w:val="24"/>
          <w:szCs w:val="24"/>
          <w:lang w:val="en-US"/>
        </w:rPr>
        <w:t>package</w:t>
      </w:r>
      <w:r>
        <w:rPr>
          <w:sz w:val="24"/>
          <w:szCs w:val="24"/>
          <w:lang w:val="en-US"/>
        </w:rPr>
        <w:t>;</w:t>
      </w:r>
      <w:proofErr w:type="gramEnd"/>
    </w:p>
    <w:p w14:paraId="713DD536" w14:textId="04663CDD" w:rsidR="00482848" w:rsidRPr="00482848" w:rsidRDefault="0035403C" w:rsidP="00482848">
      <w:pPr>
        <w:tabs>
          <w:tab w:val="left" w:pos="2265"/>
        </w:tabs>
        <w:spacing w:before="120"/>
        <w:ind w:left="720"/>
        <w:jc w:val="both"/>
        <w:rPr>
          <w:sz w:val="24"/>
          <w:szCs w:val="24"/>
          <w:lang w:val="en-US"/>
        </w:rPr>
      </w:pPr>
      <w:r>
        <w:rPr>
          <w:sz w:val="24"/>
          <w:szCs w:val="24"/>
          <w:lang w:val="en-US"/>
        </w:rPr>
        <w:t>(b) i</w:t>
      </w:r>
      <w:r w:rsidR="00482848" w:rsidRPr="00482848">
        <w:rPr>
          <w:sz w:val="24"/>
          <w:szCs w:val="24"/>
          <w:lang w:val="en-US"/>
        </w:rPr>
        <w:t>ndustrial package Type 1 (Type IP-1</w:t>
      </w:r>
      <w:proofErr w:type="gramStart"/>
      <w:r w:rsidR="00482848" w:rsidRPr="00482848">
        <w:rPr>
          <w:sz w:val="24"/>
          <w:szCs w:val="24"/>
          <w:lang w:val="en-US"/>
        </w:rPr>
        <w:t>);</w:t>
      </w:r>
      <w:proofErr w:type="gramEnd"/>
    </w:p>
    <w:p w14:paraId="6C295D8B" w14:textId="053A769D" w:rsidR="00482848" w:rsidRPr="00482848" w:rsidRDefault="0035403C" w:rsidP="00482848">
      <w:pPr>
        <w:tabs>
          <w:tab w:val="left" w:pos="2265"/>
        </w:tabs>
        <w:spacing w:before="120"/>
        <w:ind w:left="720"/>
        <w:jc w:val="both"/>
        <w:rPr>
          <w:sz w:val="24"/>
          <w:szCs w:val="24"/>
          <w:lang w:val="en-US"/>
        </w:rPr>
      </w:pPr>
      <w:r>
        <w:rPr>
          <w:sz w:val="24"/>
          <w:szCs w:val="24"/>
          <w:lang w:val="en-US"/>
        </w:rPr>
        <w:t>(c) i</w:t>
      </w:r>
      <w:r w:rsidR="00482848" w:rsidRPr="00482848">
        <w:rPr>
          <w:sz w:val="24"/>
          <w:szCs w:val="24"/>
          <w:lang w:val="en-US"/>
        </w:rPr>
        <w:t>ndustrial package Type 2 (Type IP-2</w:t>
      </w:r>
      <w:proofErr w:type="gramStart"/>
      <w:r w:rsidR="00482848" w:rsidRPr="00482848">
        <w:rPr>
          <w:sz w:val="24"/>
          <w:szCs w:val="24"/>
          <w:lang w:val="en-US"/>
        </w:rPr>
        <w:t>);</w:t>
      </w:r>
      <w:proofErr w:type="gramEnd"/>
    </w:p>
    <w:p w14:paraId="09F6911D" w14:textId="23B348F3" w:rsidR="00482848" w:rsidRPr="00482848" w:rsidRDefault="0035403C" w:rsidP="00482848">
      <w:pPr>
        <w:tabs>
          <w:tab w:val="left" w:pos="2265"/>
        </w:tabs>
        <w:spacing w:before="120"/>
        <w:ind w:left="720"/>
        <w:jc w:val="both"/>
        <w:rPr>
          <w:sz w:val="24"/>
          <w:szCs w:val="24"/>
          <w:lang w:val="en-US"/>
        </w:rPr>
      </w:pPr>
      <w:r>
        <w:rPr>
          <w:sz w:val="24"/>
          <w:szCs w:val="24"/>
          <w:lang w:val="en-US"/>
        </w:rPr>
        <w:t>(d) i</w:t>
      </w:r>
      <w:r w:rsidR="00482848" w:rsidRPr="00482848">
        <w:rPr>
          <w:sz w:val="24"/>
          <w:szCs w:val="24"/>
          <w:lang w:val="en-US"/>
        </w:rPr>
        <w:t>ndustrial package Type 3 (Type IP-3</w:t>
      </w:r>
      <w:proofErr w:type="gramStart"/>
      <w:r w:rsidR="00482848" w:rsidRPr="00482848">
        <w:rPr>
          <w:sz w:val="24"/>
          <w:szCs w:val="24"/>
          <w:lang w:val="en-US"/>
        </w:rPr>
        <w:t>);</w:t>
      </w:r>
      <w:proofErr w:type="gramEnd"/>
      <w:r w:rsidR="00482848" w:rsidRPr="00482848">
        <w:rPr>
          <w:sz w:val="24"/>
          <w:szCs w:val="24"/>
          <w:lang w:val="en-US"/>
        </w:rPr>
        <w:t xml:space="preserve">   </w:t>
      </w:r>
    </w:p>
    <w:p w14:paraId="5329C380" w14:textId="77777777" w:rsidR="00482848" w:rsidRPr="00482848" w:rsidRDefault="00482848" w:rsidP="00482848">
      <w:pPr>
        <w:tabs>
          <w:tab w:val="left" w:pos="2265"/>
        </w:tabs>
        <w:spacing w:before="120"/>
        <w:ind w:left="720"/>
        <w:jc w:val="both"/>
        <w:rPr>
          <w:sz w:val="24"/>
          <w:szCs w:val="24"/>
          <w:lang w:val="en-US"/>
        </w:rPr>
      </w:pPr>
      <w:r w:rsidRPr="00482848">
        <w:rPr>
          <w:sz w:val="24"/>
          <w:szCs w:val="24"/>
          <w:lang w:val="en-US"/>
        </w:rPr>
        <w:t xml:space="preserve">(e) Type A </w:t>
      </w:r>
      <w:proofErr w:type="gramStart"/>
      <w:r w:rsidRPr="00482848">
        <w:rPr>
          <w:sz w:val="24"/>
          <w:szCs w:val="24"/>
          <w:lang w:val="en-US"/>
        </w:rPr>
        <w:t>package;</w:t>
      </w:r>
      <w:proofErr w:type="gramEnd"/>
      <w:r w:rsidRPr="00482848">
        <w:rPr>
          <w:sz w:val="24"/>
          <w:szCs w:val="24"/>
          <w:lang w:val="en-US"/>
        </w:rPr>
        <w:t xml:space="preserve">    </w:t>
      </w:r>
    </w:p>
    <w:p w14:paraId="043DE7A9" w14:textId="77777777" w:rsidR="00482848" w:rsidRPr="00482848" w:rsidRDefault="00482848" w:rsidP="00482848">
      <w:pPr>
        <w:tabs>
          <w:tab w:val="left" w:pos="2265"/>
        </w:tabs>
        <w:spacing w:before="120"/>
        <w:ind w:left="720"/>
        <w:jc w:val="both"/>
        <w:rPr>
          <w:sz w:val="24"/>
          <w:szCs w:val="24"/>
          <w:lang w:val="en-US"/>
        </w:rPr>
      </w:pPr>
      <w:r w:rsidRPr="00482848">
        <w:rPr>
          <w:sz w:val="24"/>
          <w:szCs w:val="24"/>
          <w:lang w:val="en-US"/>
        </w:rPr>
        <w:t xml:space="preserve">(f) Type B (U) package; and  </w:t>
      </w:r>
    </w:p>
    <w:p w14:paraId="55ECEFEC" w14:textId="77777777" w:rsidR="00482848" w:rsidRPr="00482848" w:rsidRDefault="00482848" w:rsidP="00482848">
      <w:pPr>
        <w:tabs>
          <w:tab w:val="left" w:pos="2265"/>
        </w:tabs>
        <w:spacing w:before="120"/>
        <w:ind w:left="720"/>
        <w:jc w:val="both"/>
        <w:rPr>
          <w:sz w:val="24"/>
          <w:szCs w:val="24"/>
          <w:lang w:val="en-US"/>
        </w:rPr>
      </w:pPr>
      <w:r w:rsidRPr="00482848">
        <w:rPr>
          <w:sz w:val="24"/>
          <w:szCs w:val="24"/>
          <w:lang w:val="en-US"/>
        </w:rPr>
        <w:t xml:space="preserve">(g) Type B (M) </w:t>
      </w:r>
      <w:proofErr w:type="gramStart"/>
      <w:r w:rsidRPr="00482848">
        <w:rPr>
          <w:sz w:val="24"/>
          <w:szCs w:val="24"/>
          <w:lang w:val="en-US"/>
        </w:rPr>
        <w:t>package;</w:t>
      </w:r>
      <w:proofErr w:type="gramEnd"/>
      <w:r w:rsidRPr="00482848">
        <w:rPr>
          <w:sz w:val="24"/>
          <w:szCs w:val="24"/>
          <w:lang w:val="en-US"/>
        </w:rPr>
        <w:t xml:space="preserve">   </w:t>
      </w:r>
    </w:p>
    <w:p w14:paraId="15C32CC1" w14:textId="77777777" w:rsidR="00482848" w:rsidRPr="00482848" w:rsidRDefault="00482848" w:rsidP="00482848">
      <w:pPr>
        <w:tabs>
          <w:tab w:val="left" w:pos="2265"/>
        </w:tabs>
        <w:spacing w:before="120"/>
        <w:jc w:val="both"/>
        <w:rPr>
          <w:sz w:val="24"/>
          <w:szCs w:val="24"/>
          <w:lang w:val="en-US"/>
        </w:rPr>
      </w:pPr>
      <w:r w:rsidRPr="00482848" w:rsidDel="00250324">
        <w:rPr>
          <w:sz w:val="24"/>
          <w:szCs w:val="24"/>
          <w:lang w:val="en-US"/>
        </w:rPr>
        <w:t xml:space="preserve"> </w:t>
      </w:r>
      <w:r w:rsidRPr="00482848">
        <w:rPr>
          <w:b/>
          <w:bCs/>
          <w:i/>
          <w:sz w:val="24"/>
          <w:szCs w:val="24"/>
          <w:lang w:val="en-US"/>
        </w:rPr>
        <w:t>“</w:t>
      </w:r>
      <w:r w:rsidRPr="00482848">
        <w:rPr>
          <w:b/>
          <w:i/>
          <w:sz w:val="24"/>
          <w:szCs w:val="24"/>
          <w:lang w:val="en-US"/>
        </w:rPr>
        <w:t>Packaging</w:t>
      </w:r>
      <w:r w:rsidRPr="00482848">
        <w:rPr>
          <w:b/>
          <w:bCs/>
          <w:i/>
          <w:sz w:val="24"/>
          <w:szCs w:val="24"/>
          <w:lang w:val="en-US"/>
        </w:rPr>
        <w:t>”</w:t>
      </w:r>
      <w:r w:rsidR="0035403C">
        <w:rPr>
          <w:b/>
          <w:sz w:val="24"/>
          <w:szCs w:val="24"/>
          <w:lang w:val="en-US"/>
        </w:rPr>
        <w:t xml:space="preserve"> </w:t>
      </w:r>
      <w:r w:rsidR="0035403C" w:rsidRPr="0035403C">
        <w:rPr>
          <w:sz w:val="24"/>
          <w:szCs w:val="24"/>
          <w:lang w:val="en-US"/>
        </w:rPr>
        <w:t>means</w:t>
      </w:r>
      <w:r w:rsidR="0035403C">
        <w:rPr>
          <w:sz w:val="24"/>
          <w:szCs w:val="24"/>
          <w:lang w:val="en-US"/>
        </w:rPr>
        <w:t xml:space="preserve"> o</w:t>
      </w:r>
      <w:r w:rsidRPr="00482848">
        <w:rPr>
          <w:sz w:val="24"/>
          <w:szCs w:val="24"/>
          <w:lang w:val="en-US"/>
        </w:rPr>
        <w:t xml:space="preserve">ne or more receptacles and any other components or materials necessary for the receptacles to perform the containment and other safety </w:t>
      </w:r>
      <w:proofErr w:type="gramStart"/>
      <w:r w:rsidRPr="00482848">
        <w:rPr>
          <w:sz w:val="24"/>
          <w:szCs w:val="24"/>
          <w:lang w:val="en-US"/>
        </w:rPr>
        <w:t>functions;</w:t>
      </w:r>
      <w:proofErr w:type="gramEnd"/>
    </w:p>
    <w:p w14:paraId="58AA56CE" w14:textId="61C79C5C" w:rsidR="00482848" w:rsidRPr="00482848" w:rsidRDefault="00482848" w:rsidP="00482848">
      <w:pPr>
        <w:tabs>
          <w:tab w:val="left" w:pos="2265"/>
        </w:tabs>
        <w:spacing w:before="120"/>
        <w:jc w:val="both"/>
        <w:rPr>
          <w:sz w:val="24"/>
          <w:szCs w:val="24"/>
          <w:lang w:val="en-US"/>
        </w:rPr>
      </w:pPr>
      <w:r w:rsidRPr="00482848">
        <w:rPr>
          <w:b/>
          <w:bCs/>
          <w:i/>
          <w:sz w:val="24"/>
          <w:szCs w:val="24"/>
          <w:lang w:val="en-US"/>
        </w:rPr>
        <w:t>“</w:t>
      </w:r>
      <w:r w:rsidRPr="00482848">
        <w:rPr>
          <w:b/>
          <w:i/>
          <w:sz w:val="24"/>
          <w:szCs w:val="24"/>
          <w:lang w:val="en-US"/>
        </w:rPr>
        <w:t>Quality assurance</w:t>
      </w:r>
      <w:r w:rsidRPr="00482848">
        <w:rPr>
          <w:b/>
          <w:bCs/>
          <w:i/>
          <w:sz w:val="24"/>
          <w:szCs w:val="24"/>
          <w:lang w:val="en-US"/>
        </w:rPr>
        <w:t>”</w:t>
      </w:r>
      <w:r w:rsidR="0035403C">
        <w:rPr>
          <w:b/>
          <w:sz w:val="24"/>
          <w:szCs w:val="24"/>
          <w:lang w:val="en-US"/>
        </w:rPr>
        <w:t xml:space="preserve"> </w:t>
      </w:r>
      <w:r w:rsidR="0035403C" w:rsidRPr="0035403C">
        <w:rPr>
          <w:sz w:val="24"/>
          <w:szCs w:val="24"/>
          <w:lang w:val="en-US"/>
        </w:rPr>
        <w:t>means</w:t>
      </w:r>
      <w:r w:rsidRPr="0035403C">
        <w:rPr>
          <w:sz w:val="24"/>
          <w:szCs w:val="24"/>
          <w:lang w:val="en-US"/>
        </w:rPr>
        <w:t xml:space="preserve"> </w:t>
      </w:r>
      <w:r w:rsidR="0035403C">
        <w:rPr>
          <w:sz w:val="24"/>
          <w:szCs w:val="24"/>
          <w:lang w:val="en-US"/>
        </w:rPr>
        <w:t xml:space="preserve">the </w:t>
      </w:r>
      <w:r w:rsidRPr="00482848">
        <w:rPr>
          <w:sz w:val="24"/>
          <w:szCs w:val="24"/>
          <w:lang w:val="en-US"/>
        </w:rPr>
        <w:t>planned and systematic actions necessary to provide adequate assurance that a structure, system, component or procedure will perform satisfactorily in c</w:t>
      </w:r>
      <w:r w:rsidR="0035403C">
        <w:rPr>
          <w:sz w:val="24"/>
          <w:szCs w:val="24"/>
          <w:lang w:val="en-US"/>
        </w:rPr>
        <w:t>ompliance with agreed standards and q</w:t>
      </w:r>
      <w:r w:rsidRPr="00482848">
        <w:rPr>
          <w:sz w:val="24"/>
          <w:szCs w:val="24"/>
          <w:lang w:val="en-US"/>
        </w:rPr>
        <w:t>ual</w:t>
      </w:r>
      <w:r w:rsidR="0035403C">
        <w:rPr>
          <w:sz w:val="24"/>
          <w:szCs w:val="24"/>
          <w:lang w:val="en-US"/>
        </w:rPr>
        <w:t xml:space="preserve">ity </w:t>
      </w:r>
      <w:proofErr w:type="gramStart"/>
      <w:r w:rsidR="0035403C">
        <w:rPr>
          <w:sz w:val="24"/>
          <w:szCs w:val="24"/>
          <w:lang w:val="en-US"/>
        </w:rPr>
        <w:t>control</w:t>
      </w:r>
      <w:r w:rsidRPr="00482848">
        <w:rPr>
          <w:sz w:val="24"/>
          <w:szCs w:val="24"/>
          <w:lang w:val="en-US"/>
        </w:rPr>
        <w:t>;</w:t>
      </w:r>
      <w:proofErr w:type="gramEnd"/>
    </w:p>
    <w:p w14:paraId="19D107C3" w14:textId="01B77A6F" w:rsidR="00482848" w:rsidRPr="00482848" w:rsidRDefault="00482848" w:rsidP="00482848">
      <w:pPr>
        <w:autoSpaceDE w:val="0"/>
        <w:autoSpaceDN w:val="0"/>
        <w:adjustRightInd w:val="0"/>
        <w:spacing w:before="120"/>
        <w:jc w:val="both"/>
        <w:rPr>
          <w:rFonts w:eastAsiaTheme="minorHAnsi"/>
          <w:b/>
          <w:sz w:val="24"/>
          <w:szCs w:val="24"/>
          <w:lang w:val="en-US"/>
        </w:rPr>
      </w:pPr>
      <w:r w:rsidRPr="00482848" w:rsidDel="001B1848">
        <w:rPr>
          <w:b/>
          <w:bCs/>
          <w:i/>
          <w:sz w:val="24"/>
          <w:szCs w:val="24"/>
          <w:lang w:val="en-US"/>
        </w:rPr>
        <w:t xml:space="preserve"> </w:t>
      </w:r>
      <w:r w:rsidRPr="00482848">
        <w:rPr>
          <w:b/>
          <w:bCs/>
          <w:i/>
          <w:sz w:val="24"/>
          <w:szCs w:val="24"/>
          <w:lang w:val="en-US"/>
        </w:rPr>
        <w:t>“</w:t>
      </w:r>
      <w:r w:rsidRPr="00482848">
        <w:rPr>
          <w:rFonts w:eastAsiaTheme="minorHAnsi"/>
          <w:b/>
          <w:i/>
          <w:sz w:val="24"/>
          <w:szCs w:val="24"/>
          <w:lang w:val="en-US"/>
        </w:rPr>
        <w:t>Radioactive content</w:t>
      </w:r>
      <w:r w:rsidRPr="00482848">
        <w:rPr>
          <w:b/>
          <w:bCs/>
          <w:i/>
          <w:sz w:val="24"/>
          <w:szCs w:val="24"/>
          <w:lang w:val="en-US"/>
        </w:rPr>
        <w:t>”</w:t>
      </w:r>
      <w:r w:rsidR="0035403C">
        <w:rPr>
          <w:rFonts w:eastAsiaTheme="minorHAnsi"/>
          <w:b/>
          <w:i/>
          <w:sz w:val="24"/>
          <w:szCs w:val="24"/>
          <w:lang w:val="en-US"/>
        </w:rPr>
        <w:t xml:space="preserve"> </w:t>
      </w:r>
      <w:r w:rsidR="0035403C" w:rsidRPr="0035403C">
        <w:rPr>
          <w:rFonts w:eastAsiaTheme="minorHAnsi"/>
          <w:sz w:val="24"/>
          <w:szCs w:val="24"/>
          <w:lang w:val="en-US"/>
        </w:rPr>
        <w:t>means</w:t>
      </w:r>
      <w:r w:rsidR="0035403C">
        <w:rPr>
          <w:rFonts w:eastAsiaTheme="minorHAnsi"/>
          <w:sz w:val="24"/>
          <w:szCs w:val="24"/>
          <w:lang w:val="en-US"/>
        </w:rPr>
        <w:t xml:space="preserve"> t</w:t>
      </w:r>
      <w:r w:rsidRPr="00482848">
        <w:rPr>
          <w:rFonts w:eastAsiaTheme="minorHAnsi"/>
          <w:sz w:val="24"/>
          <w:szCs w:val="24"/>
          <w:lang w:val="en-US"/>
        </w:rPr>
        <w:t xml:space="preserve">he radioactive material together with any contaminated or activated solids, liquids and gases within the </w:t>
      </w:r>
      <w:proofErr w:type="gramStart"/>
      <w:r w:rsidRPr="00482848">
        <w:rPr>
          <w:rFonts w:eastAsiaTheme="minorHAnsi"/>
          <w:sz w:val="24"/>
          <w:szCs w:val="24"/>
          <w:lang w:val="en-US"/>
        </w:rPr>
        <w:t>packaging;</w:t>
      </w:r>
      <w:proofErr w:type="gramEnd"/>
    </w:p>
    <w:p w14:paraId="03237F0A" w14:textId="6F612491" w:rsidR="00482848" w:rsidRPr="00482848" w:rsidRDefault="00482848" w:rsidP="00482848">
      <w:pPr>
        <w:spacing w:before="120"/>
        <w:jc w:val="both"/>
        <w:rPr>
          <w:sz w:val="24"/>
          <w:szCs w:val="24"/>
          <w:lang w:val="en-GB"/>
        </w:rPr>
      </w:pPr>
      <w:r w:rsidRPr="00482848">
        <w:rPr>
          <w:b/>
          <w:bCs/>
          <w:i/>
          <w:sz w:val="24"/>
          <w:szCs w:val="24"/>
          <w:lang w:val="en-US"/>
        </w:rPr>
        <w:t>“</w:t>
      </w:r>
      <w:r w:rsidRPr="00482848">
        <w:rPr>
          <w:b/>
          <w:bCs/>
          <w:i/>
          <w:iCs/>
          <w:sz w:val="24"/>
          <w:szCs w:val="24"/>
          <w:lang w:val="en-GB"/>
        </w:rPr>
        <w:t>Radioactive material</w:t>
      </w:r>
      <w:r w:rsidRPr="00482848">
        <w:rPr>
          <w:b/>
          <w:bCs/>
          <w:i/>
          <w:sz w:val="24"/>
          <w:szCs w:val="24"/>
          <w:lang w:val="en-US"/>
        </w:rPr>
        <w:t>”</w:t>
      </w:r>
      <w:r w:rsidR="0035403C">
        <w:rPr>
          <w:b/>
          <w:sz w:val="24"/>
          <w:szCs w:val="24"/>
          <w:lang w:val="en-GB"/>
        </w:rPr>
        <w:t xml:space="preserve"> </w:t>
      </w:r>
      <w:r w:rsidR="0035403C" w:rsidRPr="0035403C">
        <w:rPr>
          <w:sz w:val="24"/>
          <w:szCs w:val="24"/>
          <w:lang w:val="en-GB"/>
        </w:rPr>
        <w:t>means</w:t>
      </w:r>
      <w:r w:rsidRPr="0035403C">
        <w:rPr>
          <w:sz w:val="24"/>
          <w:szCs w:val="24"/>
          <w:lang w:val="en-GB"/>
        </w:rPr>
        <w:t xml:space="preserve"> </w:t>
      </w:r>
      <w:r w:rsidR="0035403C">
        <w:rPr>
          <w:sz w:val="24"/>
          <w:szCs w:val="24"/>
          <w:lang w:val="en-GB"/>
        </w:rPr>
        <w:t>a</w:t>
      </w:r>
      <w:r w:rsidRPr="00482848">
        <w:rPr>
          <w:sz w:val="24"/>
          <w:szCs w:val="24"/>
          <w:lang w:val="en-GB"/>
        </w:rPr>
        <w:t xml:space="preserve">nything containing radio nuclides that may cause radiation exposure or a naturally occurring radioactive </w:t>
      </w:r>
      <w:proofErr w:type="gramStart"/>
      <w:r w:rsidRPr="00482848">
        <w:rPr>
          <w:sz w:val="24"/>
          <w:szCs w:val="24"/>
          <w:lang w:val="en-GB"/>
        </w:rPr>
        <w:t>material;</w:t>
      </w:r>
      <w:proofErr w:type="gramEnd"/>
    </w:p>
    <w:p w14:paraId="03CD42C8" w14:textId="00FBC242"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iCs/>
          <w:sz w:val="24"/>
          <w:szCs w:val="24"/>
          <w:lang w:val="en-GB"/>
        </w:rPr>
        <w:t>Radioactive source</w:t>
      </w:r>
      <w:r w:rsidRPr="00482848">
        <w:rPr>
          <w:b/>
          <w:bCs/>
          <w:i/>
          <w:sz w:val="24"/>
          <w:szCs w:val="24"/>
          <w:lang w:val="en-US"/>
        </w:rPr>
        <w:t>”</w:t>
      </w:r>
      <w:r w:rsidR="0035403C">
        <w:rPr>
          <w:b/>
          <w:i/>
          <w:iCs/>
          <w:sz w:val="24"/>
          <w:szCs w:val="24"/>
          <w:lang w:val="en-GB"/>
        </w:rPr>
        <w:t xml:space="preserve"> </w:t>
      </w:r>
      <w:r w:rsidR="0035403C" w:rsidRPr="0035403C">
        <w:rPr>
          <w:iCs/>
          <w:sz w:val="24"/>
          <w:szCs w:val="24"/>
          <w:lang w:val="en-GB"/>
        </w:rPr>
        <w:t>means</w:t>
      </w:r>
      <w:r w:rsidRPr="0035403C">
        <w:rPr>
          <w:sz w:val="24"/>
          <w:szCs w:val="24"/>
          <w:lang w:val="en-GB"/>
        </w:rPr>
        <w:t xml:space="preserve"> </w:t>
      </w:r>
      <w:r w:rsidR="0035403C">
        <w:rPr>
          <w:sz w:val="24"/>
          <w:szCs w:val="24"/>
          <w:lang w:val="en-GB"/>
        </w:rPr>
        <w:t>r</w:t>
      </w:r>
      <w:r w:rsidRPr="00482848">
        <w:rPr>
          <w:sz w:val="24"/>
          <w:szCs w:val="24"/>
          <w:lang w:val="en-GB"/>
        </w:rPr>
        <w:t>adioactive material that is permanently sealed in a capsule or closely bonded, in a solid form and which is not exempt from</w:t>
      </w:r>
      <w:r w:rsidR="0035403C">
        <w:rPr>
          <w:sz w:val="24"/>
          <w:szCs w:val="24"/>
          <w:lang w:val="en-GB"/>
        </w:rPr>
        <w:t xml:space="preserve"> regulatory control </w:t>
      </w:r>
      <w:proofErr w:type="gramStart"/>
      <w:r w:rsidR="0035403C">
        <w:rPr>
          <w:sz w:val="24"/>
          <w:szCs w:val="24"/>
          <w:lang w:val="en-GB"/>
        </w:rPr>
        <w:t xml:space="preserve">and </w:t>
      </w:r>
      <w:r w:rsidRPr="00482848">
        <w:rPr>
          <w:sz w:val="24"/>
          <w:szCs w:val="24"/>
          <w:lang w:val="en-GB"/>
        </w:rPr>
        <w:t xml:space="preserve"> any</w:t>
      </w:r>
      <w:proofErr w:type="gramEnd"/>
      <w:r w:rsidRPr="00482848">
        <w:rPr>
          <w:sz w:val="24"/>
          <w:szCs w:val="24"/>
          <w:lang w:val="en-GB"/>
        </w:rPr>
        <w:t xml:space="preserve"> radioactive material released through the breakage or</w:t>
      </w:r>
      <w:r w:rsidR="0035403C">
        <w:rPr>
          <w:sz w:val="24"/>
          <w:szCs w:val="24"/>
          <w:lang w:val="en-GB"/>
        </w:rPr>
        <w:t xml:space="preserve"> leaking of the source, whi</w:t>
      </w:r>
      <w:r w:rsidR="006D1A7A">
        <w:rPr>
          <w:sz w:val="24"/>
          <w:szCs w:val="24"/>
          <w:lang w:val="en-GB"/>
        </w:rPr>
        <w:t>c</w:t>
      </w:r>
      <w:r w:rsidR="0035403C">
        <w:rPr>
          <w:sz w:val="24"/>
          <w:szCs w:val="24"/>
          <w:lang w:val="en-GB"/>
        </w:rPr>
        <w:t>h is not</w:t>
      </w:r>
      <w:r w:rsidRPr="00482848">
        <w:rPr>
          <w:sz w:val="24"/>
          <w:szCs w:val="24"/>
          <w:lang w:val="en-GB"/>
        </w:rPr>
        <w:t xml:space="preserve"> nuclear</w:t>
      </w:r>
      <w:r w:rsidR="0035403C">
        <w:rPr>
          <w:sz w:val="24"/>
          <w:szCs w:val="24"/>
          <w:lang w:val="en-GB"/>
        </w:rPr>
        <w:t xml:space="preserve"> material</w:t>
      </w:r>
      <w:r w:rsidRPr="00482848">
        <w:rPr>
          <w:sz w:val="24"/>
          <w:szCs w:val="24"/>
          <w:lang w:val="en-GB"/>
        </w:rPr>
        <w:t xml:space="preserve"> or radioactive material encapsulated for disposal;</w:t>
      </w:r>
    </w:p>
    <w:p w14:paraId="7487A336" w14:textId="3C2C3A40"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Radioactive Waste</w:t>
      </w:r>
      <w:r w:rsidRPr="00482848">
        <w:rPr>
          <w:b/>
          <w:bCs/>
          <w:i/>
          <w:sz w:val="24"/>
          <w:szCs w:val="24"/>
          <w:lang w:val="en-US"/>
        </w:rPr>
        <w:t>”</w:t>
      </w:r>
      <w:r w:rsidR="006D1A7A">
        <w:rPr>
          <w:b/>
          <w:bCs/>
          <w:sz w:val="24"/>
          <w:szCs w:val="24"/>
          <w:lang w:val="en-GB"/>
        </w:rPr>
        <w:t xml:space="preserve"> </w:t>
      </w:r>
      <w:r w:rsidR="006D1A7A" w:rsidRPr="006D1A7A">
        <w:rPr>
          <w:bCs/>
          <w:sz w:val="24"/>
          <w:szCs w:val="24"/>
          <w:lang w:val="en-GB"/>
        </w:rPr>
        <w:t>means</w:t>
      </w:r>
      <w:r w:rsidRPr="00482848">
        <w:rPr>
          <w:b/>
          <w:bCs/>
          <w:sz w:val="24"/>
          <w:szCs w:val="24"/>
          <w:lang w:val="en-GB"/>
        </w:rPr>
        <w:t xml:space="preserve"> </w:t>
      </w:r>
      <w:r w:rsidR="006D1A7A">
        <w:rPr>
          <w:sz w:val="24"/>
          <w:szCs w:val="24"/>
          <w:lang w:val="en-GB"/>
        </w:rPr>
        <w:t>m</w:t>
      </w:r>
      <w:r w:rsidRPr="00482848">
        <w:rPr>
          <w:sz w:val="24"/>
          <w:szCs w:val="24"/>
          <w:lang w:val="en-GB"/>
        </w:rPr>
        <w:t xml:space="preserve">aterial, in whatever physical form, remaining from practices or interventions and for which further use is not foreseen that contains or is contaminated with radioactive substances and has an activity or activity concentration higher than the level set for clearance from regulatory requirements, and exposure to which is not excluded </w:t>
      </w:r>
      <w:r w:rsidR="006D1A7A">
        <w:rPr>
          <w:sz w:val="24"/>
          <w:szCs w:val="24"/>
          <w:lang w:val="en-GB"/>
        </w:rPr>
        <w:t xml:space="preserve">from the </w:t>
      </w:r>
      <w:proofErr w:type="gramStart"/>
      <w:r w:rsidR="006D1A7A">
        <w:rPr>
          <w:sz w:val="24"/>
          <w:szCs w:val="24"/>
          <w:lang w:val="en-GB"/>
        </w:rPr>
        <w:t xml:space="preserve">Act </w:t>
      </w:r>
      <w:r w:rsidRPr="00482848">
        <w:rPr>
          <w:sz w:val="24"/>
          <w:szCs w:val="24"/>
          <w:lang w:val="en-GB"/>
        </w:rPr>
        <w:t xml:space="preserve"> or</w:t>
      </w:r>
      <w:proofErr w:type="gramEnd"/>
      <w:r w:rsidRPr="00482848">
        <w:rPr>
          <w:sz w:val="24"/>
          <w:szCs w:val="24"/>
          <w:lang w:val="en-GB"/>
        </w:rPr>
        <w:t xml:space="preserve"> Regulations</w:t>
      </w:r>
      <w:r w:rsidR="006D1A7A">
        <w:rPr>
          <w:sz w:val="24"/>
          <w:szCs w:val="24"/>
          <w:lang w:val="en-GB"/>
        </w:rPr>
        <w:t xml:space="preserve"> made under the Act</w:t>
      </w:r>
      <w:r w:rsidRPr="00482848">
        <w:rPr>
          <w:sz w:val="24"/>
          <w:szCs w:val="24"/>
          <w:lang w:val="en-GB"/>
        </w:rPr>
        <w:t>;</w:t>
      </w:r>
    </w:p>
    <w:p w14:paraId="4E131245" w14:textId="13AABFD7"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i/>
          <w:sz w:val="24"/>
          <w:szCs w:val="24"/>
          <w:lang w:val="en-GB"/>
        </w:rPr>
        <w:t>Response</w:t>
      </w:r>
      <w:r w:rsidRPr="00482848">
        <w:rPr>
          <w:b/>
          <w:i/>
          <w:spacing w:val="9"/>
          <w:sz w:val="24"/>
          <w:szCs w:val="24"/>
          <w:lang w:val="en-GB"/>
        </w:rPr>
        <w:t xml:space="preserve"> </w:t>
      </w:r>
      <w:r w:rsidR="006D1A7A">
        <w:rPr>
          <w:b/>
          <w:i/>
          <w:sz w:val="24"/>
          <w:szCs w:val="24"/>
          <w:lang w:val="en-GB"/>
        </w:rPr>
        <w:t>Force</w:t>
      </w:r>
      <w:r w:rsidRPr="00482848">
        <w:rPr>
          <w:b/>
          <w:bCs/>
          <w:i/>
          <w:sz w:val="24"/>
          <w:szCs w:val="24"/>
          <w:lang w:val="en-US"/>
        </w:rPr>
        <w:t>”</w:t>
      </w:r>
      <w:r w:rsidR="006D1A7A">
        <w:rPr>
          <w:b/>
          <w:bCs/>
          <w:i/>
          <w:sz w:val="24"/>
          <w:szCs w:val="24"/>
          <w:lang w:val="en-US"/>
        </w:rPr>
        <w:t xml:space="preserve"> </w:t>
      </w:r>
      <w:r w:rsidR="006D1A7A" w:rsidRPr="006D1A7A">
        <w:rPr>
          <w:sz w:val="24"/>
          <w:szCs w:val="24"/>
          <w:lang w:val="en-GB"/>
        </w:rPr>
        <w:t>means</w:t>
      </w:r>
      <w:r w:rsidR="006D1A7A">
        <w:rPr>
          <w:sz w:val="24"/>
          <w:szCs w:val="24"/>
          <w:lang w:val="en-GB"/>
        </w:rPr>
        <w:t xml:space="preserve"> a</w:t>
      </w:r>
      <w:r w:rsidRPr="006D1A7A">
        <w:rPr>
          <w:sz w:val="24"/>
          <w:szCs w:val="24"/>
          <w:lang w:val="en-GB"/>
        </w:rPr>
        <w:t xml:space="preserve"> </w:t>
      </w:r>
      <w:r w:rsidR="006D1A7A">
        <w:rPr>
          <w:sz w:val="24"/>
          <w:szCs w:val="24"/>
          <w:lang w:val="en-GB"/>
        </w:rPr>
        <w:t>person</w:t>
      </w:r>
      <w:r w:rsidRPr="00482848">
        <w:rPr>
          <w:sz w:val="24"/>
          <w:szCs w:val="24"/>
          <w:lang w:val="en-GB"/>
        </w:rPr>
        <w:t>,</w:t>
      </w:r>
      <w:r w:rsidRPr="00482848">
        <w:rPr>
          <w:spacing w:val="9"/>
          <w:sz w:val="24"/>
          <w:szCs w:val="24"/>
          <w:lang w:val="en-GB"/>
        </w:rPr>
        <w:t xml:space="preserve"> </w:t>
      </w:r>
      <w:r w:rsidRPr="00482848">
        <w:rPr>
          <w:sz w:val="24"/>
          <w:szCs w:val="24"/>
          <w:lang w:val="en-GB"/>
        </w:rPr>
        <w:t>on-site</w:t>
      </w:r>
      <w:r w:rsidRPr="00482848">
        <w:rPr>
          <w:spacing w:val="8"/>
          <w:sz w:val="24"/>
          <w:szCs w:val="24"/>
          <w:lang w:val="en-GB"/>
        </w:rPr>
        <w:t xml:space="preserve"> </w:t>
      </w:r>
      <w:r w:rsidRPr="00482848">
        <w:rPr>
          <w:sz w:val="24"/>
          <w:szCs w:val="24"/>
          <w:lang w:val="en-GB"/>
        </w:rPr>
        <w:t>or</w:t>
      </w:r>
      <w:r w:rsidRPr="00482848">
        <w:rPr>
          <w:spacing w:val="9"/>
          <w:sz w:val="24"/>
          <w:szCs w:val="24"/>
          <w:lang w:val="en-GB"/>
        </w:rPr>
        <w:t xml:space="preserve"> </w:t>
      </w:r>
      <w:r w:rsidRPr="00482848">
        <w:rPr>
          <w:sz w:val="24"/>
          <w:szCs w:val="24"/>
          <w:lang w:val="en-GB"/>
        </w:rPr>
        <w:t>off-site,</w:t>
      </w:r>
      <w:r w:rsidRPr="00482848">
        <w:rPr>
          <w:spacing w:val="9"/>
          <w:sz w:val="24"/>
          <w:szCs w:val="24"/>
          <w:lang w:val="en-GB"/>
        </w:rPr>
        <w:t xml:space="preserve"> </w:t>
      </w:r>
      <w:r w:rsidRPr="00482848">
        <w:rPr>
          <w:sz w:val="24"/>
          <w:szCs w:val="24"/>
          <w:lang w:val="en-GB"/>
        </w:rPr>
        <w:t>who</w:t>
      </w:r>
      <w:r w:rsidRPr="00482848">
        <w:rPr>
          <w:spacing w:val="9"/>
          <w:sz w:val="24"/>
          <w:szCs w:val="24"/>
          <w:lang w:val="en-GB"/>
        </w:rPr>
        <w:t xml:space="preserve"> </w:t>
      </w:r>
      <w:r w:rsidR="006D1A7A">
        <w:rPr>
          <w:sz w:val="24"/>
          <w:szCs w:val="24"/>
          <w:lang w:val="en-GB"/>
        </w:rPr>
        <w:t>is</w:t>
      </w:r>
      <w:r w:rsidRPr="00482848">
        <w:rPr>
          <w:spacing w:val="9"/>
          <w:sz w:val="24"/>
          <w:szCs w:val="24"/>
          <w:lang w:val="en-GB"/>
        </w:rPr>
        <w:t xml:space="preserve"> </w:t>
      </w:r>
      <w:r w:rsidRPr="00482848">
        <w:rPr>
          <w:spacing w:val="-1"/>
          <w:sz w:val="24"/>
          <w:szCs w:val="24"/>
          <w:lang w:val="en-GB"/>
        </w:rPr>
        <w:t>armed</w:t>
      </w:r>
      <w:r w:rsidRPr="00482848">
        <w:rPr>
          <w:spacing w:val="9"/>
          <w:sz w:val="24"/>
          <w:szCs w:val="24"/>
          <w:lang w:val="en-GB"/>
        </w:rPr>
        <w:t xml:space="preserve"> </w:t>
      </w:r>
      <w:r w:rsidRPr="00482848">
        <w:rPr>
          <w:sz w:val="24"/>
          <w:szCs w:val="24"/>
          <w:lang w:val="en-GB"/>
        </w:rPr>
        <w:t>and</w:t>
      </w:r>
      <w:r w:rsidRPr="00482848">
        <w:rPr>
          <w:spacing w:val="23"/>
          <w:sz w:val="24"/>
          <w:szCs w:val="24"/>
          <w:lang w:val="en-GB"/>
        </w:rPr>
        <w:t xml:space="preserve"> </w:t>
      </w:r>
      <w:r w:rsidRPr="00482848">
        <w:rPr>
          <w:sz w:val="24"/>
          <w:szCs w:val="24"/>
          <w:lang w:val="en-GB"/>
        </w:rPr>
        <w:t>appropriately</w:t>
      </w:r>
      <w:r w:rsidRPr="00482848">
        <w:rPr>
          <w:spacing w:val="12"/>
          <w:sz w:val="24"/>
          <w:szCs w:val="24"/>
          <w:lang w:val="en-GB"/>
        </w:rPr>
        <w:t xml:space="preserve"> </w:t>
      </w:r>
      <w:r w:rsidRPr="00482848">
        <w:rPr>
          <w:sz w:val="24"/>
          <w:szCs w:val="24"/>
          <w:lang w:val="en-GB"/>
        </w:rPr>
        <w:t>equipped</w:t>
      </w:r>
      <w:r w:rsidRPr="00482848">
        <w:rPr>
          <w:spacing w:val="12"/>
          <w:sz w:val="24"/>
          <w:szCs w:val="24"/>
          <w:lang w:val="en-GB"/>
        </w:rPr>
        <w:t xml:space="preserve"> </w:t>
      </w:r>
      <w:r w:rsidRPr="00482848">
        <w:rPr>
          <w:sz w:val="24"/>
          <w:szCs w:val="24"/>
          <w:lang w:val="en-GB"/>
        </w:rPr>
        <w:t>and</w:t>
      </w:r>
      <w:r w:rsidRPr="00482848">
        <w:rPr>
          <w:spacing w:val="12"/>
          <w:sz w:val="24"/>
          <w:szCs w:val="24"/>
          <w:lang w:val="en-GB"/>
        </w:rPr>
        <w:t xml:space="preserve"> </w:t>
      </w:r>
      <w:r w:rsidRPr="00482848">
        <w:rPr>
          <w:sz w:val="24"/>
          <w:szCs w:val="24"/>
          <w:lang w:val="en-GB"/>
        </w:rPr>
        <w:t>trained</w:t>
      </w:r>
      <w:r w:rsidRPr="00482848">
        <w:rPr>
          <w:spacing w:val="12"/>
          <w:sz w:val="24"/>
          <w:szCs w:val="24"/>
          <w:lang w:val="en-GB"/>
        </w:rPr>
        <w:t xml:space="preserve"> </w:t>
      </w:r>
      <w:r w:rsidRPr="00482848">
        <w:rPr>
          <w:sz w:val="24"/>
          <w:szCs w:val="24"/>
          <w:lang w:val="en-GB"/>
        </w:rPr>
        <w:t>to</w:t>
      </w:r>
      <w:r w:rsidRPr="00482848">
        <w:rPr>
          <w:spacing w:val="12"/>
          <w:sz w:val="24"/>
          <w:szCs w:val="24"/>
          <w:lang w:val="en-GB"/>
        </w:rPr>
        <w:t xml:space="preserve"> </w:t>
      </w:r>
      <w:r w:rsidRPr="00482848">
        <w:rPr>
          <w:spacing w:val="-1"/>
          <w:sz w:val="24"/>
          <w:szCs w:val="24"/>
          <w:lang w:val="en-GB"/>
        </w:rPr>
        <w:t>counter</w:t>
      </w:r>
      <w:r w:rsidRPr="00482848">
        <w:rPr>
          <w:spacing w:val="12"/>
          <w:sz w:val="24"/>
          <w:szCs w:val="24"/>
          <w:lang w:val="en-GB"/>
        </w:rPr>
        <w:t xml:space="preserve"> </w:t>
      </w:r>
      <w:r w:rsidRPr="00482848">
        <w:rPr>
          <w:sz w:val="24"/>
          <w:szCs w:val="24"/>
          <w:lang w:val="en-GB"/>
        </w:rPr>
        <w:t>an</w:t>
      </w:r>
      <w:r w:rsidRPr="00482848">
        <w:rPr>
          <w:spacing w:val="12"/>
          <w:sz w:val="24"/>
          <w:szCs w:val="24"/>
          <w:lang w:val="en-GB"/>
        </w:rPr>
        <w:t xml:space="preserve"> </w:t>
      </w:r>
      <w:r w:rsidRPr="00482848">
        <w:rPr>
          <w:spacing w:val="-1"/>
          <w:sz w:val="24"/>
          <w:szCs w:val="24"/>
          <w:lang w:val="en-GB"/>
        </w:rPr>
        <w:t>attempted</w:t>
      </w:r>
      <w:r w:rsidRPr="00482848">
        <w:rPr>
          <w:spacing w:val="12"/>
          <w:sz w:val="24"/>
          <w:szCs w:val="24"/>
          <w:lang w:val="en-GB"/>
        </w:rPr>
        <w:t xml:space="preserve"> </w:t>
      </w:r>
      <w:r w:rsidRPr="00482848">
        <w:rPr>
          <w:sz w:val="24"/>
          <w:szCs w:val="24"/>
          <w:lang w:val="en-GB"/>
        </w:rPr>
        <w:t>unauthorised</w:t>
      </w:r>
      <w:r w:rsidRPr="00482848">
        <w:rPr>
          <w:spacing w:val="12"/>
          <w:sz w:val="24"/>
          <w:szCs w:val="24"/>
          <w:lang w:val="en-GB"/>
        </w:rPr>
        <w:t xml:space="preserve"> </w:t>
      </w:r>
      <w:r w:rsidRPr="00482848">
        <w:rPr>
          <w:spacing w:val="-1"/>
          <w:sz w:val="24"/>
          <w:szCs w:val="24"/>
          <w:lang w:val="en-GB"/>
        </w:rPr>
        <w:t>removal</w:t>
      </w:r>
      <w:r w:rsidRPr="00482848">
        <w:rPr>
          <w:spacing w:val="37"/>
          <w:sz w:val="24"/>
          <w:szCs w:val="24"/>
          <w:lang w:val="en-GB"/>
        </w:rPr>
        <w:t xml:space="preserve"> </w:t>
      </w:r>
      <w:r w:rsidRPr="00482848">
        <w:rPr>
          <w:sz w:val="24"/>
          <w:szCs w:val="24"/>
          <w:lang w:val="en-GB"/>
        </w:rPr>
        <w:t xml:space="preserve">or an act of </w:t>
      </w:r>
      <w:proofErr w:type="gramStart"/>
      <w:r w:rsidRPr="00482848">
        <w:rPr>
          <w:sz w:val="24"/>
          <w:szCs w:val="24"/>
          <w:lang w:val="en-GB"/>
        </w:rPr>
        <w:t>sabotage;</w:t>
      </w:r>
      <w:proofErr w:type="gramEnd"/>
    </w:p>
    <w:p w14:paraId="4CB0AD58" w14:textId="42E11556" w:rsidR="00482848" w:rsidRPr="00482848" w:rsidRDefault="00482848" w:rsidP="00482848">
      <w:pPr>
        <w:spacing w:before="120"/>
        <w:jc w:val="both"/>
        <w:rPr>
          <w:sz w:val="24"/>
          <w:szCs w:val="24"/>
          <w:lang w:val="en-US"/>
        </w:rPr>
      </w:pPr>
      <w:r w:rsidRPr="00482848">
        <w:rPr>
          <w:b/>
          <w:bCs/>
          <w:i/>
          <w:sz w:val="24"/>
          <w:szCs w:val="24"/>
          <w:lang w:val="en-US"/>
        </w:rPr>
        <w:lastRenderedPageBreak/>
        <w:t>“</w:t>
      </w:r>
      <w:r w:rsidRPr="00482848">
        <w:rPr>
          <w:b/>
          <w:i/>
          <w:sz w:val="24"/>
          <w:szCs w:val="24"/>
          <w:lang w:val="en-US"/>
        </w:rPr>
        <w:t>Response</w:t>
      </w:r>
      <w:r w:rsidRPr="00482848">
        <w:rPr>
          <w:b/>
          <w:bCs/>
          <w:i/>
          <w:sz w:val="24"/>
          <w:szCs w:val="24"/>
          <w:lang w:val="en-US"/>
        </w:rPr>
        <w:t>”</w:t>
      </w:r>
      <w:r w:rsidR="006D1A7A">
        <w:rPr>
          <w:b/>
          <w:sz w:val="24"/>
          <w:szCs w:val="24"/>
          <w:lang w:val="en-US"/>
        </w:rPr>
        <w:t xml:space="preserve"> </w:t>
      </w:r>
      <w:r w:rsidR="006D1A7A" w:rsidRPr="006D1A7A">
        <w:rPr>
          <w:sz w:val="24"/>
          <w:szCs w:val="24"/>
          <w:lang w:val="en-US"/>
        </w:rPr>
        <w:t>means</w:t>
      </w:r>
      <w:r w:rsidRPr="006D1A7A">
        <w:rPr>
          <w:i/>
          <w:sz w:val="24"/>
          <w:szCs w:val="24"/>
          <w:lang w:val="en-US"/>
        </w:rPr>
        <w:t xml:space="preserve"> </w:t>
      </w:r>
      <w:r w:rsidR="006D1A7A">
        <w:rPr>
          <w:sz w:val="24"/>
          <w:szCs w:val="24"/>
          <w:lang w:val="en-US"/>
        </w:rPr>
        <w:t>the action</w:t>
      </w:r>
      <w:r w:rsidRPr="00482848">
        <w:rPr>
          <w:sz w:val="24"/>
          <w:szCs w:val="24"/>
          <w:lang w:val="en-US"/>
        </w:rPr>
        <w:t xml:space="preserve"> undertaken following detection to hinder an adversary from succeeding or to mitigate potentially sev</w:t>
      </w:r>
      <w:r w:rsidR="006D1A7A">
        <w:rPr>
          <w:sz w:val="24"/>
          <w:szCs w:val="24"/>
          <w:lang w:val="en-US"/>
        </w:rPr>
        <w:t>ere consequences and</w:t>
      </w:r>
      <w:r w:rsidRPr="00482848">
        <w:rPr>
          <w:sz w:val="24"/>
          <w:szCs w:val="24"/>
          <w:lang w:val="en-US"/>
        </w:rPr>
        <w:t xml:space="preserve"> typically performed by security or law enforcement personnel, a</w:t>
      </w:r>
      <w:r w:rsidR="006D1A7A">
        <w:rPr>
          <w:sz w:val="24"/>
          <w:szCs w:val="24"/>
          <w:lang w:val="en-US"/>
        </w:rPr>
        <w:t>nd other State agencies, who in the process may interrupt and subdue</w:t>
      </w:r>
      <w:r w:rsidRPr="00482848">
        <w:rPr>
          <w:sz w:val="24"/>
          <w:szCs w:val="24"/>
          <w:lang w:val="en-US"/>
        </w:rPr>
        <w:t xml:space="preserve"> an adversary while the attempted </w:t>
      </w:r>
      <w:proofErr w:type="spellStart"/>
      <w:r w:rsidRPr="00482848">
        <w:rPr>
          <w:sz w:val="24"/>
          <w:szCs w:val="24"/>
          <w:lang w:val="en-US"/>
        </w:rPr>
        <w:t>unauthorised</w:t>
      </w:r>
      <w:proofErr w:type="spellEnd"/>
      <w:r w:rsidRPr="00482848">
        <w:rPr>
          <w:sz w:val="24"/>
          <w:szCs w:val="24"/>
          <w:lang w:val="en-US"/>
        </w:rPr>
        <w:t xml:space="preserve"> removal or sabotage is in progress, preventing the adversary from using the nuclear and other radioactive material to cause harmful consequences, recovering the material, or otherwise reducing the severity of the consequences;</w:t>
      </w:r>
    </w:p>
    <w:p w14:paraId="30F6DF5D" w14:textId="6F089FF6" w:rsidR="00482848" w:rsidRPr="00482848" w:rsidRDefault="00482848" w:rsidP="00482848">
      <w:pPr>
        <w:spacing w:before="120"/>
        <w:jc w:val="both"/>
        <w:rPr>
          <w:sz w:val="24"/>
          <w:szCs w:val="24"/>
          <w:lang w:val="en-GB"/>
        </w:rPr>
      </w:pPr>
      <w:r w:rsidRPr="00482848">
        <w:rPr>
          <w:b/>
          <w:bCs/>
          <w:i/>
          <w:sz w:val="24"/>
          <w:szCs w:val="24"/>
          <w:lang w:val="en-US"/>
        </w:rPr>
        <w:t>“Sabotage”</w:t>
      </w:r>
      <w:r w:rsidR="006D1A7A">
        <w:rPr>
          <w:b/>
          <w:bCs/>
          <w:sz w:val="24"/>
          <w:szCs w:val="24"/>
          <w:lang w:val="en-US"/>
        </w:rPr>
        <w:t xml:space="preserve"> </w:t>
      </w:r>
      <w:r w:rsidR="006D1A7A" w:rsidRPr="003A000A">
        <w:rPr>
          <w:bCs/>
          <w:sz w:val="24"/>
          <w:szCs w:val="24"/>
          <w:lang w:val="en-US"/>
        </w:rPr>
        <w:t>means</w:t>
      </w:r>
      <w:r w:rsidR="003A000A">
        <w:rPr>
          <w:bCs/>
          <w:sz w:val="24"/>
          <w:szCs w:val="24"/>
          <w:lang w:val="en-US"/>
        </w:rPr>
        <w:t xml:space="preserve"> a</w:t>
      </w:r>
      <w:r w:rsidRPr="00482848">
        <w:rPr>
          <w:sz w:val="24"/>
          <w:szCs w:val="24"/>
          <w:lang w:val="en-US"/>
        </w:rPr>
        <w:t xml:space="preserve"> deliberate act directed against a nuclear or radiological facility or nuclear</w:t>
      </w:r>
      <w:r w:rsidR="003A000A">
        <w:rPr>
          <w:sz w:val="24"/>
          <w:szCs w:val="24"/>
          <w:lang w:val="en-US"/>
        </w:rPr>
        <w:t xml:space="preserve"> material</w:t>
      </w:r>
      <w:r w:rsidRPr="00482848">
        <w:rPr>
          <w:sz w:val="24"/>
          <w:szCs w:val="24"/>
          <w:lang w:val="en-US"/>
        </w:rPr>
        <w:t xml:space="preserve"> or other radioactive material in use, storage or transport that could directly or indirectly endanger the health and safety of personnel, the public and the environment by exposure to radiation or release of radioactive </w:t>
      </w:r>
      <w:proofErr w:type="gramStart"/>
      <w:r w:rsidRPr="00482848">
        <w:rPr>
          <w:sz w:val="24"/>
          <w:szCs w:val="24"/>
          <w:lang w:val="en-US"/>
        </w:rPr>
        <w:t>substances;</w:t>
      </w:r>
      <w:proofErr w:type="gramEnd"/>
    </w:p>
    <w:p w14:paraId="09E3B6D3" w14:textId="1DFD108E" w:rsidR="00482848" w:rsidRPr="00482848" w:rsidRDefault="00482848" w:rsidP="00482848">
      <w:pPr>
        <w:spacing w:before="120"/>
        <w:jc w:val="both"/>
        <w:rPr>
          <w:sz w:val="24"/>
          <w:szCs w:val="24"/>
          <w:lang w:val="en-GB"/>
        </w:rPr>
      </w:pPr>
      <w:r w:rsidRPr="00482848">
        <w:rPr>
          <w:b/>
          <w:bCs/>
          <w:i/>
          <w:sz w:val="24"/>
          <w:szCs w:val="24"/>
          <w:lang w:val="en-US"/>
        </w:rPr>
        <w:t>“</w:t>
      </w:r>
      <w:r w:rsidRPr="00482848">
        <w:rPr>
          <w:b/>
          <w:bCs/>
          <w:i/>
          <w:iCs/>
          <w:sz w:val="24"/>
          <w:szCs w:val="24"/>
          <w:lang w:val="en-GB"/>
        </w:rPr>
        <w:t>Safety</w:t>
      </w:r>
      <w:r w:rsidRPr="00482848">
        <w:rPr>
          <w:b/>
          <w:bCs/>
          <w:i/>
          <w:sz w:val="24"/>
          <w:szCs w:val="24"/>
          <w:lang w:val="en-US"/>
        </w:rPr>
        <w:t>”</w:t>
      </w:r>
      <w:r w:rsidR="003A000A">
        <w:rPr>
          <w:b/>
          <w:sz w:val="24"/>
          <w:szCs w:val="24"/>
          <w:lang w:val="en-GB"/>
        </w:rPr>
        <w:t xml:space="preserve"> </w:t>
      </w:r>
      <w:r w:rsidR="003A000A" w:rsidRPr="003A000A">
        <w:rPr>
          <w:sz w:val="24"/>
          <w:szCs w:val="24"/>
          <w:lang w:val="en-GB"/>
        </w:rPr>
        <w:t>means</w:t>
      </w:r>
      <w:r w:rsidR="003A000A">
        <w:rPr>
          <w:b/>
          <w:bCs/>
          <w:sz w:val="24"/>
          <w:szCs w:val="24"/>
          <w:lang w:val="en-GB"/>
        </w:rPr>
        <w:t xml:space="preserve"> a</w:t>
      </w:r>
      <w:r w:rsidRPr="00482848">
        <w:rPr>
          <w:b/>
          <w:bCs/>
          <w:sz w:val="24"/>
          <w:szCs w:val="24"/>
          <w:lang w:val="en-GB"/>
        </w:rPr>
        <w:t xml:space="preserve"> </w:t>
      </w:r>
      <w:r w:rsidR="003A000A">
        <w:rPr>
          <w:sz w:val="24"/>
          <w:szCs w:val="24"/>
          <w:lang w:val="en-GB"/>
        </w:rPr>
        <w:t>measure</w:t>
      </w:r>
      <w:r w:rsidRPr="00482848">
        <w:rPr>
          <w:sz w:val="24"/>
          <w:szCs w:val="24"/>
          <w:lang w:val="en-GB"/>
        </w:rPr>
        <w:t xml:space="preserve"> intended to minimize the likelihood of accidents involving nuclear</w:t>
      </w:r>
      <w:r w:rsidR="003A000A">
        <w:rPr>
          <w:sz w:val="24"/>
          <w:szCs w:val="24"/>
          <w:lang w:val="en-GB"/>
        </w:rPr>
        <w:t xml:space="preserve"> material</w:t>
      </w:r>
      <w:r w:rsidRPr="00482848">
        <w:rPr>
          <w:sz w:val="24"/>
          <w:szCs w:val="24"/>
          <w:lang w:val="en-GB"/>
        </w:rPr>
        <w:t xml:space="preserve"> and other ra</w:t>
      </w:r>
      <w:r w:rsidR="003A000A">
        <w:rPr>
          <w:sz w:val="24"/>
          <w:szCs w:val="24"/>
          <w:lang w:val="en-GB"/>
        </w:rPr>
        <w:t>dioactive material and where</w:t>
      </w:r>
      <w:r w:rsidRPr="00482848">
        <w:rPr>
          <w:sz w:val="24"/>
          <w:szCs w:val="24"/>
          <w:lang w:val="en-GB"/>
        </w:rPr>
        <w:t xml:space="preserve"> an accident</w:t>
      </w:r>
      <w:r w:rsidR="003A000A">
        <w:rPr>
          <w:sz w:val="24"/>
          <w:szCs w:val="24"/>
          <w:lang w:val="en-GB"/>
        </w:rPr>
        <w:t xml:space="preserve"> should</w:t>
      </w:r>
      <w:r w:rsidRPr="00482848">
        <w:rPr>
          <w:sz w:val="24"/>
          <w:szCs w:val="24"/>
          <w:lang w:val="en-GB"/>
        </w:rPr>
        <w:t xml:space="preserve"> occur, to mitigate its </w:t>
      </w:r>
      <w:proofErr w:type="gramStart"/>
      <w:r w:rsidRPr="00482848">
        <w:rPr>
          <w:sz w:val="24"/>
          <w:szCs w:val="24"/>
          <w:lang w:val="en-GB"/>
        </w:rPr>
        <w:t>consequences;</w:t>
      </w:r>
      <w:proofErr w:type="gramEnd"/>
    </w:p>
    <w:p w14:paraId="7FE96D6D" w14:textId="6AD7901B" w:rsidR="00482848" w:rsidRPr="00482848" w:rsidRDefault="00482848" w:rsidP="00482848">
      <w:pPr>
        <w:autoSpaceDE w:val="0"/>
        <w:autoSpaceDN w:val="0"/>
        <w:adjustRightInd w:val="0"/>
        <w:spacing w:before="120"/>
        <w:jc w:val="both"/>
        <w:rPr>
          <w:rFonts w:eastAsiaTheme="minorHAnsi"/>
          <w:sz w:val="24"/>
          <w:szCs w:val="24"/>
          <w:lang w:val="en-US"/>
        </w:rPr>
      </w:pPr>
      <w:r w:rsidRPr="00482848" w:rsidDel="00F40F4A">
        <w:rPr>
          <w:b/>
          <w:bCs/>
          <w:i/>
          <w:sz w:val="24"/>
          <w:szCs w:val="24"/>
          <w:lang w:val="en-US"/>
        </w:rPr>
        <w:t xml:space="preserve"> </w:t>
      </w:r>
      <w:r w:rsidRPr="00482848">
        <w:rPr>
          <w:b/>
          <w:bCs/>
          <w:i/>
          <w:sz w:val="24"/>
          <w:szCs w:val="24"/>
          <w:lang w:val="en-US"/>
        </w:rPr>
        <w:t>“</w:t>
      </w:r>
      <w:r w:rsidRPr="00482848">
        <w:rPr>
          <w:rFonts w:eastAsiaTheme="minorHAnsi"/>
          <w:b/>
          <w:bCs/>
          <w:i/>
          <w:sz w:val="24"/>
          <w:szCs w:val="24"/>
          <w:lang w:val="en-US"/>
        </w:rPr>
        <w:t>Security Goal</w:t>
      </w:r>
      <w:r w:rsidRPr="00482848">
        <w:rPr>
          <w:b/>
          <w:bCs/>
          <w:i/>
          <w:sz w:val="24"/>
          <w:szCs w:val="24"/>
          <w:lang w:val="en-US"/>
        </w:rPr>
        <w:t>”</w:t>
      </w:r>
      <w:r w:rsidR="003A000A">
        <w:rPr>
          <w:rFonts w:eastAsiaTheme="minorHAnsi"/>
          <w:b/>
          <w:bCs/>
          <w:sz w:val="24"/>
          <w:szCs w:val="24"/>
          <w:lang w:val="en-US"/>
        </w:rPr>
        <w:t xml:space="preserve"> </w:t>
      </w:r>
      <w:r w:rsidR="003A000A" w:rsidRPr="003A000A">
        <w:rPr>
          <w:rFonts w:eastAsiaTheme="minorHAnsi"/>
          <w:bCs/>
          <w:sz w:val="24"/>
          <w:szCs w:val="24"/>
          <w:lang w:val="en-US"/>
        </w:rPr>
        <w:t>means</w:t>
      </w:r>
      <w:r w:rsidRPr="00482848">
        <w:rPr>
          <w:rFonts w:eastAsiaTheme="minorHAnsi"/>
          <w:b/>
          <w:bCs/>
          <w:sz w:val="24"/>
          <w:szCs w:val="24"/>
          <w:lang w:val="en-US"/>
        </w:rPr>
        <w:t xml:space="preserve"> </w:t>
      </w:r>
      <w:r w:rsidR="003A000A">
        <w:rPr>
          <w:rFonts w:eastAsiaTheme="minorHAnsi"/>
          <w:sz w:val="24"/>
          <w:szCs w:val="24"/>
          <w:lang w:val="en-US"/>
        </w:rPr>
        <w:t>the overall result that the</w:t>
      </w:r>
      <w:r w:rsidRPr="00482848">
        <w:rPr>
          <w:rFonts w:eastAsiaTheme="minorHAnsi"/>
          <w:sz w:val="24"/>
          <w:szCs w:val="24"/>
          <w:lang w:val="en-US"/>
        </w:rPr>
        <w:t xml:space="preserve"> security system must be capable of providing for a given security level and only</w:t>
      </w:r>
      <w:r w:rsidR="003A000A">
        <w:rPr>
          <w:rFonts w:eastAsiaTheme="minorHAnsi"/>
          <w:sz w:val="24"/>
          <w:szCs w:val="24"/>
          <w:lang w:val="en-US"/>
        </w:rPr>
        <w:t xml:space="preserve"> addresses </w:t>
      </w:r>
      <w:proofErr w:type="spellStart"/>
      <w:r w:rsidR="003A000A">
        <w:rPr>
          <w:rFonts w:eastAsiaTheme="minorHAnsi"/>
          <w:sz w:val="24"/>
          <w:szCs w:val="24"/>
          <w:lang w:val="en-US"/>
        </w:rPr>
        <w:t>unauthorised</w:t>
      </w:r>
      <w:proofErr w:type="spellEnd"/>
      <w:r w:rsidR="003A000A">
        <w:rPr>
          <w:rFonts w:eastAsiaTheme="minorHAnsi"/>
          <w:sz w:val="24"/>
          <w:szCs w:val="24"/>
          <w:lang w:val="en-US"/>
        </w:rPr>
        <w:t xml:space="preserve"> removal and </w:t>
      </w:r>
      <w:proofErr w:type="gramStart"/>
      <w:r w:rsidR="003A000A">
        <w:rPr>
          <w:rFonts w:eastAsiaTheme="minorHAnsi"/>
          <w:sz w:val="24"/>
          <w:szCs w:val="24"/>
          <w:lang w:val="en-US"/>
        </w:rPr>
        <w:t>intended  to</w:t>
      </w:r>
      <w:proofErr w:type="gramEnd"/>
      <w:r w:rsidRPr="00482848">
        <w:rPr>
          <w:rFonts w:eastAsiaTheme="minorHAnsi"/>
          <w:sz w:val="24"/>
          <w:szCs w:val="24"/>
          <w:lang w:val="en-US"/>
        </w:rPr>
        <w:t xml:space="preserve"> reduce the likelihood of a successful act of sabotage;</w:t>
      </w:r>
    </w:p>
    <w:p w14:paraId="3917F851" w14:textId="2A256F86"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Security management</w:t>
      </w:r>
      <w:r w:rsidRPr="00482848">
        <w:rPr>
          <w:b/>
          <w:bCs/>
          <w:i/>
          <w:sz w:val="24"/>
          <w:szCs w:val="24"/>
          <w:lang w:val="en-US"/>
        </w:rPr>
        <w:t>”</w:t>
      </w:r>
      <w:r w:rsidR="003A000A">
        <w:rPr>
          <w:b/>
          <w:i/>
          <w:sz w:val="24"/>
          <w:szCs w:val="24"/>
          <w:lang w:val="en-GB"/>
        </w:rPr>
        <w:t xml:space="preserve"> </w:t>
      </w:r>
      <w:r w:rsidR="003A000A" w:rsidRPr="003A000A">
        <w:rPr>
          <w:sz w:val="24"/>
          <w:szCs w:val="24"/>
          <w:lang w:val="en-GB"/>
        </w:rPr>
        <w:t>means</w:t>
      </w:r>
      <w:r w:rsidRPr="003A000A">
        <w:rPr>
          <w:sz w:val="24"/>
          <w:szCs w:val="24"/>
          <w:lang w:val="en-GB"/>
        </w:rPr>
        <w:t xml:space="preserve"> </w:t>
      </w:r>
      <w:r w:rsidR="003A000A">
        <w:rPr>
          <w:sz w:val="24"/>
          <w:szCs w:val="24"/>
          <w:lang w:val="en-GB"/>
        </w:rPr>
        <w:t>a measure that addresses</w:t>
      </w:r>
      <w:r w:rsidRPr="00482848">
        <w:rPr>
          <w:sz w:val="24"/>
          <w:szCs w:val="24"/>
          <w:lang w:val="en-GB"/>
        </w:rPr>
        <w:t xml:space="preserve"> access control, trustworthiness, information protection, preparation of a security plan, training and qualification, accounting, inventory and security </w:t>
      </w:r>
      <w:r w:rsidR="003A000A">
        <w:rPr>
          <w:sz w:val="24"/>
          <w:szCs w:val="24"/>
          <w:lang w:val="en-GB"/>
        </w:rPr>
        <w:t>event reporting t</w:t>
      </w:r>
      <w:r w:rsidRPr="00482848">
        <w:rPr>
          <w:sz w:val="24"/>
          <w:szCs w:val="24"/>
          <w:lang w:val="en-GB"/>
        </w:rPr>
        <w:t xml:space="preserve">he stringency </w:t>
      </w:r>
      <w:proofErr w:type="gramStart"/>
      <w:r w:rsidRPr="00482848">
        <w:rPr>
          <w:sz w:val="24"/>
          <w:szCs w:val="24"/>
          <w:lang w:val="en-GB"/>
        </w:rPr>
        <w:t xml:space="preserve">of </w:t>
      </w:r>
      <w:r w:rsidR="003A000A">
        <w:rPr>
          <w:sz w:val="24"/>
          <w:szCs w:val="24"/>
          <w:lang w:val="en-GB"/>
        </w:rPr>
        <w:t xml:space="preserve"> which</w:t>
      </w:r>
      <w:proofErr w:type="gramEnd"/>
      <w:r w:rsidR="002262C8">
        <w:rPr>
          <w:sz w:val="24"/>
          <w:szCs w:val="24"/>
          <w:lang w:val="en-GB"/>
        </w:rPr>
        <w:t xml:space="preserve"> varies</w:t>
      </w:r>
      <w:r w:rsidRPr="00482848">
        <w:rPr>
          <w:sz w:val="24"/>
          <w:szCs w:val="24"/>
          <w:lang w:val="en-GB"/>
        </w:rPr>
        <w:t xml:space="preserve"> as appropriate based on the graded approach;</w:t>
      </w:r>
    </w:p>
    <w:p w14:paraId="679E0FDE" w14:textId="4A94EB2E"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i/>
          <w:sz w:val="24"/>
          <w:szCs w:val="24"/>
          <w:lang w:val="en-GB"/>
        </w:rPr>
        <w:t>Security Manager</w:t>
      </w:r>
      <w:r w:rsidRPr="00482848">
        <w:rPr>
          <w:b/>
          <w:bCs/>
          <w:i/>
          <w:sz w:val="24"/>
          <w:szCs w:val="24"/>
          <w:lang w:val="en-US"/>
        </w:rPr>
        <w:t>”</w:t>
      </w:r>
      <w:r w:rsidR="002262C8">
        <w:rPr>
          <w:b/>
          <w:i/>
          <w:sz w:val="24"/>
          <w:szCs w:val="24"/>
          <w:lang w:val="en-GB"/>
        </w:rPr>
        <w:t xml:space="preserve"> </w:t>
      </w:r>
      <w:r w:rsidR="002262C8" w:rsidRPr="002262C8">
        <w:rPr>
          <w:sz w:val="24"/>
          <w:szCs w:val="24"/>
          <w:lang w:val="en-GB"/>
        </w:rPr>
        <w:t>means</w:t>
      </w:r>
      <w:r w:rsidRPr="002262C8">
        <w:rPr>
          <w:sz w:val="24"/>
          <w:szCs w:val="24"/>
          <w:lang w:val="en-GB"/>
        </w:rPr>
        <w:t xml:space="preserve"> </w:t>
      </w:r>
      <w:r w:rsidR="002262C8">
        <w:rPr>
          <w:sz w:val="24"/>
          <w:szCs w:val="24"/>
          <w:lang w:val="en-GB"/>
        </w:rPr>
        <w:t>a</w:t>
      </w:r>
      <w:r w:rsidRPr="00482848">
        <w:rPr>
          <w:sz w:val="24"/>
          <w:szCs w:val="24"/>
          <w:lang w:val="en-GB"/>
        </w:rPr>
        <w:t xml:space="preserve"> person duly designated by the authorised person as the point of contact for the implementation of security </w:t>
      </w:r>
      <w:proofErr w:type="gramStart"/>
      <w:r w:rsidRPr="00482848">
        <w:rPr>
          <w:sz w:val="24"/>
          <w:szCs w:val="24"/>
          <w:lang w:val="en-GB"/>
        </w:rPr>
        <w:t>requirements;</w:t>
      </w:r>
      <w:proofErr w:type="gramEnd"/>
    </w:p>
    <w:p w14:paraId="35D3ACB0" w14:textId="4D547CC0"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Security System</w:t>
      </w:r>
      <w:r w:rsidRPr="00482848">
        <w:rPr>
          <w:b/>
          <w:bCs/>
          <w:i/>
          <w:sz w:val="24"/>
          <w:szCs w:val="24"/>
          <w:lang w:val="en-US"/>
        </w:rPr>
        <w:t>”</w:t>
      </w:r>
      <w:r w:rsidR="002262C8">
        <w:rPr>
          <w:b/>
          <w:sz w:val="24"/>
          <w:szCs w:val="24"/>
          <w:lang w:val="en-GB"/>
        </w:rPr>
        <w:t xml:space="preserve"> </w:t>
      </w:r>
      <w:r w:rsidR="002262C8" w:rsidRPr="002262C8">
        <w:rPr>
          <w:sz w:val="24"/>
          <w:szCs w:val="24"/>
          <w:lang w:val="en-GB"/>
        </w:rPr>
        <w:t>means</w:t>
      </w:r>
      <w:r w:rsidR="002262C8">
        <w:rPr>
          <w:sz w:val="24"/>
          <w:szCs w:val="24"/>
          <w:lang w:val="en-GB"/>
        </w:rPr>
        <w:t xml:space="preserve"> a</w:t>
      </w:r>
      <w:r w:rsidRPr="00482848">
        <w:rPr>
          <w:sz w:val="24"/>
          <w:szCs w:val="24"/>
          <w:lang w:val="en-GB"/>
        </w:rPr>
        <w:t xml:space="preserve">n integrated set of nuclear security </w:t>
      </w:r>
      <w:proofErr w:type="gramStart"/>
      <w:r w:rsidRPr="00482848">
        <w:rPr>
          <w:sz w:val="24"/>
          <w:szCs w:val="24"/>
          <w:lang w:val="en-GB"/>
        </w:rPr>
        <w:t>measures;</w:t>
      </w:r>
      <w:proofErr w:type="gramEnd"/>
      <w:r w:rsidRPr="00482848">
        <w:rPr>
          <w:sz w:val="24"/>
          <w:szCs w:val="24"/>
          <w:lang w:val="en-GB"/>
        </w:rPr>
        <w:t xml:space="preserve"> </w:t>
      </w:r>
    </w:p>
    <w:p w14:paraId="1494AB24" w14:textId="34B9EBEF" w:rsidR="00482848" w:rsidRPr="00482848" w:rsidRDefault="00482848" w:rsidP="00482848">
      <w:pPr>
        <w:tabs>
          <w:tab w:val="left" w:pos="2265"/>
        </w:tabs>
        <w:spacing w:before="120"/>
        <w:jc w:val="both"/>
        <w:rPr>
          <w:sz w:val="24"/>
          <w:szCs w:val="24"/>
          <w:lang w:val="en-US"/>
        </w:rPr>
      </w:pPr>
      <w:r w:rsidRPr="00482848">
        <w:rPr>
          <w:b/>
          <w:bCs/>
          <w:i/>
          <w:sz w:val="24"/>
          <w:szCs w:val="24"/>
          <w:lang w:val="en-US"/>
        </w:rPr>
        <w:t>“</w:t>
      </w:r>
      <w:r w:rsidRPr="00482848">
        <w:rPr>
          <w:b/>
          <w:i/>
          <w:sz w:val="24"/>
          <w:szCs w:val="24"/>
          <w:lang w:val="en-US"/>
        </w:rPr>
        <w:t>Storage</w:t>
      </w:r>
      <w:r w:rsidRPr="00482848">
        <w:rPr>
          <w:b/>
          <w:bCs/>
          <w:i/>
          <w:sz w:val="24"/>
          <w:szCs w:val="24"/>
          <w:lang w:val="en-US"/>
        </w:rPr>
        <w:t>”</w:t>
      </w:r>
      <w:r w:rsidR="002262C8">
        <w:rPr>
          <w:b/>
          <w:sz w:val="24"/>
          <w:szCs w:val="24"/>
          <w:lang w:val="en-US"/>
        </w:rPr>
        <w:t xml:space="preserve"> </w:t>
      </w:r>
      <w:r w:rsidR="002262C8" w:rsidRPr="002262C8">
        <w:rPr>
          <w:sz w:val="24"/>
          <w:szCs w:val="24"/>
          <w:lang w:val="en-US"/>
        </w:rPr>
        <w:t>means</w:t>
      </w:r>
      <w:r w:rsidR="002262C8">
        <w:rPr>
          <w:sz w:val="24"/>
          <w:szCs w:val="24"/>
          <w:lang w:val="en-US"/>
        </w:rPr>
        <w:t xml:space="preserve"> t</w:t>
      </w:r>
      <w:r w:rsidRPr="00482848">
        <w:rPr>
          <w:sz w:val="24"/>
          <w:szCs w:val="24"/>
          <w:lang w:val="en-US"/>
        </w:rPr>
        <w:t>he holding of nuclear</w:t>
      </w:r>
      <w:r w:rsidR="002262C8">
        <w:rPr>
          <w:sz w:val="24"/>
          <w:szCs w:val="24"/>
          <w:lang w:val="en-US"/>
        </w:rPr>
        <w:t xml:space="preserve"> material</w:t>
      </w:r>
      <w:r w:rsidRPr="00482848">
        <w:rPr>
          <w:sz w:val="24"/>
          <w:szCs w:val="24"/>
          <w:lang w:val="en-US"/>
        </w:rPr>
        <w:t xml:space="preserve"> or other radioactive material in a facility that provides for their containment with the intention of </w:t>
      </w:r>
      <w:proofErr w:type="gramStart"/>
      <w:r w:rsidRPr="00482848">
        <w:rPr>
          <w:sz w:val="24"/>
          <w:szCs w:val="24"/>
          <w:lang w:val="en-US"/>
        </w:rPr>
        <w:t>retrieval;</w:t>
      </w:r>
      <w:proofErr w:type="gramEnd"/>
    </w:p>
    <w:p w14:paraId="26763755" w14:textId="347B7359"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Security Plan</w:t>
      </w:r>
      <w:r w:rsidRPr="00482848">
        <w:rPr>
          <w:b/>
          <w:bCs/>
          <w:i/>
          <w:sz w:val="24"/>
          <w:szCs w:val="24"/>
          <w:lang w:val="en-US"/>
        </w:rPr>
        <w:t>”</w:t>
      </w:r>
      <w:r w:rsidR="002262C8">
        <w:rPr>
          <w:b/>
          <w:sz w:val="24"/>
          <w:szCs w:val="24"/>
          <w:lang w:val="en-GB"/>
        </w:rPr>
        <w:t xml:space="preserve"> </w:t>
      </w:r>
      <w:r w:rsidR="002262C8" w:rsidRPr="002262C8">
        <w:rPr>
          <w:sz w:val="24"/>
          <w:szCs w:val="24"/>
          <w:lang w:val="en-GB"/>
        </w:rPr>
        <w:t>means</w:t>
      </w:r>
      <w:r w:rsidR="002262C8">
        <w:rPr>
          <w:sz w:val="24"/>
          <w:szCs w:val="24"/>
          <w:lang w:val="en-GB"/>
        </w:rPr>
        <w:t xml:space="preserve"> a</w:t>
      </w:r>
      <w:r w:rsidRPr="00482848">
        <w:rPr>
          <w:sz w:val="24"/>
          <w:szCs w:val="24"/>
          <w:lang w:val="en-GB"/>
        </w:rPr>
        <w:t xml:space="preserve"> document prepared by the authorised person and required to be reviewed and approved by the NRA that presents a detailed description of the security arrangements in place at an installation or in connection with </w:t>
      </w:r>
      <w:proofErr w:type="gramStart"/>
      <w:r w:rsidRPr="00482848">
        <w:rPr>
          <w:sz w:val="24"/>
          <w:szCs w:val="24"/>
          <w:lang w:val="en-GB"/>
        </w:rPr>
        <w:t>transport;</w:t>
      </w:r>
      <w:proofErr w:type="gramEnd"/>
    </w:p>
    <w:p w14:paraId="203574A6" w14:textId="2737E48A"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Sensitive Information</w:t>
      </w:r>
      <w:r w:rsidRPr="00482848">
        <w:rPr>
          <w:b/>
          <w:bCs/>
          <w:i/>
          <w:sz w:val="24"/>
          <w:szCs w:val="24"/>
          <w:lang w:val="en-US"/>
        </w:rPr>
        <w:t>”</w:t>
      </w:r>
      <w:r w:rsidR="002262C8">
        <w:rPr>
          <w:b/>
          <w:sz w:val="24"/>
          <w:szCs w:val="24"/>
          <w:lang w:val="en-GB"/>
        </w:rPr>
        <w:t xml:space="preserve"> </w:t>
      </w:r>
      <w:r w:rsidR="002262C8" w:rsidRPr="002262C8">
        <w:rPr>
          <w:sz w:val="24"/>
          <w:szCs w:val="24"/>
          <w:lang w:val="en-GB"/>
        </w:rPr>
        <w:t>means</w:t>
      </w:r>
      <w:r w:rsidR="002262C8">
        <w:rPr>
          <w:sz w:val="24"/>
          <w:szCs w:val="24"/>
          <w:lang w:val="en-GB"/>
        </w:rPr>
        <w:t xml:space="preserve"> i</w:t>
      </w:r>
      <w:r w:rsidRPr="00482848">
        <w:rPr>
          <w:sz w:val="24"/>
          <w:szCs w:val="24"/>
          <w:lang w:val="en-GB"/>
        </w:rPr>
        <w:t>nformat</w:t>
      </w:r>
      <w:r w:rsidR="002262C8">
        <w:rPr>
          <w:sz w:val="24"/>
          <w:szCs w:val="24"/>
          <w:lang w:val="en-GB"/>
        </w:rPr>
        <w:t>ion, in whatever form and encompasses</w:t>
      </w:r>
      <w:r w:rsidRPr="00482848">
        <w:rPr>
          <w:sz w:val="24"/>
          <w:szCs w:val="24"/>
          <w:lang w:val="en-GB"/>
        </w:rPr>
        <w:t xml:space="preserve"> software, the unauthorised disclosure, modification, alteration, destruction, or denial of use of which could compromise nuclear </w:t>
      </w:r>
      <w:proofErr w:type="gramStart"/>
      <w:r w:rsidRPr="00482848">
        <w:rPr>
          <w:sz w:val="24"/>
          <w:szCs w:val="24"/>
          <w:lang w:val="en-GB"/>
        </w:rPr>
        <w:t>security;</w:t>
      </w:r>
      <w:proofErr w:type="gramEnd"/>
    </w:p>
    <w:p w14:paraId="3DC8C3B2" w14:textId="755709F1" w:rsidR="00482848" w:rsidRPr="00482848" w:rsidRDefault="00482848" w:rsidP="00482848">
      <w:pPr>
        <w:spacing w:before="120"/>
        <w:jc w:val="both"/>
        <w:rPr>
          <w:sz w:val="24"/>
          <w:szCs w:val="24"/>
          <w:lang w:val="en-GB"/>
        </w:rPr>
      </w:pPr>
      <w:r w:rsidRPr="00482848">
        <w:rPr>
          <w:b/>
          <w:bCs/>
          <w:i/>
          <w:sz w:val="24"/>
          <w:szCs w:val="24"/>
          <w:lang w:val="en-US"/>
        </w:rPr>
        <w:t>“</w:t>
      </w:r>
      <w:r w:rsidR="002262C8">
        <w:rPr>
          <w:b/>
          <w:i/>
          <w:sz w:val="24"/>
          <w:szCs w:val="24"/>
          <w:lang w:val="en-GB"/>
        </w:rPr>
        <w:t>Sensitive Information Asset</w:t>
      </w:r>
      <w:r w:rsidRPr="00482848">
        <w:rPr>
          <w:b/>
          <w:bCs/>
          <w:i/>
          <w:sz w:val="24"/>
          <w:szCs w:val="24"/>
          <w:lang w:val="en-US"/>
        </w:rPr>
        <w:t>”</w:t>
      </w:r>
      <w:r w:rsidR="002262C8">
        <w:rPr>
          <w:b/>
          <w:sz w:val="24"/>
          <w:szCs w:val="24"/>
          <w:lang w:val="en-GB"/>
        </w:rPr>
        <w:t xml:space="preserve"> </w:t>
      </w:r>
      <w:r w:rsidR="002262C8" w:rsidRPr="002262C8">
        <w:rPr>
          <w:sz w:val="24"/>
          <w:szCs w:val="24"/>
          <w:lang w:val="en-GB"/>
        </w:rPr>
        <w:t>means</w:t>
      </w:r>
      <w:r w:rsidR="002262C8">
        <w:rPr>
          <w:sz w:val="24"/>
          <w:szCs w:val="24"/>
          <w:lang w:val="en-GB"/>
        </w:rPr>
        <w:t xml:space="preserve"> an equipment or component that is</w:t>
      </w:r>
      <w:r w:rsidRPr="00482848">
        <w:rPr>
          <w:sz w:val="24"/>
          <w:szCs w:val="24"/>
          <w:lang w:val="en-GB"/>
        </w:rPr>
        <w:t xml:space="preserve"> used to store, process, control or transmit </w:t>
      </w:r>
      <w:r w:rsidR="002262C8">
        <w:rPr>
          <w:sz w:val="24"/>
          <w:szCs w:val="24"/>
          <w:lang w:val="en-GB"/>
        </w:rPr>
        <w:t>sensitive information and encompasses</w:t>
      </w:r>
      <w:r w:rsidRPr="00482848">
        <w:rPr>
          <w:sz w:val="24"/>
          <w:szCs w:val="24"/>
          <w:lang w:val="en-GB"/>
        </w:rPr>
        <w:t xml:space="preserve"> control systems, networks, information systems and any other electronic or physical </w:t>
      </w:r>
      <w:proofErr w:type="gramStart"/>
      <w:r w:rsidRPr="00482848">
        <w:rPr>
          <w:sz w:val="24"/>
          <w:szCs w:val="24"/>
          <w:lang w:val="en-GB"/>
        </w:rPr>
        <w:t>media;</w:t>
      </w:r>
      <w:proofErr w:type="gramEnd"/>
    </w:p>
    <w:p w14:paraId="5A0850C4" w14:textId="63209A36"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Shipment</w:t>
      </w:r>
      <w:r w:rsidRPr="00482848">
        <w:rPr>
          <w:b/>
          <w:bCs/>
          <w:i/>
          <w:sz w:val="24"/>
          <w:szCs w:val="24"/>
          <w:lang w:val="en-US"/>
        </w:rPr>
        <w:t>”</w:t>
      </w:r>
      <w:r w:rsidR="002262C8">
        <w:rPr>
          <w:b/>
          <w:sz w:val="24"/>
          <w:szCs w:val="24"/>
          <w:lang w:val="en-GB"/>
        </w:rPr>
        <w:t xml:space="preserve"> </w:t>
      </w:r>
      <w:r w:rsidR="002262C8" w:rsidRPr="002262C8">
        <w:rPr>
          <w:sz w:val="24"/>
          <w:szCs w:val="24"/>
          <w:lang w:val="en-GB"/>
        </w:rPr>
        <w:t>means</w:t>
      </w:r>
      <w:r w:rsidR="002262C8">
        <w:rPr>
          <w:sz w:val="24"/>
          <w:szCs w:val="24"/>
          <w:lang w:val="en-GB"/>
        </w:rPr>
        <w:t xml:space="preserve"> t</w:t>
      </w:r>
      <w:r w:rsidRPr="00482848">
        <w:rPr>
          <w:sz w:val="24"/>
          <w:szCs w:val="24"/>
          <w:lang w:val="en-GB"/>
        </w:rPr>
        <w:t>he specific movement of a consignment of nuclear</w:t>
      </w:r>
      <w:r w:rsidR="002262C8">
        <w:rPr>
          <w:sz w:val="24"/>
          <w:szCs w:val="24"/>
          <w:lang w:val="en-GB"/>
        </w:rPr>
        <w:t xml:space="preserve"> material</w:t>
      </w:r>
      <w:r w:rsidRPr="00482848">
        <w:rPr>
          <w:sz w:val="24"/>
          <w:szCs w:val="24"/>
          <w:lang w:val="en-GB"/>
        </w:rPr>
        <w:t xml:space="preserve"> or other radioactive material from </w:t>
      </w:r>
      <w:r w:rsidR="002262C8">
        <w:rPr>
          <w:sz w:val="24"/>
          <w:szCs w:val="24"/>
          <w:lang w:val="en-GB"/>
        </w:rPr>
        <w:t xml:space="preserve">its </w:t>
      </w:r>
      <w:r w:rsidRPr="00482848">
        <w:rPr>
          <w:sz w:val="24"/>
          <w:szCs w:val="24"/>
          <w:lang w:val="en-GB"/>
        </w:rPr>
        <w:t xml:space="preserve">origin to </w:t>
      </w:r>
      <w:r w:rsidR="002262C8">
        <w:rPr>
          <w:sz w:val="24"/>
          <w:szCs w:val="24"/>
          <w:lang w:val="en-GB"/>
        </w:rPr>
        <w:t xml:space="preserve">its </w:t>
      </w:r>
      <w:proofErr w:type="gramStart"/>
      <w:r w:rsidRPr="00482848">
        <w:rPr>
          <w:sz w:val="24"/>
          <w:szCs w:val="24"/>
          <w:lang w:val="en-GB"/>
        </w:rPr>
        <w:t>destination;</w:t>
      </w:r>
      <w:proofErr w:type="gramEnd"/>
    </w:p>
    <w:p w14:paraId="0C0F4586" w14:textId="4154F7EE"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pacing w:val="-1"/>
          <w:sz w:val="24"/>
          <w:szCs w:val="24"/>
          <w:lang w:val="en-GB"/>
        </w:rPr>
        <w:t>System</w:t>
      </w:r>
      <w:r w:rsidRPr="00482848">
        <w:rPr>
          <w:b/>
          <w:i/>
          <w:spacing w:val="40"/>
          <w:sz w:val="24"/>
          <w:szCs w:val="24"/>
          <w:lang w:val="en-GB"/>
        </w:rPr>
        <w:t xml:space="preserve"> </w:t>
      </w:r>
      <w:r w:rsidRPr="00482848">
        <w:rPr>
          <w:b/>
          <w:i/>
          <w:spacing w:val="-1"/>
          <w:sz w:val="24"/>
          <w:szCs w:val="24"/>
          <w:lang w:val="en-GB"/>
        </w:rPr>
        <w:t>for</w:t>
      </w:r>
      <w:r w:rsidRPr="00482848">
        <w:rPr>
          <w:b/>
          <w:i/>
          <w:spacing w:val="40"/>
          <w:sz w:val="24"/>
          <w:szCs w:val="24"/>
          <w:lang w:val="en-GB"/>
        </w:rPr>
        <w:t xml:space="preserve"> </w:t>
      </w:r>
      <w:r w:rsidRPr="00482848">
        <w:rPr>
          <w:b/>
          <w:i/>
          <w:spacing w:val="-1"/>
          <w:sz w:val="24"/>
          <w:szCs w:val="24"/>
          <w:lang w:val="en-GB"/>
        </w:rPr>
        <w:t>Nuclear</w:t>
      </w:r>
      <w:r w:rsidRPr="00482848">
        <w:rPr>
          <w:b/>
          <w:i/>
          <w:spacing w:val="40"/>
          <w:sz w:val="24"/>
          <w:szCs w:val="24"/>
          <w:lang w:val="en-GB"/>
        </w:rPr>
        <w:t xml:space="preserve"> </w:t>
      </w:r>
      <w:r w:rsidRPr="00482848">
        <w:rPr>
          <w:b/>
          <w:i/>
          <w:spacing w:val="-1"/>
          <w:sz w:val="24"/>
          <w:szCs w:val="24"/>
          <w:lang w:val="en-GB"/>
        </w:rPr>
        <w:t>Material</w:t>
      </w:r>
      <w:r w:rsidRPr="00482848">
        <w:rPr>
          <w:b/>
          <w:i/>
          <w:spacing w:val="40"/>
          <w:sz w:val="24"/>
          <w:szCs w:val="24"/>
          <w:lang w:val="en-GB"/>
        </w:rPr>
        <w:t xml:space="preserve"> </w:t>
      </w:r>
      <w:r w:rsidRPr="00482848">
        <w:rPr>
          <w:b/>
          <w:i/>
          <w:spacing w:val="-1"/>
          <w:sz w:val="24"/>
          <w:szCs w:val="24"/>
          <w:lang w:val="en-GB"/>
        </w:rPr>
        <w:t>Accounting</w:t>
      </w:r>
      <w:r w:rsidRPr="00482848">
        <w:rPr>
          <w:b/>
          <w:i/>
          <w:spacing w:val="40"/>
          <w:sz w:val="24"/>
          <w:szCs w:val="24"/>
          <w:lang w:val="en-GB"/>
        </w:rPr>
        <w:t xml:space="preserve"> </w:t>
      </w:r>
      <w:r w:rsidRPr="00482848">
        <w:rPr>
          <w:b/>
          <w:i/>
          <w:spacing w:val="-1"/>
          <w:sz w:val="24"/>
          <w:szCs w:val="24"/>
          <w:lang w:val="en-GB"/>
        </w:rPr>
        <w:t>and</w:t>
      </w:r>
      <w:r w:rsidRPr="00482848">
        <w:rPr>
          <w:b/>
          <w:i/>
          <w:spacing w:val="40"/>
          <w:sz w:val="24"/>
          <w:szCs w:val="24"/>
          <w:lang w:val="en-GB"/>
        </w:rPr>
        <w:t xml:space="preserve"> </w:t>
      </w:r>
      <w:r w:rsidRPr="00482848">
        <w:rPr>
          <w:b/>
          <w:i/>
          <w:spacing w:val="-1"/>
          <w:sz w:val="24"/>
          <w:szCs w:val="24"/>
          <w:lang w:val="en-GB"/>
        </w:rPr>
        <w:t>Control</w:t>
      </w:r>
      <w:r w:rsidRPr="00482848">
        <w:rPr>
          <w:b/>
          <w:bCs/>
          <w:i/>
          <w:sz w:val="24"/>
          <w:szCs w:val="24"/>
          <w:lang w:val="en-US"/>
        </w:rPr>
        <w:t>”</w:t>
      </w:r>
      <w:r w:rsidR="002262C8">
        <w:rPr>
          <w:spacing w:val="-1"/>
          <w:sz w:val="24"/>
          <w:szCs w:val="24"/>
          <w:lang w:val="en-GB"/>
        </w:rPr>
        <w:t xml:space="preserve"> means</w:t>
      </w:r>
      <w:r w:rsidR="002262C8">
        <w:rPr>
          <w:sz w:val="24"/>
          <w:szCs w:val="24"/>
          <w:lang w:val="en-GB"/>
        </w:rPr>
        <w:t xml:space="preserve"> a</w:t>
      </w:r>
      <w:r w:rsidRPr="00482848">
        <w:rPr>
          <w:sz w:val="24"/>
          <w:szCs w:val="24"/>
          <w:lang w:val="en-GB"/>
        </w:rPr>
        <w:t>n</w:t>
      </w:r>
      <w:r w:rsidRPr="00482848">
        <w:rPr>
          <w:spacing w:val="9"/>
          <w:sz w:val="24"/>
          <w:szCs w:val="24"/>
          <w:lang w:val="en-GB"/>
        </w:rPr>
        <w:t xml:space="preserve"> </w:t>
      </w:r>
      <w:r w:rsidRPr="00482848">
        <w:rPr>
          <w:sz w:val="24"/>
          <w:szCs w:val="24"/>
          <w:lang w:val="en-GB"/>
        </w:rPr>
        <w:t>integrated</w:t>
      </w:r>
      <w:r w:rsidRPr="00482848">
        <w:rPr>
          <w:spacing w:val="9"/>
          <w:sz w:val="24"/>
          <w:szCs w:val="24"/>
          <w:lang w:val="en-GB"/>
        </w:rPr>
        <w:t xml:space="preserve"> </w:t>
      </w:r>
      <w:r w:rsidRPr="00482848">
        <w:rPr>
          <w:sz w:val="24"/>
          <w:szCs w:val="24"/>
          <w:lang w:val="en-GB"/>
        </w:rPr>
        <w:t>set</w:t>
      </w:r>
      <w:r w:rsidRPr="00482848">
        <w:rPr>
          <w:spacing w:val="9"/>
          <w:sz w:val="24"/>
          <w:szCs w:val="24"/>
          <w:lang w:val="en-GB"/>
        </w:rPr>
        <w:t xml:space="preserve"> </w:t>
      </w:r>
      <w:r w:rsidRPr="00482848">
        <w:rPr>
          <w:sz w:val="24"/>
          <w:szCs w:val="24"/>
          <w:lang w:val="en-GB"/>
        </w:rPr>
        <w:t>of</w:t>
      </w:r>
      <w:r w:rsidRPr="00482848">
        <w:rPr>
          <w:spacing w:val="9"/>
          <w:sz w:val="24"/>
          <w:szCs w:val="24"/>
          <w:lang w:val="en-GB"/>
        </w:rPr>
        <w:t xml:space="preserve"> </w:t>
      </w:r>
      <w:r w:rsidRPr="00482848">
        <w:rPr>
          <w:sz w:val="24"/>
          <w:szCs w:val="24"/>
          <w:lang w:val="en-GB"/>
        </w:rPr>
        <w:t>measures</w:t>
      </w:r>
      <w:r w:rsidRPr="00482848">
        <w:rPr>
          <w:spacing w:val="9"/>
          <w:sz w:val="24"/>
          <w:szCs w:val="24"/>
          <w:lang w:val="en-GB"/>
        </w:rPr>
        <w:t xml:space="preserve"> </w:t>
      </w:r>
      <w:r w:rsidRPr="00482848">
        <w:rPr>
          <w:sz w:val="24"/>
          <w:szCs w:val="24"/>
          <w:lang w:val="en-GB"/>
        </w:rPr>
        <w:t>designed</w:t>
      </w:r>
      <w:r w:rsidRPr="00482848">
        <w:rPr>
          <w:spacing w:val="9"/>
          <w:sz w:val="24"/>
          <w:szCs w:val="24"/>
          <w:lang w:val="en-GB"/>
        </w:rPr>
        <w:t xml:space="preserve"> </w:t>
      </w:r>
      <w:r w:rsidRPr="00482848">
        <w:rPr>
          <w:sz w:val="24"/>
          <w:szCs w:val="24"/>
          <w:lang w:val="en-GB"/>
        </w:rPr>
        <w:t>to</w:t>
      </w:r>
      <w:r w:rsidRPr="00482848">
        <w:rPr>
          <w:spacing w:val="9"/>
          <w:sz w:val="24"/>
          <w:szCs w:val="24"/>
          <w:lang w:val="en-GB"/>
        </w:rPr>
        <w:t xml:space="preserve"> </w:t>
      </w:r>
      <w:r w:rsidRPr="00482848">
        <w:rPr>
          <w:sz w:val="24"/>
          <w:szCs w:val="24"/>
          <w:lang w:val="en-GB"/>
        </w:rPr>
        <w:t>provide</w:t>
      </w:r>
      <w:r w:rsidRPr="00482848">
        <w:rPr>
          <w:spacing w:val="9"/>
          <w:sz w:val="24"/>
          <w:szCs w:val="24"/>
          <w:lang w:val="en-GB"/>
        </w:rPr>
        <w:t xml:space="preserve"> </w:t>
      </w:r>
      <w:r w:rsidRPr="00482848">
        <w:rPr>
          <w:spacing w:val="-1"/>
          <w:sz w:val="24"/>
          <w:szCs w:val="24"/>
          <w:lang w:val="en-GB"/>
        </w:rPr>
        <w:t>information</w:t>
      </w:r>
      <w:r w:rsidRPr="00482848">
        <w:rPr>
          <w:spacing w:val="9"/>
          <w:sz w:val="24"/>
          <w:szCs w:val="24"/>
          <w:lang w:val="en-GB"/>
        </w:rPr>
        <w:t xml:space="preserve"> </w:t>
      </w:r>
      <w:r w:rsidRPr="00482848">
        <w:rPr>
          <w:sz w:val="24"/>
          <w:szCs w:val="24"/>
          <w:lang w:val="en-GB"/>
        </w:rPr>
        <w:t>on,</w:t>
      </w:r>
      <w:r w:rsidRPr="00482848">
        <w:rPr>
          <w:spacing w:val="9"/>
          <w:sz w:val="24"/>
          <w:szCs w:val="24"/>
          <w:lang w:val="en-GB"/>
        </w:rPr>
        <w:t xml:space="preserve"> </w:t>
      </w:r>
      <w:r w:rsidRPr="00482848">
        <w:rPr>
          <w:sz w:val="24"/>
          <w:szCs w:val="24"/>
          <w:lang w:val="en-GB"/>
        </w:rPr>
        <w:t>control</w:t>
      </w:r>
      <w:r w:rsidRPr="00482848">
        <w:rPr>
          <w:spacing w:val="9"/>
          <w:sz w:val="24"/>
          <w:szCs w:val="24"/>
          <w:lang w:val="en-GB"/>
        </w:rPr>
        <w:t xml:space="preserve"> </w:t>
      </w:r>
      <w:r w:rsidRPr="00482848">
        <w:rPr>
          <w:sz w:val="24"/>
          <w:szCs w:val="24"/>
          <w:lang w:val="en-GB"/>
        </w:rPr>
        <w:t>of,</w:t>
      </w:r>
      <w:r w:rsidRPr="00482848">
        <w:rPr>
          <w:spacing w:val="9"/>
          <w:sz w:val="24"/>
          <w:szCs w:val="24"/>
          <w:lang w:val="en-GB"/>
        </w:rPr>
        <w:t xml:space="preserve"> </w:t>
      </w:r>
      <w:r w:rsidRPr="00482848">
        <w:rPr>
          <w:sz w:val="24"/>
          <w:szCs w:val="24"/>
          <w:lang w:val="en-GB"/>
        </w:rPr>
        <w:t>and</w:t>
      </w:r>
      <w:r w:rsidRPr="00482848">
        <w:rPr>
          <w:spacing w:val="22"/>
          <w:sz w:val="24"/>
          <w:szCs w:val="24"/>
          <w:lang w:val="en-GB"/>
        </w:rPr>
        <w:t xml:space="preserve"> </w:t>
      </w:r>
      <w:r w:rsidRPr="00482848">
        <w:rPr>
          <w:sz w:val="24"/>
          <w:szCs w:val="24"/>
          <w:lang w:val="en-GB"/>
        </w:rPr>
        <w:t>assurance</w:t>
      </w:r>
      <w:r w:rsidRPr="00482848">
        <w:rPr>
          <w:spacing w:val="22"/>
          <w:sz w:val="24"/>
          <w:szCs w:val="24"/>
          <w:lang w:val="en-GB"/>
        </w:rPr>
        <w:t xml:space="preserve"> </w:t>
      </w:r>
      <w:r w:rsidRPr="00482848">
        <w:rPr>
          <w:sz w:val="24"/>
          <w:szCs w:val="24"/>
          <w:lang w:val="en-GB"/>
        </w:rPr>
        <w:t>of</w:t>
      </w:r>
      <w:r w:rsidRPr="00482848">
        <w:rPr>
          <w:spacing w:val="22"/>
          <w:sz w:val="24"/>
          <w:szCs w:val="24"/>
          <w:lang w:val="en-GB"/>
        </w:rPr>
        <w:t xml:space="preserve"> </w:t>
      </w:r>
      <w:r w:rsidRPr="00482848">
        <w:rPr>
          <w:sz w:val="24"/>
          <w:szCs w:val="24"/>
          <w:lang w:val="en-GB"/>
        </w:rPr>
        <w:t>the</w:t>
      </w:r>
      <w:r w:rsidRPr="00482848">
        <w:rPr>
          <w:spacing w:val="22"/>
          <w:sz w:val="24"/>
          <w:szCs w:val="24"/>
          <w:lang w:val="en-GB"/>
        </w:rPr>
        <w:t xml:space="preserve"> </w:t>
      </w:r>
      <w:r w:rsidRPr="00482848">
        <w:rPr>
          <w:spacing w:val="-1"/>
          <w:sz w:val="24"/>
          <w:szCs w:val="24"/>
          <w:lang w:val="en-GB"/>
        </w:rPr>
        <w:t>presence</w:t>
      </w:r>
      <w:r w:rsidRPr="00482848">
        <w:rPr>
          <w:spacing w:val="22"/>
          <w:sz w:val="24"/>
          <w:szCs w:val="24"/>
          <w:lang w:val="en-GB"/>
        </w:rPr>
        <w:t xml:space="preserve"> </w:t>
      </w:r>
      <w:r w:rsidRPr="00482848">
        <w:rPr>
          <w:sz w:val="24"/>
          <w:szCs w:val="24"/>
          <w:lang w:val="en-GB"/>
        </w:rPr>
        <w:t>of</w:t>
      </w:r>
      <w:r w:rsidRPr="00482848">
        <w:rPr>
          <w:spacing w:val="22"/>
          <w:sz w:val="24"/>
          <w:szCs w:val="24"/>
          <w:lang w:val="en-GB"/>
        </w:rPr>
        <w:t xml:space="preserve"> </w:t>
      </w:r>
      <w:r w:rsidRPr="00482848">
        <w:rPr>
          <w:sz w:val="24"/>
          <w:szCs w:val="24"/>
          <w:lang w:val="en-GB"/>
        </w:rPr>
        <w:t>nuclear</w:t>
      </w:r>
      <w:r w:rsidRPr="00482848">
        <w:rPr>
          <w:spacing w:val="22"/>
          <w:sz w:val="24"/>
          <w:szCs w:val="24"/>
          <w:lang w:val="en-GB"/>
        </w:rPr>
        <w:t xml:space="preserve"> </w:t>
      </w:r>
      <w:r w:rsidRPr="00482848">
        <w:rPr>
          <w:spacing w:val="-1"/>
          <w:sz w:val="24"/>
          <w:szCs w:val="24"/>
          <w:lang w:val="en-GB"/>
        </w:rPr>
        <w:t>material,</w:t>
      </w:r>
      <w:r w:rsidRPr="00482848">
        <w:rPr>
          <w:spacing w:val="21"/>
          <w:sz w:val="24"/>
          <w:szCs w:val="24"/>
          <w:lang w:val="en-GB"/>
        </w:rPr>
        <w:t xml:space="preserve"> </w:t>
      </w:r>
      <w:r w:rsidRPr="00482848">
        <w:rPr>
          <w:spacing w:val="-1"/>
          <w:sz w:val="24"/>
          <w:szCs w:val="24"/>
          <w:lang w:val="en-GB"/>
        </w:rPr>
        <w:t>including</w:t>
      </w:r>
      <w:r w:rsidRPr="00482848">
        <w:rPr>
          <w:spacing w:val="21"/>
          <w:sz w:val="24"/>
          <w:szCs w:val="24"/>
          <w:lang w:val="en-GB"/>
        </w:rPr>
        <w:t xml:space="preserve"> </w:t>
      </w:r>
      <w:r w:rsidRPr="00482848">
        <w:rPr>
          <w:spacing w:val="-1"/>
          <w:sz w:val="24"/>
          <w:szCs w:val="24"/>
          <w:lang w:val="en-GB"/>
        </w:rPr>
        <w:t>those</w:t>
      </w:r>
      <w:r w:rsidRPr="00482848">
        <w:rPr>
          <w:spacing w:val="23"/>
          <w:sz w:val="24"/>
          <w:szCs w:val="24"/>
          <w:lang w:val="en-GB"/>
        </w:rPr>
        <w:t xml:space="preserve"> </w:t>
      </w:r>
      <w:r w:rsidRPr="00482848">
        <w:rPr>
          <w:spacing w:val="-1"/>
          <w:sz w:val="24"/>
          <w:szCs w:val="24"/>
          <w:lang w:val="en-GB"/>
        </w:rPr>
        <w:t>systems</w:t>
      </w:r>
      <w:r w:rsidRPr="00482848">
        <w:rPr>
          <w:spacing w:val="23"/>
          <w:sz w:val="24"/>
          <w:szCs w:val="24"/>
          <w:lang w:val="en-GB"/>
        </w:rPr>
        <w:t xml:space="preserve"> </w:t>
      </w:r>
      <w:r w:rsidRPr="00482848">
        <w:rPr>
          <w:sz w:val="24"/>
          <w:szCs w:val="24"/>
          <w:lang w:val="en-GB"/>
        </w:rPr>
        <w:t>necessary</w:t>
      </w:r>
      <w:r w:rsidRPr="00482848">
        <w:rPr>
          <w:spacing w:val="53"/>
          <w:sz w:val="24"/>
          <w:szCs w:val="24"/>
          <w:lang w:val="en-GB"/>
        </w:rPr>
        <w:t xml:space="preserve"> </w:t>
      </w:r>
      <w:r w:rsidRPr="00482848">
        <w:rPr>
          <w:sz w:val="24"/>
          <w:szCs w:val="24"/>
          <w:lang w:val="en-GB"/>
        </w:rPr>
        <w:t>to</w:t>
      </w:r>
      <w:r w:rsidRPr="00482848">
        <w:rPr>
          <w:spacing w:val="38"/>
          <w:sz w:val="24"/>
          <w:szCs w:val="24"/>
          <w:lang w:val="en-GB"/>
        </w:rPr>
        <w:t xml:space="preserve"> </w:t>
      </w:r>
      <w:r w:rsidRPr="00482848">
        <w:rPr>
          <w:spacing w:val="-1"/>
          <w:sz w:val="24"/>
          <w:szCs w:val="24"/>
          <w:lang w:val="en-GB"/>
        </w:rPr>
        <w:t>establish</w:t>
      </w:r>
      <w:r w:rsidRPr="00482848">
        <w:rPr>
          <w:spacing w:val="38"/>
          <w:sz w:val="24"/>
          <w:szCs w:val="24"/>
          <w:lang w:val="en-GB"/>
        </w:rPr>
        <w:t xml:space="preserve"> </w:t>
      </w:r>
      <w:r w:rsidRPr="00482848">
        <w:rPr>
          <w:sz w:val="24"/>
          <w:szCs w:val="24"/>
          <w:lang w:val="en-GB"/>
        </w:rPr>
        <w:t>and</w:t>
      </w:r>
      <w:r w:rsidRPr="00482848">
        <w:rPr>
          <w:spacing w:val="38"/>
          <w:sz w:val="24"/>
          <w:szCs w:val="24"/>
          <w:lang w:val="en-GB"/>
        </w:rPr>
        <w:t xml:space="preserve"> </w:t>
      </w:r>
      <w:r w:rsidRPr="00482848">
        <w:rPr>
          <w:sz w:val="24"/>
          <w:szCs w:val="24"/>
          <w:lang w:val="en-GB"/>
        </w:rPr>
        <w:t>track</w:t>
      </w:r>
      <w:r w:rsidRPr="00482848">
        <w:rPr>
          <w:spacing w:val="38"/>
          <w:sz w:val="24"/>
          <w:szCs w:val="24"/>
          <w:lang w:val="en-GB"/>
        </w:rPr>
        <w:t xml:space="preserve"> </w:t>
      </w:r>
      <w:r w:rsidRPr="00482848">
        <w:rPr>
          <w:spacing w:val="-1"/>
          <w:sz w:val="24"/>
          <w:szCs w:val="24"/>
          <w:lang w:val="en-GB"/>
        </w:rPr>
        <w:t>nuclear</w:t>
      </w:r>
      <w:r w:rsidRPr="00482848">
        <w:rPr>
          <w:spacing w:val="38"/>
          <w:sz w:val="24"/>
          <w:szCs w:val="24"/>
          <w:lang w:val="en-GB"/>
        </w:rPr>
        <w:t xml:space="preserve"> </w:t>
      </w:r>
      <w:r w:rsidRPr="00482848">
        <w:rPr>
          <w:spacing w:val="-1"/>
          <w:sz w:val="24"/>
          <w:szCs w:val="24"/>
          <w:lang w:val="en-GB"/>
        </w:rPr>
        <w:t>material</w:t>
      </w:r>
      <w:r w:rsidRPr="00482848">
        <w:rPr>
          <w:spacing w:val="38"/>
          <w:sz w:val="24"/>
          <w:szCs w:val="24"/>
          <w:lang w:val="en-GB"/>
        </w:rPr>
        <w:t xml:space="preserve"> </w:t>
      </w:r>
      <w:r w:rsidRPr="00482848">
        <w:rPr>
          <w:spacing w:val="-1"/>
          <w:sz w:val="24"/>
          <w:szCs w:val="24"/>
          <w:lang w:val="en-GB"/>
        </w:rPr>
        <w:t>inventories,</w:t>
      </w:r>
      <w:r w:rsidRPr="00482848">
        <w:rPr>
          <w:spacing w:val="38"/>
          <w:sz w:val="24"/>
          <w:szCs w:val="24"/>
          <w:lang w:val="en-GB"/>
        </w:rPr>
        <w:t xml:space="preserve"> </w:t>
      </w:r>
      <w:r w:rsidRPr="00482848">
        <w:rPr>
          <w:spacing w:val="-1"/>
          <w:sz w:val="24"/>
          <w:szCs w:val="24"/>
          <w:lang w:val="en-GB"/>
        </w:rPr>
        <w:t>control</w:t>
      </w:r>
      <w:r w:rsidRPr="00482848">
        <w:rPr>
          <w:spacing w:val="38"/>
          <w:sz w:val="24"/>
          <w:szCs w:val="24"/>
          <w:lang w:val="en-GB"/>
        </w:rPr>
        <w:t xml:space="preserve"> </w:t>
      </w:r>
      <w:r w:rsidRPr="00482848">
        <w:rPr>
          <w:sz w:val="24"/>
          <w:szCs w:val="24"/>
          <w:lang w:val="en-GB"/>
        </w:rPr>
        <w:t>access</w:t>
      </w:r>
      <w:r w:rsidRPr="00482848">
        <w:rPr>
          <w:spacing w:val="36"/>
          <w:sz w:val="24"/>
          <w:szCs w:val="24"/>
          <w:lang w:val="en-GB"/>
        </w:rPr>
        <w:t xml:space="preserve"> </w:t>
      </w:r>
      <w:r w:rsidRPr="00482848">
        <w:rPr>
          <w:sz w:val="24"/>
          <w:szCs w:val="24"/>
          <w:lang w:val="en-GB"/>
        </w:rPr>
        <w:t>to</w:t>
      </w:r>
      <w:r w:rsidRPr="00482848">
        <w:rPr>
          <w:spacing w:val="36"/>
          <w:sz w:val="24"/>
          <w:szCs w:val="24"/>
          <w:lang w:val="en-GB"/>
        </w:rPr>
        <w:t xml:space="preserve"> </w:t>
      </w:r>
      <w:r w:rsidRPr="00482848">
        <w:rPr>
          <w:spacing w:val="-1"/>
          <w:sz w:val="24"/>
          <w:szCs w:val="24"/>
          <w:lang w:val="en-GB"/>
        </w:rPr>
        <w:t>and</w:t>
      </w:r>
      <w:r w:rsidRPr="00482848">
        <w:rPr>
          <w:spacing w:val="38"/>
          <w:sz w:val="24"/>
          <w:szCs w:val="24"/>
          <w:lang w:val="en-GB"/>
        </w:rPr>
        <w:t xml:space="preserve"> </w:t>
      </w:r>
      <w:r w:rsidRPr="00482848">
        <w:rPr>
          <w:sz w:val="24"/>
          <w:szCs w:val="24"/>
          <w:lang w:val="en-GB"/>
        </w:rPr>
        <w:t>detect</w:t>
      </w:r>
      <w:r w:rsidRPr="00482848">
        <w:rPr>
          <w:spacing w:val="69"/>
          <w:sz w:val="24"/>
          <w:szCs w:val="24"/>
          <w:lang w:val="en-GB"/>
        </w:rPr>
        <w:t xml:space="preserve"> </w:t>
      </w:r>
      <w:r w:rsidRPr="00482848">
        <w:rPr>
          <w:spacing w:val="-1"/>
          <w:sz w:val="24"/>
          <w:szCs w:val="24"/>
          <w:lang w:val="en-GB"/>
        </w:rPr>
        <w:t>loss</w:t>
      </w:r>
      <w:r w:rsidRPr="00482848">
        <w:rPr>
          <w:spacing w:val="4"/>
          <w:sz w:val="24"/>
          <w:szCs w:val="24"/>
          <w:lang w:val="en-GB"/>
        </w:rPr>
        <w:t xml:space="preserve"> </w:t>
      </w:r>
      <w:r w:rsidRPr="00482848">
        <w:rPr>
          <w:spacing w:val="-1"/>
          <w:sz w:val="24"/>
          <w:szCs w:val="24"/>
          <w:lang w:val="en-GB"/>
        </w:rPr>
        <w:t>or</w:t>
      </w:r>
      <w:r w:rsidRPr="00482848">
        <w:rPr>
          <w:spacing w:val="4"/>
          <w:sz w:val="24"/>
          <w:szCs w:val="24"/>
          <w:lang w:val="en-GB"/>
        </w:rPr>
        <w:t xml:space="preserve"> </w:t>
      </w:r>
      <w:r w:rsidRPr="00482848">
        <w:rPr>
          <w:spacing w:val="-1"/>
          <w:sz w:val="24"/>
          <w:szCs w:val="24"/>
          <w:lang w:val="en-GB"/>
        </w:rPr>
        <w:t>diversion</w:t>
      </w:r>
      <w:r w:rsidRPr="00482848">
        <w:rPr>
          <w:spacing w:val="4"/>
          <w:sz w:val="24"/>
          <w:szCs w:val="24"/>
          <w:lang w:val="en-GB"/>
        </w:rPr>
        <w:t xml:space="preserve"> </w:t>
      </w:r>
      <w:r w:rsidRPr="00482848">
        <w:rPr>
          <w:spacing w:val="-1"/>
          <w:sz w:val="24"/>
          <w:szCs w:val="24"/>
          <w:lang w:val="en-GB"/>
        </w:rPr>
        <w:t>of</w:t>
      </w:r>
      <w:r w:rsidRPr="00482848">
        <w:rPr>
          <w:spacing w:val="4"/>
          <w:sz w:val="24"/>
          <w:szCs w:val="24"/>
          <w:lang w:val="en-GB"/>
        </w:rPr>
        <w:t xml:space="preserve"> </w:t>
      </w:r>
      <w:r w:rsidRPr="00482848">
        <w:rPr>
          <w:spacing w:val="-1"/>
          <w:sz w:val="24"/>
          <w:szCs w:val="24"/>
          <w:lang w:val="en-GB"/>
        </w:rPr>
        <w:t>nuclear</w:t>
      </w:r>
      <w:r w:rsidRPr="00482848">
        <w:rPr>
          <w:spacing w:val="4"/>
          <w:sz w:val="24"/>
          <w:szCs w:val="24"/>
          <w:lang w:val="en-GB"/>
        </w:rPr>
        <w:t xml:space="preserve"> </w:t>
      </w:r>
      <w:r w:rsidRPr="00482848">
        <w:rPr>
          <w:spacing w:val="-1"/>
          <w:sz w:val="24"/>
          <w:szCs w:val="24"/>
          <w:lang w:val="en-GB"/>
        </w:rPr>
        <w:t>material,</w:t>
      </w:r>
      <w:r w:rsidRPr="00482848">
        <w:rPr>
          <w:spacing w:val="4"/>
          <w:sz w:val="24"/>
          <w:szCs w:val="24"/>
          <w:lang w:val="en-GB"/>
        </w:rPr>
        <w:t xml:space="preserve"> </w:t>
      </w:r>
      <w:r w:rsidRPr="00482848">
        <w:rPr>
          <w:spacing w:val="-1"/>
          <w:sz w:val="24"/>
          <w:szCs w:val="24"/>
          <w:lang w:val="en-GB"/>
        </w:rPr>
        <w:t>and</w:t>
      </w:r>
      <w:r w:rsidRPr="00482848">
        <w:rPr>
          <w:spacing w:val="4"/>
          <w:sz w:val="24"/>
          <w:szCs w:val="24"/>
          <w:lang w:val="en-GB"/>
        </w:rPr>
        <w:t xml:space="preserve"> </w:t>
      </w:r>
      <w:r w:rsidRPr="00482848">
        <w:rPr>
          <w:spacing w:val="-1"/>
          <w:sz w:val="24"/>
          <w:szCs w:val="24"/>
          <w:lang w:val="en-GB"/>
        </w:rPr>
        <w:t>ensure</w:t>
      </w:r>
      <w:r w:rsidRPr="00482848">
        <w:rPr>
          <w:spacing w:val="3"/>
          <w:sz w:val="24"/>
          <w:szCs w:val="24"/>
          <w:lang w:val="en-GB"/>
        </w:rPr>
        <w:t xml:space="preserve"> </w:t>
      </w:r>
      <w:r w:rsidRPr="00482848">
        <w:rPr>
          <w:sz w:val="24"/>
          <w:szCs w:val="24"/>
          <w:lang w:val="en-GB"/>
        </w:rPr>
        <w:t>the</w:t>
      </w:r>
      <w:r w:rsidRPr="00482848">
        <w:rPr>
          <w:spacing w:val="4"/>
          <w:sz w:val="24"/>
          <w:szCs w:val="24"/>
          <w:lang w:val="en-GB"/>
        </w:rPr>
        <w:t xml:space="preserve"> </w:t>
      </w:r>
      <w:r w:rsidRPr="00482848">
        <w:rPr>
          <w:spacing w:val="-1"/>
          <w:sz w:val="24"/>
          <w:szCs w:val="24"/>
          <w:lang w:val="en-GB"/>
        </w:rPr>
        <w:t>integrity</w:t>
      </w:r>
      <w:r w:rsidRPr="00482848">
        <w:rPr>
          <w:spacing w:val="3"/>
          <w:sz w:val="24"/>
          <w:szCs w:val="24"/>
          <w:lang w:val="en-GB"/>
        </w:rPr>
        <w:t xml:space="preserve"> </w:t>
      </w:r>
      <w:r w:rsidRPr="00482848">
        <w:rPr>
          <w:sz w:val="24"/>
          <w:szCs w:val="24"/>
          <w:lang w:val="en-GB"/>
        </w:rPr>
        <w:t>of</w:t>
      </w:r>
      <w:r w:rsidRPr="00482848">
        <w:rPr>
          <w:spacing w:val="3"/>
          <w:sz w:val="24"/>
          <w:szCs w:val="24"/>
          <w:lang w:val="en-GB"/>
        </w:rPr>
        <w:t xml:space="preserve"> </w:t>
      </w:r>
      <w:r w:rsidRPr="00482848">
        <w:rPr>
          <w:sz w:val="24"/>
          <w:szCs w:val="24"/>
          <w:lang w:val="en-GB"/>
        </w:rPr>
        <w:t>those</w:t>
      </w:r>
      <w:r w:rsidRPr="00482848">
        <w:rPr>
          <w:spacing w:val="3"/>
          <w:sz w:val="24"/>
          <w:szCs w:val="24"/>
          <w:lang w:val="en-GB"/>
        </w:rPr>
        <w:t xml:space="preserve"> </w:t>
      </w:r>
      <w:r w:rsidRPr="00482848">
        <w:rPr>
          <w:spacing w:val="-1"/>
          <w:sz w:val="24"/>
          <w:szCs w:val="24"/>
          <w:lang w:val="en-GB"/>
        </w:rPr>
        <w:t>systems</w:t>
      </w:r>
      <w:r w:rsidRPr="00482848">
        <w:rPr>
          <w:spacing w:val="4"/>
          <w:sz w:val="24"/>
          <w:szCs w:val="24"/>
          <w:lang w:val="en-GB"/>
        </w:rPr>
        <w:t xml:space="preserve"> </w:t>
      </w:r>
      <w:r w:rsidRPr="00482848">
        <w:rPr>
          <w:sz w:val="24"/>
          <w:szCs w:val="24"/>
          <w:lang w:val="en-GB"/>
        </w:rPr>
        <w:t>and</w:t>
      </w:r>
      <w:r w:rsidRPr="00482848">
        <w:rPr>
          <w:spacing w:val="45"/>
          <w:sz w:val="24"/>
          <w:szCs w:val="24"/>
          <w:lang w:val="en-GB"/>
        </w:rPr>
        <w:t xml:space="preserve"> </w:t>
      </w:r>
      <w:proofErr w:type="gramStart"/>
      <w:r w:rsidRPr="00482848">
        <w:rPr>
          <w:spacing w:val="-1"/>
          <w:sz w:val="24"/>
          <w:szCs w:val="24"/>
          <w:lang w:val="en-GB"/>
        </w:rPr>
        <w:t>measures;</w:t>
      </w:r>
      <w:proofErr w:type="gramEnd"/>
    </w:p>
    <w:p w14:paraId="40EAE2BF" w14:textId="1BD69FE9" w:rsidR="00482848" w:rsidRPr="00482848" w:rsidRDefault="00482848" w:rsidP="00482848">
      <w:pPr>
        <w:autoSpaceDE w:val="0"/>
        <w:autoSpaceDN w:val="0"/>
        <w:adjustRightInd w:val="0"/>
        <w:spacing w:before="120"/>
        <w:jc w:val="both"/>
        <w:rPr>
          <w:sz w:val="24"/>
          <w:szCs w:val="24"/>
          <w:lang w:val="en-US"/>
        </w:rPr>
      </w:pPr>
      <w:r w:rsidRPr="00482848">
        <w:rPr>
          <w:b/>
          <w:i/>
          <w:sz w:val="24"/>
          <w:szCs w:val="24"/>
          <w:lang w:val="en-US"/>
        </w:rPr>
        <w:t xml:space="preserve"> </w:t>
      </w:r>
      <w:r w:rsidRPr="00482848">
        <w:rPr>
          <w:b/>
          <w:bCs/>
          <w:i/>
          <w:sz w:val="24"/>
          <w:szCs w:val="24"/>
          <w:lang w:val="en-US"/>
        </w:rPr>
        <w:t>“Shipper”</w:t>
      </w:r>
      <w:r w:rsidR="00BF6E50">
        <w:rPr>
          <w:b/>
          <w:bCs/>
          <w:sz w:val="24"/>
          <w:szCs w:val="24"/>
          <w:lang w:val="en-US"/>
        </w:rPr>
        <w:t xml:space="preserve"> </w:t>
      </w:r>
      <w:r w:rsidR="00BF6E50" w:rsidRPr="00BF6E50">
        <w:rPr>
          <w:bCs/>
          <w:sz w:val="24"/>
          <w:szCs w:val="24"/>
          <w:lang w:val="en-US"/>
        </w:rPr>
        <w:t>means</w:t>
      </w:r>
      <w:r w:rsidRPr="00BF6E50">
        <w:rPr>
          <w:bCs/>
          <w:sz w:val="24"/>
          <w:szCs w:val="24"/>
          <w:lang w:val="en-US"/>
        </w:rPr>
        <w:t xml:space="preserve"> </w:t>
      </w:r>
      <w:r w:rsidR="00BF6E50">
        <w:rPr>
          <w:bCs/>
          <w:sz w:val="24"/>
          <w:szCs w:val="24"/>
          <w:lang w:val="en-US"/>
        </w:rPr>
        <w:t>a</w:t>
      </w:r>
      <w:r w:rsidRPr="00482848">
        <w:rPr>
          <w:sz w:val="24"/>
          <w:szCs w:val="24"/>
          <w:lang w:val="en-US"/>
        </w:rPr>
        <w:t xml:space="preserve"> person, </w:t>
      </w:r>
      <w:proofErr w:type="spellStart"/>
      <w:r w:rsidRPr="00482848">
        <w:rPr>
          <w:sz w:val="24"/>
          <w:szCs w:val="24"/>
          <w:lang w:val="en-US"/>
        </w:rPr>
        <w:t>organisation</w:t>
      </w:r>
      <w:proofErr w:type="spellEnd"/>
      <w:r w:rsidRPr="00482848">
        <w:rPr>
          <w:sz w:val="24"/>
          <w:szCs w:val="24"/>
          <w:lang w:val="en-US"/>
        </w:rPr>
        <w:t xml:space="preserve"> or government that prepares or offers a consignment of </w:t>
      </w:r>
      <w:r w:rsidRPr="00482848">
        <w:rPr>
          <w:iCs/>
          <w:sz w:val="24"/>
          <w:szCs w:val="24"/>
          <w:lang w:val="en-US"/>
        </w:rPr>
        <w:t xml:space="preserve">nuclear or other radioactive material </w:t>
      </w:r>
      <w:r w:rsidRPr="00482848">
        <w:rPr>
          <w:sz w:val="24"/>
          <w:szCs w:val="24"/>
          <w:lang w:val="en-US"/>
        </w:rPr>
        <w:t xml:space="preserve">for </w:t>
      </w:r>
      <w:proofErr w:type="gramStart"/>
      <w:r w:rsidRPr="00482848">
        <w:rPr>
          <w:iCs/>
          <w:sz w:val="24"/>
          <w:szCs w:val="24"/>
          <w:lang w:val="en-US"/>
        </w:rPr>
        <w:t>transport</w:t>
      </w:r>
      <w:r w:rsidRPr="00482848">
        <w:rPr>
          <w:sz w:val="24"/>
          <w:szCs w:val="24"/>
          <w:lang w:val="en-US"/>
        </w:rPr>
        <w:t>;</w:t>
      </w:r>
      <w:proofErr w:type="gramEnd"/>
    </w:p>
    <w:p w14:paraId="0E0994A7" w14:textId="3EB4BF90" w:rsidR="00482848" w:rsidRPr="00482848" w:rsidRDefault="00482848" w:rsidP="00482848">
      <w:pPr>
        <w:tabs>
          <w:tab w:val="left" w:pos="2265"/>
        </w:tabs>
        <w:spacing w:before="120"/>
        <w:jc w:val="both"/>
        <w:rPr>
          <w:sz w:val="24"/>
          <w:szCs w:val="24"/>
          <w:lang w:val="en-US"/>
        </w:rPr>
      </w:pPr>
      <w:r w:rsidRPr="00482848">
        <w:rPr>
          <w:b/>
          <w:bCs/>
          <w:i/>
          <w:sz w:val="24"/>
          <w:szCs w:val="24"/>
          <w:lang w:val="en-US"/>
        </w:rPr>
        <w:lastRenderedPageBreak/>
        <w:t>“</w:t>
      </w:r>
      <w:r w:rsidRPr="00482848">
        <w:rPr>
          <w:b/>
          <w:i/>
          <w:sz w:val="24"/>
          <w:szCs w:val="24"/>
          <w:lang w:val="en-US"/>
        </w:rPr>
        <w:t>Special arrangement</w:t>
      </w:r>
      <w:r w:rsidRPr="00482848">
        <w:rPr>
          <w:b/>
          <w:bCs/>
          <w:i/>
          <w:sz w:val="24"/>
          <w:szCs w:val="24"/>
          <w:lang w:val="en-US"/>
        </w:rPr>
        <w:t>”</w:t>
      </w:r>
      <w:r w:rsidR="00BF6E50">
        <w:rPr>
          <w:b/>
          <w:sz w:val="24"/>
          <w:szCs w:val="24"/>
          <w:lang w:val="en-US"/>
        </w:rPr>
        <w:t xml:space="preserve"> </w:t>
      </w:r>
      <w:r w:rsidR="00BF6E50" w:rsidRPr="00BF6E50">
        <w:rPr>
          <w:sz w:val="24"/>
          <w:szCs w:val="24"/>
          <w:lang w:val="en-US"/>
        </w:rPr>
        <w:t>means</w:t>
      </w:r>
      <w:r w:rsidR="00BF6E50">
        <w:rPr>
          <w:sz w:val="24"/>
          <w:szCs w:val="24"/>
          <w:lang w:val="en-US"/>
        </w:rPr>
        <w:t xml:space="preserve"> s</w:t>
      </w:r>
      <w:r w:rsidRPr="00482848">
        <w:rPr>
          <w:sz w:val="24"/>
          <w:szCs w:val="24"/>
          <w:lang w:val="en-US"/>
        </w:rPr>
        <w:t>p</w:t>
      </w:r>
      <w:r w:rsidR="00BF6E50">
        <w:rPr>
          <w:sz w:val="24"/>
          <w:szCs w:val="24"/>
          <w:lang w:val="en-US"/>
        </w:rPr>
        <w:t xml:space="preserve">ecial provisions, approved by </w:t>
      </w:r>
      <w:r w:rsidRPr="00482848">
        <w:rPr>
          <w:sz w:val="24"/>
          <w:szCs w:val="24"/>
          <w:lang w:val="en-US"/>
        </w:rPr>
        <w:t>A</w:t>
      </w:r>
      <w:r w:rsidR="00BF6E50">
        <w:rPr>
          <w:sz w:val="24"/>
          <w:szCs w:val="24"/>
          <w:lang w:val="en-US"/>
        </w:rPr>
        <w:t>uthority</w:t>
      </w:r>
      <w:r w:rsidRPr="00482848">
        <w:rPr>
          <w:sz w:val="24"/>
          <w:szCs w:val="24"/>
          <w:lang w:val="en-US"/>
        </w:rPr>
        <w:t xml:space="preserve">, under which nuclear material and radioactive material may be transported whenever the consignment does not satisfy all of the requirements of these </w:t>
      </w:r>
      <w:proofErr w:type="gramStart"/>
      <w:r w:rsidRPr="00482848">
        <w:rPr>
          <w:sz w:val="24"/>
          <w:szCs w:val="24"/>
          <w:lang w:val="en-US"/>
        </w:rPr>
        <w:t>Regulations;</w:t>
      </w:r>
      <w:proofErr w:type="gramEnd"/>
      <w:r w:rsidRPr="00482848">
        <w:rPr>
          <w:sz w:val="24"/>
          <w:szCs w:val="24"/>
          <w:lang w:val="en-US"/>
        </w:rPr>
        <w:t xml:space="preserve"> </w:t>
      </w:r>
    </w:p>
    <w:p w14:paraId="2098874A" w14:textId="3738F2AF" w:rsidR="00482848" w:rsidRPr="00482848" w:rsidRDefault="00482848" w:rsidP="00482848">
      <w:pPr>
        <w:tabs>
          <w:tab w:val="left" w:pos="2265"/>
        </w:tabs>
        <w:spacing w:before="120"/>
        <w:jc w:val="both"/>
        <w:rPr>
          <w:sz w:val="24"/>
          <w:szCs w:val="24"/>
          <w:lang w:val="en-US"/>
        </w:rPr>
      </w:pPr>
      <w:r w:rsidRPr="00482848">
        <w:rPr>
          <w:b/>
          <w:i/>
          <w:sz w:val="24"/>
          <w:szCs w:val="24"/>
          <w:lang w:val="en-US"/>
        </w:rPr>
        <w:t>“Special form radioactive material</w:t>
      </w:r>
      <w:r w:rsidRPr="00482848">
        <w:rPr>
          <w:i/>
          <w:sz w:val="24"/>
          <w:szCs w:val="24"/>
          <w:lang w:val="en-US"/>
        </w:rPr>
        <w:t>”</w:t>
      </w:r>
      <w:r w:rsidR="00BF6E50">
        <w:rPr>
          <w:sz w:val="24"/>
          <w:szCs w:val="24"/>
          <w:lang w:val="en-US"/>
        </w:rPr>
        <w:t xml:space="preserve"> means e</w:t>
      </w:r>
      <w:r w:rsidRPr="00482848">
        <w:rPr>
          <w:sz w:val="24"/>
          <w:szCs w:val="24"/>
          <w:lang w:val="en-US"/>
        </w:rPr>
        <w:t xml:space="preserve">ither an </w:t>
      </w:r>
      <w:proofErr w:type="spellStart"/>
      <w:r w:rsidRPr="00482848">
        <w:rPr>
          <w:sz w:val="24"/>
          <w:szCs w:val="24"/>
          <w:lang w:val="en-US"/>
        </w:rPr>
        <w:t>indispersible</w:t>
      </w:r>
      <w:proofErr w:type="spellEnd"/>
      <w:r w:rsidRPr="00482848">
        <w:rPr>
          <w:sz w:val="24"/>
          <w:szCs w:val="24"/>
          <w:lang w:val="en-US"/>
        </w:rPr>
        <w:t xml:space="preserve"> solid radioactive material or a sealed capsule containing radioactive </w:t>
      </w:r>
      <w:proofErr w:type="gramStart"/>
      <w:r w:rsidRPr="00482848">
        <w:rPr>
          <w:sz w:val="24"/>
          <w:szCs w:val="24"/>
          <w:lang w:val="en-US"/>
        </w:rPr>
        <w:t>material;</w:t>
      </w:r>
      <w:proofErr w:type="gramEnd"/>
      <w:r w:rsidRPr="00482848">
        <w:rPr>
          <w:sz w:val="24"/>
          <w:szCs w:val="24"/>
          <w:lang w:val="en-US"/>
        </w:rPr>
        <w:t xml:space="preserve">  </w:t>
      </w:r>
    </w:p>
    <w:p w14:paraId="168AD357" w14:textId="5A633231" w:rsidR="00482848" w:rsidRPr="00482848" w:rsidRDefault="00482848" w:rsidP="00482848">
      <w:pPr>
        <w:spacing w:before="120"/>
        <w:jc w:val="both"/>
        <w:rPr>
          <w:bCs/>
          <w:iCs/>
          <w:sz w:val="24"/>
          <w:szCs w:val="24"/>
          <w:lang w:val="en-GB"/>
        </w:rPr>
      </w:pPr>
      <w:r w:rsidRPr="00482848" w:rsidDel="00192927">
        <w:rPr>
          <w:b/>
          <w:bCs/>
          <w:i/>
          <w:sz w:val="24"/>
          <w:szCs w:val="24"/>
          <w:lang w:val="en-US"/>
        </w:rPr>
        <w:t xml:space="preserve"> </w:t>
      </w:r>
      <w:r w:rsidRPr="00482848">
        <w:rPr>
          <w:b/>
          <w:bCs/>
          <w:i/>
          <w:sz w:val="24"/>
          <w:szCs w:val="24"/>
          <w:lang w:val="en-US"/>
        </w:rPr>
        <w:t>“</w:t>
      </w:r>
      <w:r w:rsidRPr="00482848">
        <w:rPr>
          <w:b/>
          <w:bCs/>
          <w:i/>
          <w:iCs/>
          <w:sz w:val="24"/>
          <w:szCs w:val="24"/>
          <w:lang w:val="en-GB"/>
        </w:rPr>
        <w:t>Threat</w:t>
      </w:r>
      <w:r w:rsidRPr="00482848">
        <w:rPr>
          <w:b/>
          <w:bCs/>
          <w:i/>
          <w:sz w:val="24"/>
          <w:szCs w:val="24"/>
          <w:lang w:val="en-US"/>
        </w:rPr>
        <w:t>”</w:t>
      </w:r>
      <w:r w:rsidR="00BF6E50">
        <w:rPr>
          <w:b/>
          <w:bCs/>
          <w:i/>
          <w:iCs/>
          <w:sz w:val="24"/>
          <w:szCs w:val="24"/>
          <w:lang w:val="en-GB"/>
        </w:rPr>
        <w:t xml:space="preserve"> </w:t>
      </w:r>
      <w:r w:rsidR="00BF6E50" w:rsidRPr="00BF6E50">
        <w:rPr>
          <w:bCs/>
          <w:iCs/>
          <w:sz w:val="24"/>
          <w:szCs w:val="24"/>
          <w:lang w:val="en-GB"/>
        </w:rPr>
        <w:t>means</w:t>
      </w:r>
      <w:r w:rsidRPr="00BF6E50">
        <w:rPr>
          <w:bCs/>
          <w:iCs/>
          <w:sz w:val="24"/>
          <w:szCs w:val="24"/>
          <w:lang w:val="en-GB"/>
        </w:rPr>
        <w:t xml:space="preserve"> </w:t>
      </w:r>
      <w:r w:rsidR="00BF6E50">
        <w:rPr>
          <w:bCs/>
          <w:iCs/>
          <w:sz w:val="24"/>
          <w:szCs w:val="24"/>
          <w:lang w:val="en-GB"/>
        </w:rPr>
        <w:t>a</w:t>
      </w:r>
      <w:r w:rsidRPr="00482848">
        <w:rPr>
          <w:bCs/>
          <w:iCs/>
          <w:sz w:val="24"/>
          <w:szCs w:val="24"/>
          <w:lang w:val="en-GB"/>
        </w:rPr>
        <w:t xml:space="preserve"> person or group of persons with motivation, intention and capability to commit a malicious </w:t>
      </w:r>
      <w:proofErr w:type="gramStart"/>
      <w:r w:rsidRPr="00482848">
        <w:rPr>
          <w:bCs/>
          <w:iCs/>
          <w:sz w:val="24"/>
          <w:szCs w:val="24"/>
          <w:lang w:val="en-GB"/>
        </w:rPr>
        <w:t>act;</w:t>
      </w:r>
      <w:proofErr w:type="gramEnd"/>
    </w:p>
    <w:p w14:paraId="66DA5F95" w14:textId="64E9E906" w:rsidR="00482848" w:rsidRPr="00482848" w:rsidRDefault="00482848" w:rsidP="00482848">
      <w:pPr>
        <w:autoSpaceDE w:val="0"/>
        <w:autoSpaceDN w:val="0"/>
        <w:adjustRightInd w:val="0"/>
        <w:spacing w:before="120"/>
        <w:jc w:val="both"/>
        <w:rPr>
          <w:rFonts w:eastAsiaTheme="minorHAnsi"/>
          <w:sz w:val="24"/>
          <w:szCs w:val="24"/>
          <w:lang w:val="en-US"/>
        </w:rPr>
      </w:pPr>
      <w:r w:rsidRPr="00482848">
        <w:rPr>
          <w:b/>
          <w:bCs/>
          <w:i/>
          <w:sz w:val="24"/>
          <w:szCs w:val="24"/>
          <w:lang w:val="en-US"/>
        </w:rPr>
        <w:t>“</w:t>
      </w:r>
      <w:r w:rsidRPr="00482848">
        <w:rPr>
          <w:rFonts w:eastAsiaTheme="minorHAnsi"/>
          <w:b/>
          <w:i/>
          <w:sz w:val="24"/>
          <w:szCs w:val="24"/>
          <w:lang w:val="en-US"/>
        </w:rPr>
        <w:t>Threat Assessment</w:t>
      </w:r>
      <w:r w:rsidRPr="00482848">
        <w:rPr>
          <w:b/>
          <w:bCs/>
          <w:i/>
          <w:sz w:val="24"/>
          <w:szCs w:val="24"/>
          <w:lang w:val="en-US"/>
        </w:rPr>
        <w:t>”</w:t>
      </w:r>
      <w:r w:rsidR="00BF6E50">
        <w:rPr>
          <w:rFonts w:eastAsiaTheme="minorHAnsi"/>
          <w:i/>
          <w:sz w:val="24"/>
          <w:szCs w:val="24"/>
          <w:u w:val="single"/>
          <w:lang w:val="en-US"/>
        </w:rPr>
        <w:t xml:space="preserve"> </w:t>
      </w:r>
      <w:r w:rsidR="00BF6E50" w:rsidRPr="00BF6E50">
        <w:rPr>
          <w:rFonts w:eastAsiaTheme="minorHAnsi"/>
          <w:sz w:val="24"/>
          <w:szCs w:val="24"/>
          <w:lang w:val="en-US"/>
        </w:rPr>
        <w:t>means</w:t>
      </w:r>
      <w:r w:rsidRPr="00BF6E50">
        <w:rPr>
          <w:rFonts w:eastAsiaTheme="minorHAnsi"/>
          <w:b/>
          <w:sz w:val="24"/>
          <w:szCs w:val="24"/>
          <w:lang w:val="en-US"/>
        </w:rPr>
        <w:t xml:space="preserve"> </w:t>
      </w:r>
      <w:r w:rsidR="00BF6E50">
        <w:rPr>
          <w:rFonts w:eastAsiaTheme="minorHAnsi"/>
          <w:sz w:val="24"/>
          <w:szCs w:val="24"/>
          <w:lang w:val="en-US"/>
        </w:rPr>
        <w:t>a</w:t>
      </w:r>
      <w:r w:rsidRPr="00482848">
        <w:rPr>
          <w:rFonts w:eastAsiaTheme="minorHAnsi"/>
          <w:sz w:val="24"/>
          <w:szCs w:val="24"/>
          <w:lang w:val="en-US"/>
        </w:rPr>
        <w:t xml:space="preserve">n evaluation of the threats based on available intelligence, law enforcement, and </w:t>
      </w:r>
      <w:proofErr w:type="gramStart"/>
      <w:r w:rsidRPr="00482848">
        <w:rPr>
          <w:rFonts w:eastAsiaTheme="minorHAnsi"/>
          <w:sz w:val="24"/>
          <w:szCs w:val="24"/>
          <w:lang w:val="en-US"/>
        </w:rPr>
        <w:t>open source</w:t>
      </w:r>
      <w:proofErr w:type="gramEnd"/>
      <w:r w:rsidRPr="00482848">
        <w:rPr>
          <w:rFonts w:eastAsiaTheme="minorHAnsi"/>
          <w:sz w:val="24"/>
          <w:szCs w:val="24"/>
          <w:lang w:val="en-US"/>
        </w:rPr>
        <w:t xml:space="preserve"> information that describes the motivation, intentions, and capabilities of these threats;</w:t>
      </w:r>
    </w:p>
    <w:p w14:paraId="6291D30F" w14:textId="76AB4255"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Timely Detection</w:t>
      </w:r>
      <w:r w:rsidRPr="00482848">
        <w:rPr>
          <w:b/>
          <w:bCs/>
          <w:i/>
          <w:sz w:val="24"/>
          <w:szCs w:val="24"/>
          <w:lang w:val="en-US"/>
        </w:rPr>
        <w:t>”</w:t>
      </w:r>
      <w:r w:rsidR="00BF6E50">
        <w:rPr>
          <w:b/>
          <w:bCs/>
          <w:i/>
          <w:sz w:val="24"/>
          <w:szCs w:val="24"/>
          <w:lang w:val="en-GB"/>
        </w:rPr>
        <w:t xml:space="preserve"> </w:t>
      </w:r>
      <w:r w:rsidR="00BF6E50" w:rsidRPr="00BF6E50">
        <w:rPr>
          <w:bCs/>
          <w:sz w:val="24"/>
          <w:szCs w:val="24"/>
          <w:lang w:val="en-GB"/>
        </w:rPr>
        <w:t>means</w:t>
      </w:r>
      <w:r w:rsidRPr="00BF6E50">
        <w:rPr>
          <w:sz w:val="24"/>
          <w:szCs w:val="24"/>
          <w:lang w:val="en-GB"/>
        </w:rPr>
        <w:t xml:space="preserve"> </w:t>
      </w:r>
      <w:r w:rsidR="00BF6E50">
        <w:rPr>
          <w:sz w:val="24"/>
          <w:szCs w:val="24"/>
          <w:lang w:val="en-GB"/>
        </w:rPr>
        <w:t>d</w:t>
      </w:r>
      <w:r w:rsidRPr="00482848">
        <w:rPr>
          <w:sz w:val="24"/>
          <w:szCs w:val="24"/>
          <w:lang w:val="en-GB"/>
        </w:rPr>
        <w:t xml:space="preserve">etection of any unauthorised access, which together with delay measures is sufficient to enable guards or response forces to interdict the </w:t>
      </w:r>
      <w:proofErr w:type="gramStart"/>
      <w:r w:rsidRPr="00482848">
        <w:rPr>
          <w:sz w:val="24"/>
          <w:szCs w:val="24"/>
          <w:lang w:val="en-GB"/>
        </w:rPr>
        <w:t>intruder;</w:t>
      </w:r>
      <w:proofErr w:type="gramEnd"/>
    </w:p>
    <w:p w14:paraId="0F5AD0ED" w14:textId="57179371"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bCs/>
          <w:i/>
          <w:sz w:val="24"/>
          <w:szCs w:val="24"/>
          <w:lang w:val="en-GB"/>
        </w:rPr>
        <w:t>Transfer</w:t>
      </w:r>
      <w:r w:rsidRPr="00482848">
        <w:rPr>
          <w:b/>
          <w:bCs/>
          <w:i/>
          <w:sz w:val="24"/>
          <w:szCs w:val="24"/>
          <w:lang w:val="en-US"/>
        </w:rPr>
        <w:t>”</w:t>
      </w:r>
      <w:r w:rsidR="00BF6E50">
        <w:rPr>
          <w:b/>
          <w:bCs/>
          <w:sz w:val="24"/>
          <w:szCs w:val="24"/>
          <w:lang w:val="en-GB"/>
        </w:rPr>
        <w:t xml:space="preserve"> </w:t>
      </w:r>
      <w:r w:rsidR="00BF6E50" w:rsidRPr="00BF6E50">
        <w:rPr>
          <w:bCs/>
          <w:sz w:val="24"/>
          <w:szCs w:val="24"/>
          <w:lang w:val="en-GB"/>
        </w:rPr>
        <w:t>means</w:t>
      </w:r>
      <w:r w:rsidR="00BF6E50">
        <w:rPr>
          <w:sz w:val="24"/>
          <w:szCs w:val="24"/>
          <w:lang w:val="en-GB"/>
        </w:rPr>
        <w:t xml:space="preserve"> a</w:t>
      </w:r>
      <w:r w:rsidRPr="00482848">
        <w:rPr>
          <w:sz w:val="24"/>
          <w:szCs w:val="24"/>
          <w:lang w:val="en-GB"/>
        </w:rPr>
        <w:t xml:space="preserve"> process that involves the changes of responsibilities and accountability of the safety and security of nuclear</w:t>
      </w:r>
      <w:r w:rsidR="00BF6E50">
        <w:rPr>
          <w:sz w:val="24"/>
          <w:szCs w:val="24"/>
          <w:lang w:val="en-GB"/>
        </w:rPr>
        <w:t xml:space="preserve"> material</w:t>
      </w:r>
      <w:r w:rsidRPr="00482848">
        <w:rPr>
          <w:sz w:val="24"/>
          <w:szCs w:val="24"/>
          <w:lang w:val="en-GB"/>
        </w:rPr>
        <w:t xml:space="preserve"> or other radioactive material from one authorised person to </w:t>
      </w:r>
      <w:proofErr w:type="gramStart"/>
      <w:r w:rsidRPr="00482848">
        <w:rPr>
          <w:sz w:val="24"/>
          <w:szCs w:val="24"/>
          <w:lang w:val="en-GB"/>
        </w:rPr>
        <w:t>another;</w:t>
      </w:r>
      <w:proofErr w:type="gramEnd"/>
    </w:p>
    <w:p w14:paraId="2A0DCBD9" w14:textId="07925E64"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Trustworthiness</w:t>
      </w:r>
      <w:r w:rsidRPr="00482848">
        <w:rPr>
          <w:b/>
          <w:bCs/>
          <w:i/>
          <w:sz w:val="24"/>
          <w:szCs w:val="24"/>
          <w:lang w:val="en-US"/>
        </w:rPr>
        <w:t>”</w:t>
      </w:r>
      <w:r w:rsidR="00BF6E50">
        <w:rPr>
          <w:b/>
          <w:sz w:val="24"/>
          <w:szCs w:val="24"/>
          <w:lang w:val="en-GB"/>
        </w:rPr>
        <w:t xml:space="preserve"> </w:t>
      </w:r>
      <w:r w:rsidR="00BF6E50" w:rsidRPr="00BF6E50">
        <w:rPr>
          <w:sz w:val="24"/>
          <w:szCs w:val="24"/>
          <w:lang w:val="en-GB"/>
        </w:rPr>
        <w:t>means</w:t>
      </w:r>
      <w:r w:rsidR="00BF6E50">
        <w:rPr>
          <w:sz w:val="24"/>
          <w:szCs w:val="24"/>
          <w:lang w:val="en-GB"/>
        </w:rPr>
        <w:t xml:space="preserve"> the c</w:t>
      </w:r>
      <w:r w:rsidRPr="00482848">
        <w:rPr>
          <w:sz w:val="24"/>
          <w:szCs w:val="24"/>
          <w:lang w:val="en-GB"/>
        </w:rPr>
        <w:t>haracteristics of an individual considered dependable in judgment,</w:t>
      </w:r>
      <w:r w:rsidR="00BF6E50">
        <w:rPr>
          <w:sz w:val="24"/>
          <w:szCs w:val="24"/>
          <w:lang w:val="en-GB"/>
        </w:rPr>
        <w:t xml:space="preserve"> character, and performance</w:t>
      </w:r>
      <w:r w:rsidRPr="00482848">
        <w:rPr>
          <w:sz w:val="24"/>
          <w:szCs w:val="24"/>
          <w:lang w:val="en-GB"/>
        </w:rPr>
        <w:t xml:space="preserve"> tha</w:t>
      </w:r>
      <w:r w:rsidR="00BF6E50">
        <w:rPr>
          <w:sz w:val="24"/>
          <w:szCs w:val="24"/>
          <w:lang w:val="en-GB"/>
        </w:rPr>
        <w:t>t ensure tha</w:t>
      </w:r>
      <w:r w:rsidRPr="00482848">
        <w:rPr>
          <w:sz w:val="24"/>
          <w:szCs w:val="24"/>
          <w:lang w:val="en-GB"/>
        </w:rPr>
        <w:t xml:space="preserve">t unescorted access to nuclear material or a nuclear installation or access to sensitive information does not constitute an unreasonable security </w:t>
      </w:r>
      <w:proofErr w:type="gramStart"/>
      <w:r w:rsidRPr="00482848">
        <w:rPr>
          <w:sz w:val="24"/>
          <w:szCs w:val="24"/>
          <w:lang w:val="en-GB"/>
        </w:rPr>
        <w:t>risk;</w:t>
      </w:r>
      <w:proofErr w:type="gramEnd"/>
    </w:p>
    <w:p w14:paraId="6E51FCB3" w14:textId="61B33764" w:rsidR="00482848" w:rsidRPr="00482848" w:rsidRDefault="00482848" w:rsidP="00482848">
      <w:pPr>
        <w:spacing w:before="120"/>
        <w:jc w:val="both"/>
        <w:rPr>
          <w:sz w:val="24"/>
          <w:szCs w:val="24"/>
          <w:lang w:val="en-GB"/>
        </w:rPr>
      </w:pPr>
      <w:r w:rsidRPr="00482848">
        <w:rPr>
          <w:b/>
          <w:bCs/>
          <w:i/>
          <w:sz w:val="24"/>
          <w:szCs w:val="24"/>
          <w:lang w:val="en-US"/>
        </w:rPr>
        <w:t>“</w:t>
      </w:r>
      <w:r w:rsidRPr="00482848">
        <w:rPr>
          <w:b/>
          <w:bCs/>
          <w:i/>
          <w:iCs/>
          <w:sz w:val="24"/>
          <w:szCs w:val="24"/>
          <w:lang w:val="en-GB"/>
        </w:rPr>
        <w:t>Trustworthiness determination</w:t>
      </w:r>
      <w:r w:rsidRPr="00482848">
        <w:rPr>
          <w:b/>
          <w:bCs/>
          <w:i/>
          <w:sz w:val="24"/>
          <w:szCs w:val="24"/>
          <w:lang w:val="en-US"/>
        </w:rPr>
        <w:t>”</w:t>
      </w:r>
      <w:r w:rsidR="00BF6E50">
        <w:rPr>
          <w:b/>
          <w:i/>
          <w:sz w:val="24"/>
          <w:szCs w:val="24"/>
          <w:lang w:val="en-GB"/>
        </w:rPr>
        <w:t xml:space="preserve"> </w:t>
      </w:r>
      <w:r w:rsidR="00BF6E50" w:rsidRPr="00BF6E50">
        <w:rPr>
          <w:sz w:val="24"/>
          <w:szCs w:val="24"/>
          <w:lang w:val="en-GB"/>
        </w:rPr>
        <w:t>means</w:t>
      </w:r>
      <w:r w:rsidR="00BF6E50">
        <w:rPr>
          <w:sz w:val="24"/>
          <w:szCs w:val="24"/>
          <w:lang w:val="en-GB"/>
        </w:rPr>
        <w:t xml:space="preserve"> an assessment of the</w:t>
      </w:r>
      <w:r w:rsidRPr="00482848">
        <w:rPr>
          <w:sz w:val="24"/>
          <w:szCs w:val="24"/>
          <w:lang w:val="en-GB"/>
        </w:rPr>
        <w:t xml:space="preserve"> integrity, honesty and reliability</w:t>
      </w:r>
      <w:r w:rsidR="00BF6E50">
        <w:rPr>
          <w:sz w:val="24"/>
          <w:szCs w:val="24"/>
          <w:lang w:val="en-GB"/>
        </w:rPr>
        <w:t xml:space="preserve"> of an individual</w:t>
      </w:r>
      <w:r w:rsidRPr="00482848">
        <w:rPr>
          <w:sz w:val="24"/>
          <w:szCs w:val="24"/>
          <w:lang w:val="en-GB"/>
        </w:rPr>
        <w:t xml:space="preserve"> in pre-employment checks and checks during employment that are intended to identify the motivation or behaviour of persons who could become </w:t>
      </w:r>
      <w:proofErr w:type="gramStart"/>
      <w:r w:rsidRPr="00482848">
        <w:rPr>
          <w:sz w:val="24"/>
          <w:szCs w:val="24"/>
          <w:lang w:val="en-GB"/>
        </w:rPr>
        <w:t>insiders;</w:t>
      </w:r>
      <w:proofErr w:type="gramEnd"/>
    </w:p>
    <w:p w14:paraId="5A585A0F" w14:textId="2E29A95C"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US"/>
        </w:rPr>
        <w:t>Transport</w:t>
      </w:r>
      <w:r w:rsidRPr="00482848">
        <w:rPr>
          <w:b/>
          <w:bCs/>
          <w:i/>
          <w:sz w:val="24"/>
          <w:szCs w:val="24"/>
          <w:lang w:val="en-US"/>
        </w:rPr>
        <w:t>”</w:t>
      </w:r>
      <w:r w:rsidR="00BF6E50">
        <w:rPr>
          <w:b/>
          <w:sz w:val="24"/>
          <w:szCs w:val="24"/>
          <w:lang w:val="en-US"/>
        </w:rPr>
        <w:t xml:space="preserve"> </w:t>
      </w:r>
      <w:r w:rsidR="00BF6E50" w:rsidRPr="00BF6E50">
        <w:rPr>
          <w:sz w:val="24"/>
          <w:szCs w:val="24"/>
          <w:lang w:val="en-US"/>
        </w:rPr>
        <w:t>means</w:t>
      </w:r>
      <w:r w:rsidR="00BF6E50">
        <w:rPr>
          <w:sz w:val="24"/>
          <w:szCs w:val="24"/>
          <w:lang w:val="en-US"/>
        </w:rPr>
        <w:t xml:space="preserve"> a</w:t>
      </w:r>
      <w:r w:rsidRPr="00482848">
        <w:rPr>
          <w:sz w:val="24"/>
          <w:szCs w:val="24"/>
          <w:lang w:val="en-US"/>
        </w:rPr>
        <w:t xml:space="preserve">n international or domestic carriage of nuclear and other radioactive material by any means of movement, beginning with the departure from a facility of the shipper and ending with the arrival at a facility of the </w:t>
      </w:r>
      <w:proofErr w:type="gramStart"/>
      <w:r w:rsidRPr="00482848">
        <w:rPr>
          <w:sz w:val="24"/>
          <w:szCs w:val="24"/>
          <w:lang w:val="en-US"/>
        </w:rPr>
        <w:t>receiver;</w:t>
      </w:r>
      <w:proofErr w:type="gramEnd"/>
    </w:p>
    <w:p w14:paraId="0A83D52F" w14:textId="37F8FA7B" w:rsidR="00482848" w:rsidRPr="00482848" w:rsidRDefault="00482848" w:rsidP="00482848">
      <w:pPr>
        <w:spacing w:before="120"/>
        <w:jc w:val="both"/>
        <w:rPr>
          <w:sz w:val="24"/>
          <w:szCs w:val="24"/>
          <w:lang w:val="en-US"/>
        </w:rPr>
      </w:pPr>
      <w:r w:rsidRPr="00482848">
        <w:rPr>
          <w:b/>
          <w:bCs/>
          <w:i/>
          <w:sz w:val="24"/>
          <w:szCs w:val="24"/>
          <w:lang w:val="en-US"/>
        </w:rPr>
        <w:t>“</w:t>
      </w:r>
      <w:r w:rsidRPr="00482848">
        <w:rPr>
          <w:b/>
          <w:i/>
          <w:sz w:val="24"/>
          <w:szCs w:val="24"/>
          <w:lang w:val="en-US"/>
        </w:rPr>
        <w:t xml:space="preserve">Transport control </w:t>
      </w:r>
      <w:proofErr w:type="spellStart"/>
      <w:r w:rsidRPr="00482848">
        <w:rPr>
          <w:b/>
          <w:i/>
          <w:sz w:val="24"/>
          <w:szCs w:val="24"/>
          <w:lang w:val="en-US"/>
        </w:rPr>
        <w:t>centre</w:t>
      </w:r>
      <w:proofErr w:type="spellEnd"/>
      <w:r w:rsidRPr="00482848">
        <w:rPr>
          <w:b/>
          <w:bCs/>
          <w:i/>
          <w:sz w:val="24"/>
          <w:szCs w:val="24"/>
          <w:lang w:val="en-US"/>
        </w:rPr>
        <w:t>”</w:t>
      </w:r>
      <w:r w:rsidR="00BF6E50">
        <w:rPr>
          <w:b/>
          <w:sz w:val="24"/>
          <w:szCs w:val="24"/>
          <w:lang w:val="en-US"/>
        </w:rPr>
        <w:t xml:space="preserve"> </w:t>
      </w:r>
      <w:r w:rsidR="00BF6E50" w:rsidRPr="00BF6E50">
        <w:rPr>
          <w:sz w:val="24"/>
          <w:szCs w:val="24"/>
          <w:lang w:val="en-US"/>
        </w:rPr>
        <w:t>means</w:t>
      </w:r>
      <w:r w:rsidR="00127C8C">
        <w:rPr>
          <w:sz w:val="24"/>
          <w:szCs w:val="24"/>
          <w:lang w:val="en-US"/>
        </w:rPr>
        <w:t xml:space="preserve"> a</w:t>
      </w:r>
      <w:r w:rsidRPr="00482848">
        <w:rPr>
          <w:sz w:val="24"/>
          <w:szCs w:val="24"/>
          <w:lang w:val="en-US"/>
        </w:rPr>
        <w:t xml:space="preserve"> facility which provides for the continuous monitoring of a transport conveyance location and security status and for communicati</w:t>
      </w:r>
      <w:r w:rsidR="00127C8C">
        <w:rPr>
          <w:sz w:val="24"/>
          <w:szCs w:val="24"/>
          <w:lang w:val="en-US"/>
        </w:rPr>
        <w:t>on with the transport</w:t>
      </w:r>
      <w:r w:rsidRPr="00482848">
        <w:rPr>
          <w:sz w:val="24"/>
          <w:szCs w:val="24"/>
          <w:lang w:val="en-US"/>
        </w:rPr>
        <w:t>,</w:t>
      </w:r>
      <w:r w:rsidR="00127C8C">
        <w:rPr>
          <w:sz w:val="24"/>
          <w:szCs w:val="24"/>
          <w:lang w:val="en-US"/>
        </w:rPr>
        <w:t xml:space="preserve"> shipper the person who receives</w:t>
      </w:r>
      <w:r w:rsidRPr="00482848">
        <w:rPr>
          <w:sz w:val="24"/>
          <w:szCs w:val="24"/>
          <w:lang w:val="en-US"/>
        </w:rPr>
        <w:t xml:space="preserve">, carrier and, when appropriate, its guards and the response </w:t>
      </w:r>
      <w:proofErr w:type="gramStart"/>
      <w:r w:rsidRPr="00482848">
        <w:rPr>
          <w:sz w:val="24"/>
          <w:szCs w:val="24"/>
          <w:lang w:val="en-US"/>
        </w:rPr>
        <w:t>forces;</w:t>
      </w:r>
      <w:proofErr w:type="gramEnd"/>
    </w:p>
    <w:p w14:paraId="7E96167B" w14:textId="231EDD45" w:rsidR="00482848" w:rsidRPr="00482848" w:rsidRDefault="00482848" w:rsidP="00482848">
      <w:pPr>
        <w:spacing w:before="120"/>
        <w:jc w:val="both"/>
        <w:rPr>
          <w:sz w:val="24"/>
          <w:szCs w:val="24"/>
          <w:lang w:val="en-GB"/>
        </w:rPr>
      </w:pPr>
      <w:r w:rsidRPr="00482848">
        <w:rPr>
          <w:b/>
          <w:i/>
          <w:iCs/>
          <w:sz w:val="24"/>
          <w:szCs w:val="24"/>
          <w:lang w:val="en-GB"/>
        </w:rPr>
        <w:t>“Two-Person Rule”</w:t>
      </w:r>
      <w:r w:rsidR="00127C8C">
        <w:rPr>
          <w:b/>
          <w:sz w:val="24"/>
          <w:szCs w:val="24"/>
          <w:lang w:val="en-GB"/>
        </w:rPr>
        <w:t xml:space="preserve"> </w:t>
      </w:r>
      <w:r w:rsidR="00127C8C" w:rsidRPr="00127C8C">
        <w:rPr>
          <w:sz w:val="24"/>
          <w:szCs w:val="24"/>
          <w:lang w:val="en-GB"/>
        </w:rPr>
        <w:t>means</w:t>
      </w:r>
      <w:r w:rsidRPr="00127C8C">
        <w:rPr>
          <w:sz w:val="24"/>
          <w:szCs w:val="24"/>
          <w:lang w:val="en-GB"/>
        </w:rPr>
        <w:t xml:space="preserve"> </w:t>
      </w:r>
      <w:r w:rsidR="00127C8C">
        <w:rPr>
          <w:sz w:val="24"/>
          <w:szCs w:val="24"/>
          <w:lang w:val="en-GB"/>
        </w:rPr>
        <w:t>a</w:t>
      </w:r>
      <w:r w:rsidRPr="00482848">
        <w:rPr>
          <w:sz w:val="24"/>
          <w:szCs w:val="24"/>
          <w:lang w:val="en-GB"/>
        </w:rPr>
        <w:t xml:space="preserve"> procedure that requires at least two authorised and knowledgeable persons to be present to verify that activities involving nuclear and other radioactive materials and their facilities are authorised in order to detect access or actions that are </w:t>
      </w:r>
      <w:proofErr w:type="gramStart"/>
      <w:r w:rsidRPr="00482848">
        <w:rPr>
          <w:sz w:val="24"/>
          <w:szCs w:val="24"/>
          <w:lang w:val="en-GB"/>
        </w:rPr>
        <w:t>unauthorised;</w:t>
      </w:r>
      <w:proofErr w:type="gramEnd"/>
    </w:p>
    <w:p w14:paraId="5EE9658B" w14:textId="07F6FDF4" w:rsidR="00482848" w:rsidRPr="00482848" w:rsidRDefault="00482848" w:rsidP="00482848">
      <w:pPr>
        <w:tabs>
          <w:tab w:val="left" w:pos="2265"/>
        </w:tabs>
        <w:spacing w:before="120"/>
        <w:jc w:val="both"/>
        <w:rPr>
          <w:sz w:val="24"/>
          <w:szCs w:val="24"/>
          <w:lang w:val="en-US"/>
        </w:rPr>
      </w:pPr>
      <w:r w:rsidRPr="00482848">
        <w:rPr>
          <w:b/>
          <w:bCs/>
          <w:i/>
          <w:sz w:val="24"/>
          <w:szCs w:val="24"/>
          <w:lang w:val="en-US"/>
        </w:rPr>
        <w:t>“</w:t>
      </w:r>
      <w:r w:rsidRPr="00482848">
        <w:rPr>
          <w:b/>
          <w:i/>
          <w:sz w:val="24"/>
          <w:szCs w:val="24"/>
          <w:lang w:val="en-US"/>
        </w:rPr>
        <w:t>Transit</w:t>
      </w:r>
      <w:r w:rsidR="00127C8C">
        <w:rPr>
          <w:b/>
          <w:i/>
          <w:sz w:val="24"/>
          <w:szCs w:val="24"/>
          <w:lang w:val="en-US"/>
        </w:rPr>
        <w:t>”</w:t>
      </w:r>
      <w:r w:rsidR="00127C8C">
        <w:rPr>
          <w:b/>
          <w:sz w:val="24"/>
          <w:szCs w:val="24"/>
          <w:lang w:val="en-US"/>
        </w:rPr>
        <w:t xml:space="preserve"> </w:t>
      </w:r>
      <w:r w:rsidR="00127C8C" w:rsidRPr="00127C8C">
        <w:rPr>
          <w:sz w:val="24"/>
          <w:szCs w:val="24"/>
          <w:lang w:val="en-US"/>
        </w:rPr>
        <w:t>means</w:t>
      </w:r>
      <w:r w:rsidR="00127C8C">
        <w:rPr>
          <w:sz w:val="24"/>
          <w:szCs w:val="24"/>
          <w:lang w:val="en-US"/>
        </w:rPr>
        <w:t xml:space="preserve"> t</w:t>
      </w:r>
      <w:r w:rsidRPr="00482848">
        <w:rPr>
          <w:sz w:val="24"/>
          <w:szCs w:val="24"/>
          <w:lang w:val="en-US"/>
        </w:rPr>
        <w:t xml:space="preserve">he process of being transported through Ghana after being imported into and before being exported from Ghana, in a situation where the place of initial loading and the final destination are outside </w:t>
      </w:r>
      <w:proofErr w:type="gramStart"/>
      <w:r w:rsidRPr="00482848">
        <w:rPr>
          <w:sz w:val="24"/>
          <w:szCs w:val="24"/>
          <w:lang w:val="en-US"/>
        </w:rPr>
        <w:t>Ghana;</w:t>
      </w:r>
      <w:proofErr w:type="gramEnd"/>
      <w:r w:rsidRPr="00482848">
        <w:rPr>
          <w:sz w:val="24"/>
          <w:szCs w:val="24"/>
          <w:lang w:val="en-US"/>
        </w:rPr>
        <w:t xml:space="preserve"> </w:t>
      </w:r>
    </w:p>
    <w:p w14:paraId="3AE95EE3" w14:textId="750C20D5"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iCs/>
          <w:sz w:val="24"/>
          <w:szCs w:val="24"/>
          <w:lang w:val="en-GB"/>
        </w:rPr>
        <w:t>Unauthorised removal</w:t>
      </w:r>
      <w:r w:rsidRPr="00482848">
        <w:rPr>
          <w:b/>
          <w:bCs/>
          <w:i/>
          <w:sz w:val="24"/>
          <w:szCs w:val="24"/>
          <w:lang w:val="en-US"/>
        </w:rPr>
        <w:t>”</w:t>
      </w:r>
      <w:r w:rsidR="00127C8C">
        <w:rPr>
          <w:b/>
          <w:i/>
          <w:iCs/>
          <w:sz w:val="24"/>
          <w:szCs w:val="24"/>
          <w:lang w:val="en-GB"/>
        </w:rPr>
        <w:t xml:space="preserve"> </w:t>
      </w:r>
      <w:r w:rsidR="00127C8C" w:rsidRPr="00127C8C">
        <w:rPr>
          <w:iCs/>
          <w:sz w:val="24"/>
          <w:szCs w:val="24"/>
          <w:lang w:val="en-GB"/>
        </w:rPr>
        <w:t>means</w:t>
      </w:r>
      <w:r w:rsidR="00127C8C">
        <w:rPr>
          <w:sz w:val="24"/>
          <w:szCs w:val="24"/>
          <w:lang w:val="en-GB"/>
        </w:rPr>
        <w:t xml:space="preserve"> t</w:t>
      </w:r>
      <w:r w:rsidRPr="00482848">
        <w:rPr>
          <w:sz w:val="24"/>
          <w:szCs w:val="24"/>
          <w:lang w:val="en-GB"/>
        </w:rPr>
        <w:t xml:space="preserve">he theft or other unlawful taking of nuclear or other radioactive </w:t>
      </w:r>
      <w:proofErr w:type="gramStart"/>
      <w:r w:rsidRPr="00482848">
        <w:rPr>
          <w:sz w:val="24"/>
          <w:szCs w:val="24"/>
          <w:lang w:val="en-GB"/>
        </w:rPr>
        <w:t>material;</w:t>
      </w:r>
      <w:proofErr w:type="gramEnd"/>
    </w:p>
    <w:p w14:paraId="25E9F8B1" w14:textId="5AB2F186" w:rsidR="00482848" w:rsidRPr="00482848" w:rsidRDefault="00482848" w:rsidP="00482848">
      <w:pPr>
        <w:spacing w:before="120"/>
        <w:jc w:val="both"/>
        <w:rPr>
          <w:sz w:val="24"/>
          <w:szCs w:val="24"/>
          <w:lang w:val="en-GB"/>
        </w:rPr>
      </w:pPr>
      <w:r w:rsidRPr="00482848">
        <w:rPr>
          <w:b/>
          <w:bCs/>
          <w:i/>
          <w:sz w:val="24"/>
          <w:szCs w:val="24"/>
          <w:lang w:val="en-US"/>
        </w:rPr>
        <w:t>“</w:t>
      </w:r>
      <w:r w:rsidRPr="00482848">
        <w:rPr>
          <w:b/>
          <w:i/>
          <w:sz w:val="24"/>
          <w:szCs w:val="24"/>
          <w:lang w:val="en-GB"/>
        </w:rPr>
        <w:t>Unacceptable radiological consequence</w:t>
      </w:r>
      <w:r w:rsidRPr="00482848">
        <w:rPr>
          <w:b/>
          <w:bCs/>
          <w:i/>
          <w:sz w:val="24"/>
          <w:szCs w:val="24"/>
          <w:lang w:val="en-US"/>
        </w:rPr>
        <w:t>”</w:t>
      </w:r>
      <w:r w:rsidR="00127C8C">
        <w:rPr>
          <w:b/>
          <w:i/>
          <w:sz w:val="24"/>
          <w:szCs w:val="24"/>
          <w:lang w:val="en-GB"/>
        </w:rPr>
        <w:t xml:space="preserve"> </w:t>
      </w:r>
      <w:r w:rsidR="00127C8C" w:rsidRPr="00127C8C">
        <w:rPr>
          <w:sz w:val="24"/>
          <w:szCs w:val="24"/>
          <w:lang w:val="en-GB"/>
        </w:rPr>
        <w:t>means</w:t>
      </w:r>
      <w:r w:rsidRPr="00127C8C">
        <w:rPr>
          <w:sz w:val="24"/>
          <w:szCs w:val="24"/>
          <w:lang w:val="en-GB"/>
        </w:rPr>
        <w:t xml:space="preserve"> </w:t>
      </w:r>
      <w:r w:rsidR="00127C8C">
        <w:rPr>
          <w:sz w:val="24"/>
          <w:szCs w:val="24"/>
          <w:lang w:val="en-GB"/>
        </w:rPr>
        <w:t>a</w:t>
      </w:r>
      <w:r w:rsidRPr="00482848">
        <w:rPr>
          <w:sz w:val="24"/>
          <w:szCs w:val="24"/>
          <w:lang w:val="en-GB"/>
        </w:rPr>
        <w:t xml:space="preserve"> level of radiological consequences, esta</w:t>
      </w:r>
      <w:r w:rsidR="00127C8C">
        <w:rPr>
          <w:sz w:val="24"/>
          <w:szCs w:val="24"/>
          <w:lang w:val="en-GB"/>
        </w:rPr>
        <w:t xml:space="preserve">blished by the </w:t>
      </w:r>
      <w:r w:rsidRPr="00482848">
        <w:rPr>
          <w:sz w:val="24"/>
          <w:szCs w:val="24"/>
          <w:lang w:val="en-GB"/>
        </w:rPr>
        <w:t>A</w:t>
      </w:r>
      <w:r w:rsidR="00127C8C">
        <w:rPr>
          <w:sz w:val="24"/>
          <w:szCs w:val="24"/>
          <w:lang w:val="en-GB"/>
        </w:rPr>
        <w:t>uthority</w:t>
      </w:r>
      <w:r w:rsidRPr="00482848">
        <w:rPr>
          <w:sz w:val="24"/>
          <w:szCs w:val="24"/>
          <w:lang w:val="en-GB"/>
        </w:rPr>
        <w:t xml:space="preserve"> </w:t>
      </w:r>
      <w:proofErr w:type="gramStart"/>
      <w:r w:rsidRPr="00482848">
        <w:rPr>
          <w:sz w:val="24"/>
          <w:szCs w:val="24"/>
          <w:lang w:val="en-GB"/>
        </w:rPr>
        <w:t>(</w:t>
      </w:r>
      <w:r w:rsidR="00127C8C">
        <w:rPr>
          <w:sz w:val="24"/>
          <w:szCs w:val="24"/>
          <w:lang w:val="en-GB"/>
        </w:rPr>
        <w:t xml:space="preserve"> Third</w:t>
      </w:r>
      <w:proofErr w:type="gramEnd"/>
      <w:r w:rsidR="00127C8C">
        <w:rPr>
          <w:sz w:val="24"/>
          <w:szCs w:val="24"/>
          <w:lang w:val="en-GB"/>
        </w:rPr>
        <w:t xml:space="preserve"> Schedule</w:t>
      </w:r>
      <w:r w:rsidRPr="00482848">
        <w:rPr>
          <w:sz w:val="24"/>
          <w:szCs w:val="24"/>
          <w:lang w:val="en-GB"/>
        </w:rPr>
        <w:t>, Table 5), above which the implementation of nuclear security measures is warranted;</w:t>
      </w:r>
    </w:p>
    <w:p w14:paraId="1BF66A0E" w14:textId="63FD7528" w:rsidR="00482848" w:rsidRPr="00482848" w:rsidRDefault="00482848" w:rsidP="00482848">
      <w:pPr>
        <w:autoSpaceDE w:val="0"/>
        <w:autoSpaceDN w:val="0"/>
        <w:adjustRightInd w:val="0"/>
        <w:spacing w:before="120"/>
        <w:jc w:val="both"/>
        <w:rPr>
          <w:color w:val="000000" w:themeColor="text1"/>
          <w:sz w:val="24"/>
          <w:szCs w:val="24"/>
          <w:lang w:val="en-GB"/>
        </w:rPr>
      </w:pPr>
      <w:r w:rsidRPr="00482848">
        <w:rPr>
          <w:b/>
          <w:bCs/>
          <w:i/>
          <w:sz w:val="24"/>
          <w:szCs w:val="24"/>
          <w:lang w:val="en-US"/>
        </w:rPr>
        <w:t>“</w:t>
      </w:r>
      <w:r w:rsidRPr="00482848">
        <w:rPr>
          <w:b/>
          <w:i/>
          <w:sz w:val="24"/>
          <w:szCs w:val="24"/>
          <w:lang w:val="en-GB"/>
        </w:rPr>
        <w:t>Unescorted Access</w:t>
      </w:r>
      <w:r w:rsidRPr="00482848">
        <w:rPr>
          <w:b/>
          <w:bCs/>
          <w:i/>
          <w:sz w:val="24"/>
          <w:szCs w:val="24"/>
          <w:lang w:val="en-US"/>
        </w:rPr>
        <w:t>”</w:t>
      </w:r>
      <w:r w:rsidR="00127C8C">
        <w:rPr>
          <w:b/>
          <w:i/>
          <w:sz w:val="24"/>
          <w:szCs w:val="24"/>
          <w:lang w:val="en-GB"/>
        </w:rPr>
        <w:t xml:space="preserve"> </w:t>
      </w:r>
      <w:r w:rsidR="00127C8C" w:rsidRPr="00127C8C">
        <w:rPr>
          <w:sz w:val="24"/>
          <w:szCs w:val="24"/>
          <w:lang w:val="en-GB"/>
        </w:rPr>
        <w:t>means</w:t>
      </w:r>
      <w:r w:rsidRPr="00127C8C">
        <w:rPr>
          <w:sz w:val="24"/>
          <w:szCs w:val="24"/>
          <w:lang w:val="en-GB"/>
        </w:rPr>
        <w:t xml:space="preserve"> </w:t>
      </w:r>
      <w:r w:rsidR="00127C8C">
        <w:rPr>
          <w:sz w:val="24"/>
          <w:szCs w:val="24"/>
          <w:lang w:val="en-GB"/>
        </w:rPr>
        <w:t>s</w:t>
      </w:r>
      <w:r w:rsidRPr="00482848">
        <w:rPr>
          <w:sz w:val="24"/>
          <w:szCs w:val="24"/>
          <w:lang w:val="en-GB"/>
        </w:rPr>
        <w:t>olitary</w:t>
      </w:r>
      <w:r w:rsidRPr="00482848">
        <w:rPr>
          <w:color w:val="FF0000"/>
          <w:sz w:val="24"/>
          <w:szCs w:val="24"/>
          <w:lang w:val="en-GB"/>
        </w:rPr>
        <w:t xml:space="preserve"> </w:t>
      </w:r>
      <w:r w:rsidRPr="00482848">
        <w:rPr>
          <w:color w:val="000000" w:themeColor="text1"/>
          <w:sz w:val="24"/>
          <w:szCs w:val="24"/>
          <w:lang w:val="en-GB"/>
        </w:rPr>
        <w:t>access to packages or the devices that contain the material including unescorted access to the cargo area of</w:t>
      </w:r>
      <w:r w:rsidR="00127C8C">
        <w:rPr>
          <w:color w:val="000000" w:themeColor="text1"/>
          <w:sz w:val="24"/>
          <w:szCs w:val="24"/>
          <w:lang w:val="en-GB"/>
        </w:rPr>
        <w:t xml:space="preserve"> a </w:t>
      </w:r>
      <w:proofErr w:type="gramStart"/>
      <w:r w:rsidR="00127C8C">
        <w:rPr>
          <w:color w:val="000000" w:themeColor="text1"/>
          <w:sz w:val="24"/>
          <w:szCs w:val="24"/>
          <w:lang w:val="en-GB"/>
        </w:rPr>
        <w:t>vehicle</w:t>
      </w:r>
      <w:r w:rsidRPr="00482848">
        <w:rPr>
          <w:color w:val="000000" w:themeColor="text1"/>
          <w:sz w:val="24"/>
          <w:szCs w:val="24"/>
          <w:lang w:val="en-GB"/>
        </w:rPr>
        <w:t>;</w:t>
      </w:r>
      <w:proofErr w:type="gramEnd"/>
    </w:p>
    <w:p w14:paraId="574F6710" w14:textId="36D7A6CC" w:rsidR="00482848" w:rsidRPr="00482848" w:rsidRDefault="00482848" w:rsidP="00482848">
      <w:pPr>
        <w:spacing w:before="120"/>
        <w:jc w:val="both"/>
        <w:rPr>
          <w:sz w:val="24"/>
          <w:szCs w:val="24"/>
          <w:lang w:val="en-GB"/>
        </w:rPr>
      </w:pPr>
      <w:r w:rsidRPr="00482848">
        <w:rPr>
          <w:b/>
          <w:bCs/>
          <w:i/>
          <w:sz w:val="24"/>
          <w:szCs w:val="24"/>
          <w:lang w:val="en-US"/>
        </w:rPr>
        <w:lastRenderedPageBreak/>
        <w:t>“</w:t>
      </w:r>
      <w:r w:rsidRPr="00482848">
        <w:rPr>
          <w:b/>
          <w:i/>
          <w:sz w:val="24"/>
          <w:szCs w:val="24"/>
          <w:lang w:val="en-GB"/>
        </w:rPr>
        <w:t>Vital Area</w:t>
      </w:r>
      <w:r w:rsidRPr="00482848">
        <w:rPr>
          <w:b/>
          <w:bCs/>
          <w:i/>
          <w:sz w:val="24"/>
          <w:szCs w:val="24"/>
          <w:lang w:val="en-US"/>
        </w:rPr>
        <w:t>”</w:t>
      </w:r>
      <w:r w:rsidR="00127C8C">
        <w:rPr>
          <w:b/>
          <w:sz w:val="24"/>
          <w:szCs w:val="24"/>
          <w:lang w:val="en-GB"/>
        </w:rPr>
        <w:t xml:space="preserve"> </w:t>
      </w:r>
      <w:r w:rsidR="00127C8C" w:rsidRPr="00127C8C">
        <w:rPr>
          <w:sz w:val="24"/>
          <w:szCs w:val="24"/>
          <w:lang w:val="en-GB"/>
        </w:rPr>
        <w:t>means</w:t>
      </w:r>
      <w:r w:rsidR="00127C8C">
        <w:rPr>
          <w:sz w:val="24"/>
          <w:szCs w:val="24"/>
          <w:lang w:val="en-GB"/>
        </w:rPr>
        <w:t xml:space="preserve"> an a</w:t>
      </w:r>
      <w:r w:rsidRPr="00482848">
        <w:rPr>
          <w:sz w:val="24"/>
          <w:szCs w:val="24"/>
          <w:lang w:val="en-GB"/>
        </w:rPr>
        <w:t xml:space="preserve">rea inside a protected area containing equipment, systems or devices, or nuclear material, the sabotage of which could directly or indirectly lead to high radiological </w:t>
      </w:r>
      <w:proofErr w:type="gramStart"/>
      <w:r w:rsidRPr="00482848">
        <w:rPr>
          <w:sz w:val="24"/>
          <w:szCs w:val="24"/>
          <w:lang w:val="en-GB"/>
        </w:rPr>
        <w:t>consequences;</w:t>
      </w:r>
      <w:proofErr w:type="gramEnd"/>
    </w:p>
    <w:p w14:paraId="1C31B1B3" w14:textId="71ADD5A5" w:rsidR="00482848" w:rsidRPr="00482848" w:rsidRDefault="00482848" w:rsidP="00482848">
      <w:pPr>
        <w:tabs>
          <w:tab w:val="left" w:pos="2265"/>
        </w:tabs>
        <w:spacing w:before="120"/>
        <w:jc w:val="both"/>
        <w:rPr>
          <w:sz w:val="24"/>
          <w:szCs w:val="24"/>
          <w:lang w:val="en-US"/>
        </w:rPr>
      </w:pPr>
      <w:r w:rsidRPr="00482848">
        <w:rPr>
          <w:b/>
          <w:bCs/>
          <w:i/>
          <w:sz w:val="24"/>
          <w:szCs w:val="24"/>
          <w:lang w:val="en-US"/>
        </w:rPr>
        <w:t>“</w:t>
      </w:r>
      <w:r w:rsidRPr="00482848">
        <w:rPr>
          <w:b/>
          <w:i/>
          <w:sz w:val="24"/>
          <w:szCs w:val="24"/>
          <w:lang w:val="en-US"/>
        </w:rPr>
        <w:t>Vehicle</w:t>
      </w:r>
      <w:r w:rsidRPr="00482848">
        <w:rPr>
          <w:b/>
          <w:bCs/>
          <w:i/>
          <w:sz w:val="24"/>
          <w:szCs w:val="24"/>
          <w:lang w:val="en-US"/>
        </w:rPr>
        <w:t>”</w:t>
      </w:r>
      <w:r w:rsidR="00127C8C">
        <w:rPr>
          <w:b/>
          <w:sz w:val="24"/>
          <w:szCs w:val="24"/>
          <w:lang w:val="en-US"/>
        </w:rPr>
        <w:t xml:space="preserve"> </w:t>
      </w:r>
      <w:r w:rsidR="00127C8C" w:rsidRPr="00127C8C">
        <w:rPr>
          <w:sz w:val="24"/>
          <w:szCs w:val="24"/>
          <w:lang w:val="en-US"/>
        </w:rPr>
        <w:t>means</w:t>
      </w:r>
      <w:r w:rsidR="00127C8C">
        <w:rPr>
          <w:sz w:val="24"/>
          <w:szCs w:val="24"/>
          <w:lang w:val="en-US"/>
        </w:rPr>
        <w:t xml:space="preserve"> a</w:t>
      </w:r>
      <w:r w:rsidRPr="00482848">
        <w:rPr>
          <w:sz w:val="24"/>
          <w:szCs w:val="24"/>
          <w:lang w:val="en-US"/>
        </w:rPr>
        <w:t xml:space="preserve"> machine that is used to transport people or </w:t>
      </w:r>
      <w:proofErr w:type="gramStart"/>
      <w:r w:rsidRPr="00482848">
        <w:rPr>
          <w:sz w:val="24"/>
          <w:szCs w:val="24"/>
          <w:lang w:val="en-US"/>
        </w:rPr>
        <w:t>goods;</w:t>
      </w:r>
      <w:proofErr w:type="gramEnd"/>
      <w:r w:rsidRPr="00482848">
        <w:rPr>
          <w:sz w:val="24"/>
          <w:szCs w:val="24"/>
          <w:lang w:val="en-US"/>
        </w:rPr>
        <w:t xml:space="preserve">  </w:t>
      </w:r>
    </w:p>
    <w:p w14:paraId="397ACE2F" w14:textId="3766A78D" w:rsidR="00482848" w:rsidRPr="00482848" w:rsidRDefault="00482848" w:rsidP="00482848">
      <w:pPr>
        <w:tabs>
          <w:tab w:val="left" w:pos="2265"/>
        </w:tabs>
        <w:spacing w:before="120"/>
        <w:jc w:val="both"/>
        <w:rPr>
          <w:sz w:val="24"/>
          <w:szCs w:val="24"/>
          <w:lang w:val="en-US"/>
        </w:rPr>
      </w:pPr>
      <w:r w:rsidRPr="00482848">
        <w:rPr>
          <w:b/>
          <w:bCs/>
          <w:i/>
          <w:sz w:val="24"/>
          <w:szCs w:val="24"/>
          <w:lang w:val="en-US"/>
        </w:rPr>
        <w:t>“</w:t>
      </w:r>
      <w:r w:rsidRPr="00482848">
        <w:rPr>
          <w:b/>
          <w:i/>
          <w:sz w:val="24"/>
          <w:szCs w:val="24"/>
          <w:lang w:val="en-US"/>
        </w:rPr>
        <w:t>Vessel</w:t>
      </w:r>
      <w:r w:rsidRPr="00482848">
        <w:rPr>
          <w:b/>
          <w:bCs/>
          <w:i/>
          <w:sz w:val="24"/>
          <w:szCs w:val="24"/>
          <w:lang w:val="en-US"/>
        </w:rPr>
        <w:t>”</w:t>
      </w:r>
      <w:r w:rsidR="00127C8C">
        <w:rPr>
          <w:b/>
          <w:sz w:val="24"/>
          <w:szCs w:val="24"/>
          <w:lang w:val="en-US"/>
        </w:rPr>
        <w:t xml:space="preserve"> </w:t>
      </w:r>
      <w:r w:rsidR="00127C8C" w:rsidRPr="00127C8C">
        <w:rPr>
          <w:sz w:val="24"/>
          <w:szCs w:val="24"/>
          <w:lang w:val="en-US"/>
        </w:rPr>
        <w:t>means</w:t>
      </w:r>
      <w:r w:rsidR="00127C8C">
        <w:rPr>
          <w:sz w:val="24"/>
          <w:szCs w:val="24"/>
          <w:lang w:val="en-US"/>
        </w:rPr>
        <w:t xml:space="preserve"> a</w:t>
      </w:r>
      <w:r w:rsidRPr="00482848">
        <w:rPr>
          <w:sz w:val="24"/>
          <w:szCs w:val="24"/>
          <w:lang w:val="en-US"/>
        </w:rPr>
        <w:t xml:space="preserve"> sea-going vessel or inland waterway craft used for carrying </w:t>
      </w:r>
      <w:proofErr w:type="gramStart"/>
      <w:r w:rsidRPr="00482848">
        <w:rPr>
          <w:sz w:val="24"/>
          <w:szCs w:val="24"/>
          <w:lang w:val="en-US"/>
        </w:rPr>
        <w:t>cargo;</w:t>
      </w:r>
      <w:proofErr w:type="gramEnd"/>
      <w:r w:rsidRPr="00482848">
        <w:rPr>
          <w:sz w:val="24"/>
          <w:szCs w:val="24"/>
          <w:lang w:val="en-US"/>
        </w:rPr>
        <w:t xml:space="preserve"> </w:t>
      </w:r>
    </w:p>
    <w:p w14:paraId="3744B6B8" w14:textId="01D6F4DB" w:rsidR="00482848" w:rsidRPr="00482848" w:rsidRDefault="00482848" w:rsidP="00482848">
      <w:pPr>
        <w:tabs>
          <w:tab w:val="left" w:pos="2265"/>
        </w:tabs>
        <w:spacing w:before="120"/>
        <w:jc w:val="both"/>
        <w:rPr>
          <w:sz w:val="24"/>
          <w:szCs w:val="24"/>
          <w:lang w:val="en-US"/>
        </w:rPr>
      </w:pPr>
      <w:r w:rsidRPr="00482848">
        <w:rPr>
          <w:sz w:val="24"/>
          <w:szCs w:val="24"/>
          <w:lang w:val="en-US"/>
        </w:rPr>
        <w:t xml:space="preserve"> </w:t>
      </w:r>
      <w:r w:rsidRPr="00482848">
        <w:rPr>
          <w:b/>
          <w:bCs/>
          <w:i/>
          <w:sz w:val="24"/>
          <w:szCs w:val="24"/>
          <w:lang w:val="en-US"/>
        </w:rPr>
        <w:t>“</w:t>
      </w:r>
      <w:r w:rsidRPr="00482848">
        <w:rPr>
          <w:b/>
          <w:i/>
          <w:sz w:val="24"/>
          <w:szCs w:val="24"/>
          <w:lang w:val="en-GB"/>
        </w:rPr>
        <w:t>Vulnerability</w:t>
      </w:r>
      <w:r w:rsidRPr="00482848">
        <w:rPr>
          <w:b/>
          <w:bCs/>
          <w:i/>
          <w:sz w:val="24"/>
          <w:szCs w:val="24"/>
          <w:lang w:val="en-US"/>
        </w:rPr>
        <w:t>”</w:t>
      </w:r>
      <w:r w:rsidR="00127C8C">
        <w:rPr>
          <w:b/>
          <w:i/>
          <w:sz w:val="24"/>
          <w:szCs w:val="24"/>
          <w:lang w:val="en-GB"/>
        </w:rPr>
        <w:t xml:space="preserve"> </w:t>
      </w:r>
      <w:r w:rsidR="00127C8C" w:rsidRPr="00127C8C">
        <w:rPr>
          <w:sz w:val="24"/>
          <w:szCs w:val="24"/>
          <w:lang w:val="en-GB"/>
        </w:rPr>
        <w:t>means</w:t>
      </w:r>
      <w:r w:rsidRPr="00482848">
        <w:rPr>
          <w:i/>
          <w:sz w:val="24"/>
          <w:szCs w:val="24"/>
          <w:lang w:val="en-GB"/>
        </w:rPr>
        <w:t xml:space="preserve"> </w:t>
      </w:r>
      <w:r w:rsidR="00127C8C">
        <w:rPr>
          <w:sz w:val="24"/>
          <w:szCs w:val="24"/>
          <w:lang w:val="en-GB"/>
        </w:rPr>
        <w:t>a</w:t>
      </w:r>
      <w:r w:rsidRPr="00482848">
        <w:rPr>
          <w:sz w:val="24"/>
          <w:szCs w:val="24"/>
          <w:lang w:val="en-GB"/>
        </w:rPr>
        <w:t xml:space="preserve"> feature or weakness that can bring about an unacceptable radiological </w:t>
      </w:r>
      <w:proofErr w:type="gramStart"/>
      <w:r w:rsidRPr="00482848">
        <w:rPr>
          <w:sz w:val="24"/>
          <w:szCs w:val="24"/>
          <w:lang w:val="en-GB"/>
        </w:rPr>
        <w:t>consequence;</w:t>
      </w:r>
      <w:proofErr w:type="gramEnd"/>
    </w:p>
    <w:p w14:paraId="62227BEC" w14:textId="441EA31B" w:rsidR="00482848" w:rsidRPr="00482848" w:rsidRDefault="00482848" w:rsidP="00482848">
      <w:pPr>
        <w:autoSpaceDE w:val="0"/>
        <w:autoSpaceDN w:val="0"/>
        <w:adjustRightInd w:val="0"/>
        <w:spacing w:before="120"/>
        <w:jc w:val="both"/>
        <w:rPr>
          <w:sz w:val="24"/>
          <w:szCs w:val="24"/>
          <w:lang w:val="en-GB"/>
        </w:rPr>
      </w:pPr>
      <w:r w:rsidRPr="00482848">
        <w:rPr>
          <w:b/>
          <w:bCs/>
          <w:i/>
          <w:sz w:val="24"/>
          <w:szCs w:val="24"/>
          <w:lang w:val="en-US"/>
        </w:rPr>
        <w:t>“</w:t>
      </w:r>
      <w:r w:rsidRPr="00482848">
        <w:rPr>
          <w:b/>
          <w:i/>
          <w:sz w:val="24"/>
          <w:szCs w:val="24"/>
          <w:lang w:val="en-GB"/>
        </w:rPr>
        <w:t>Worker</w:t>
      </w:r>
      <w:r w:rsidRPr="00482848">
        <w:rPr>
          <w:b/>
          <w:bCs/>
          <w:i/>
          <w:sz w:val="24"/>
          <w:szCs w:val="24"/>
          <w:lang w:val="en-US"/>
        </w:rPr>
        <w:t>”</w:t>
      </w:r>
      <w:r w:rsidR="00127C8C">
        <w:rPr>
          <w:b/>
          <w:i/>
          <w:sz w:val="24"/>
          <w:szCs w:val="24"/>
          <w:lang w:val="en-GB"/>
        </w:rPr>
        <w:t xml:space="preserve"> </w:t>
      </w:r>
      <w:r w:rsidR="00127C8C" w:rsidRPr="00127C8C">
        <w:rPr>
          <w:sz w:val="24"/>
          <w:szCs w:val="24"/>
          <w:lang w:val="en-GB"/>
        </w:rPr>
        <w:t>means</w:t>
      </w:r>
      <w:r w:rsidRPr="00127C8C">
        <w:rPr>
          <w:sz w:val="24"/>
          <w:szCs w:val="24"/>
          <w:lang w:val="en-GB"/>
        </w:rPr>
        <w:t xml:space="preserve"> </w:t>
      </w:r>
      <w:r w:rsidR="00127C8C">
        <w:rPr>
          <w:sz w:val="24"/>
          <w:szCs w:val="24"/>
          <w:lang w:val="en-GB"/>
        </w:rPr>
        <w:t>an</w:t>
      </w:r>
      <w:r w:rsidRPr="00482848">
        <w:rPr>
          <w:sz w:val="24"/>
          <w:szCs w:val="24"/>
          <w:lang w:val="en-GB"/>
        </w:rPr>
        <w:t xml:space="preserve"> individual engaged full time or part time in the use, storage and transport of nuclear and other radioactive material.</w:t>
      </w:r>
    </w:p>
    <w:p w14:paraId="2BE73A33" w14:textId="77777777" w:rsidR="00482848" w:rsidRPr="0054647D" w:rsidRDefault="00482848" w:rsidP="001071E7">
      <w:pPr>
        <w:pStyle w:val="BodyTextMultiline"/>
        <w:spacing w:before="120" w:after="0" w:line="240" w:lineRule="auto"/>
        <w:rPr>
          <w:sz w:val="24"/>
          <w:szCs w:val="24"/>
        </w:rPr>
        <w:sectPr w:rsidR="00482848" w:rsidRPr="0054647D">
          <w:footerReference w:type="default" r:id="rId9"/>
          <w:pgSz w:w="11910" w:h="16840"/>
          <w:pgMar w:top="960" w:right="1680" w:bottom="940" w:left="1680" w:header="736" w:footer="757" w:gutter="0"/>
          <w:cols w:space="720"/>
        </w:sectPr>
      </w:pPr>
    </w:p>
    <w:p w14:paraId="66E3D5E0" w14:textId="77777777" w:rsidR="00DE1761" w:rsidRPr="0054647D" w:rsidRDefault="00664BAC" w:rsidP="00B654FE">
      <w:pPr>
        <w:pStyle w:val="Heading1"/>
        <w:spacing w:before="120"/>
        <w:contextualSpacing w:val="0"/>
        <w:rPr>
          <w:sz w:val="24"/>
          <w:szCs w:val="24"/>
          <w:lang w:val="en-GB"/>
        </w:rPr>
      </w:pPr>
      <w:r w:rsidRPr="0054647D">
        <w:rPr>
          <w:sz w:val="24"/>
          <w:szCs w:val="24"/>
          <w:lang w:val="en-GB"/>
        </w:rPr>
        <w:lastRenderedPageBreak/>
        <w:t>SCHEDULES</w:t>
      </w:r>
    </w:p>
    <w:p w14:paraId="4D90F054" w14:textId="77777777" w:rsidR="00DE1761" w:rsidRPr="0054647D" w:rsidRDefault="00DE1761" w:rsidP="001071E7">
      <w:pPr>
        <w:spacing w:before="120"/>
        <w:jc w:val="both"/>
        <w:rPr>
          <w:sz w:val="24"/>
          <w:szCs w:val="24"/>
          <w:lang w:val="en-GB"/>
        </w:rPr>
      </w:pPr>
    </w:p>
    <w:p w14:paraId="4C60AD51" w14:textId="3CEBDD86" w:rsidR="00DE1761" w:rsidRPr="0054647D" w:rsidRDefault="00435804" w:rsidP="001071E7">
      <w:pPr>
        <w:pStyle w:val="Heading1"/>
        <w:spacing w:before="120"/>
        <w:contextualSpacing w:val="0"/>
        <w:jc w:val="both"/>
        <w:rPr>
          <w:sz w:val="24"/>
          <w:szCs w:val="24"/>
          <w:lang w:val="en-GB"/>
        </w:rPr>
      </w:pPr>
      <w:bookmarkStart w:id="40" w:name="_Toc33088115"/>
      <w:r>
        <w:rPr>
          <w:sz w:val="24"/>
          <w:szCs w:val="24"/>
          <w:lang w:val="en-GB"/>
        </w:rPr>
        <w:t xml:space="preserve">                                                             </w:t>
      </w:r>
      <w:r w:rsidR="004721BC">
        <w:rPr>
          <w:sz w:val="24"/>
          <w:szCs w:val="24"/>
          <w:lang w:val="en-GB"/>
        </w:rPr>
        <w:t>FIRST</w:t>
      </w:r>
      <w:r>
        <w:rPr>
          <w:sz w:val="24"/>
          <w:szCs w:val="24"/>
          <w:lang w:val="en-GB"/>
        </w:rPr>
        <w:t xml:space="preserve"> </w:t>
      </w:r>
      <w:r w:rsidR="00C87813" w:rsidRPr="0054647D">
        <w:rPr>
          <w:sz w:val="24"/>
          <w:szCs w:val="24"/>
          <w:lang w:val="en-GB"/>
        </w:rPr>
        <w:t xml:space="preserve">SCHEDULE </w:t>
      </w:r>
      <w:bookmarkEnd w:id="40"/>
    </w:p>
    <w:p w14:paraId="33E5DE5C" w14:textId="05B5979A" w:rsidR="00DE1761" w:rsidRPr="005B747B" w:rsidRDefault="00DE1761" w:rsidP="001071E7">
      <w:pPr>
        <w:pStyle w:val="Heading2"/>
        <w:spacing w:before="120" w:after="0" w:afterAutospacing="0"/>
        <w:jc w:val="both"/>
        <w:rPr>
          <w:sz w:val="24"/>
          <w:szCs w:val="24"/>
          <w:u w:val="none"/>
          <w:lang w:val="en-GB"/>
        </w:rPr>
      </w:pPr>
      <w:bookmarkStart w:id="41" w:name="_Toc33088116"/>
      <w:r w:rsidRPr="005B747B">
        <w:rPr>
          <w:sz w:val="24"/>
          <w:szCs w:val="24"/>
          <w:u w:val="none"/>
          <w:lang w:val="en-GB"/>
        </w:rPr>
        <w:t>Table</w:t>
      </w:r>
      <w:r w:rsidR="005815C1" w:rsidRPr="005815C1">
        <w:rPr>
          <w:sz w:val="24"/>
          <w:szCs w:val="24"/>
          <w:u w:val="none"/>
          <w:lang w:val="en-GB"/>
        </w:rPr>
        <w:t xml:space="preserve">-1: </w:t>
      </w:r>
      <w:r w:rsidR="005815C1">
        <w:rPr>
          <w:sz w:val="24"/>
          <w:szCs w:val="24"/>
          <w:u w:val="none"/>
          <w:lang w:val="en-GB"/>
        </w:rPr>
        <w:t>Criteria for Categorisation of Radioactive Material</w:t>
      </w:r>
      <w:bookmarkEnd w:id="41"/>
      <w:r w:rsidRPr="005B747B">
        <w:rPr>
          <w:sz w:val="24"/>
          <w:szCs w:val="24"/>
          <w:u w:val="none"/>
          <w:lang w:val="en-GB"/>
        </w:rPr>
        <w:t xml:space="preserve"> </w:t>
      </w:r>
    </w:p>
    <w:p w14:paraId="14903269" w14:textId="77777777" w:rsidR="00DE1761" w:rsidRPr="0054647D" w:rsidRDefault="00DE1761" w:rsidP="001071E7">
      <w:pPr>
        <w:autoSpaceDE w:val="0"/>
        <w:autoSpaceDN w:val="0"/>
        <w:adjustRightInd w:val="0"/>
        <w:spacing w:before="120"/>
        <w:jc w:val="both"/>
        <w:rPr>
          <w:rFonts w:eastAsia="Calibri"/>
          <w:color w:val="000000"/>
          <w:sz w:val="24"/>
          <w:szCs w:val="24"/>
          <w:lang w:val="en-US" w:eastAsia="en-GB"/>
        </w:rPr>
      </w:pPr>
      <w:r w:rsidRPr="0054647D">
        <w:rPr>
          <w:rFonts w:eastAsia="Calibri"/>
          <w:color w:val="000000"/>
          <w:sz w:val="24"/>
          <w:szCs w:val="24"/>
          <w:lang w:val="en-US" w:eastAsia="en-GB"/>
        </w:rPr>
        <w:t xml:space="preserve">(i) For sealed radioactive sources: </w:t>
      </w:r>
    </w:p>
    <w:p w14:paraId="7AEAA874" w14:textId="77777777" w:rsidR="00DE1761" w:rsidRPr="0054647D" w:rsidRDefault="00DE1761" w:rsidP="001071E7">
      <w:pPr>
        <w:autoSpaceDE w:val="0"/>
        <w:autoSpaceDN w:val="0"/>
        <w:adjustRightInd w:val="0"/>
        <w:spacing w:before="120"/>
        <w:jc w:val="both"/>
        <w:rPr>
          <w:rFonts w:eastAsia="Calibri"/>
          <w:color w:val="000000"/>
          <w:sz w:val="24"/>
          <w:szCs w:val="24"/>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5161"/>
        <w:gridCol w:w="1536"/>
      </w:tblGrid>
      <w:tr w:rsidR="00DE1761" w:rsidRPr="0054647D" w14:paraId="69714591" w14:textId="77777777" w:rsidTr="009257EF">
        <w:trPr>
          <w:cantSplit/>
          <w:jc w:val="center"/>
        </w:trPr>
        <w:tc>
          <w:tcPr>
            <w:tcW w:w="1340" w:type="dxa"/>
            <w:vAlign w:val="center"/>
          </w:tcPr>
          <w:p w14:paraId="174D60D4" w14:textId="77777777" w:rsidR="00DE1761" w:rsidRPr="0054647D" w:rsidRDefault="00DE1761" w:rsidP="00A11D5B">
            <w:pPr>
              <w:pStyle w:val="BodyText"/>
              <w:spacing w:after="0" w:line="240" w:lineRule="auto"/>
              <w:rPr>
                <w:b/>
                <w:sz w:val="24"/>
                <w:szCs w:val="24"/>
              </w:rPr>
            </w:pPr>
            <w:r w:rsidRPr="0054647D">
              <w:rPr>
                <w:b/>
                <w:sz w:val="24"/>
                <w:szCs w:val="24"/>
              </w:rPr>
              <w:t>Category</w:t>
            </w:r>
          </w:p>
        </w:tc>
        <w:tc>
          <w:tcPr>
            <w:tcW w:w="5161" w:type="dxa"/>
            <w:vAlign w:val="center"/>
          </w:tcPr>
          <w:p w14:paraId="0E887411" w14:textId="77777777" w:rsidR="00DE1761" w:rsidRPr="0054647D" w:rsidRDefault="00DE1761" w:rsidP="00A11D5B">
            <w:pPr>
              <w:pStyle w:val="BodyText"/>
              <w:spacing w:after="0" w:line="240" w:lineRule="auto"/>
              <w:rPr>
                <w:b/>
                <w:sz w:val="24"/>
                <w:szCs w:val="24"/>
              </w:rPr>
            </w:pPr>
            <w:r w:rsidRPr="0054647D">
              <w:rPr>
                <w:b/>
                <w:sz w:val="24"/>
                <w:szCs w:val="24"/>
              </w:rPr>
              <w:t>Practices</w:t>
            </w:r>
            <w:r w:rsidRPr="0054647D">
              <w:rPr>
                <w:b/>
                <w:sz w:val="24"/>
                <w:szCs w:val="24"/>
                <w:vertAlign w:val="superscript"/>
              </w:rPr>
              <w:t>(a)</w:t>
            </w:r>
            <w:r w:rsidRPr="0054647D">
              <w:rPr>
                <w:b/>
                <w:sz w:val="24"/>
                <w:szCs w:val="24"/>
              </w:rPr>
              <w:t xml:space="preserve"> </w:t>
            </w:r>
          </w:p>
        </w:tc>
        <w:tc>
          <w:tcPr>
            <w:tcW w:w="1536" w:type="dxa"/>
            <w:vAlign w:val="center"/>
          </w:tcPr>
          <w:p w14:paraId="23D97BDB" w14:textId="77777777" w:rsidR="00DE1761" w:rsidRPr="0054647D" w:rsidRDefault="00DE1761" w:rsidP="00A11D5B">
            <w:pPr>
              <w:pStyle w:val="BodyText"/>
              <w:spacing w:after="0" w:line="240" w:lineRule="auto"/>
              <w:rPr>
                <w:b/>
                <w:sz w:val="24"/>
                <w:szCs w:val="24"/>
              </w:rPr>
            </w:pPr>
            <w:r w:rsidRPr="0054647D">
              <w:rPr>
                <w:b/>
                <w:sz w:val="24"/>
                <w:szCs w:val="24"/>
              </w:rPr>
              <w:t>A/D</w:t>
            </w:r>
            <w:r w:rsidRPr="0054647D">
              <w:rPr>
                <w:b/>
                <w:sz w:val="24"/>
                <w:szCs w:val="24"/>
                <w:vertAlign w:val="superscript"/>
              </w:rPr>
              <w:t>(b)/(c)</w:t>
            </w:r>
            <w:r w:rsidRPr="0054647D">
              <w:rPr>
                <w:b/>
                <w:sz w:val="24"/>
                <w:szCs w:val="24"/>
              </w:rPr>
              <w:br/>
            </w:r>
          </w:p>
        </w:tc>
      </w:tr>
      <w:tr w:rsidR="00DE1761" w:rsidRPr="0054647D" w14:paraId="4273B163" w14:textId="77777777" w:rsidTr="009257EF">
        <w:trPr>
          <w:cantSplit/>
          <w:trHeight w:val="1171"/>
          <w:jc w:val="center"/>
        </w:trPr>
        <w:tc>
          <w:tcPr>
            <w:tcW w:w="1340" w:type="dxa"/>
            <w:vAlign w:val="center"/>
          </w:tcPr>
          <w:p w14:paraId="3986B0AE" w14:textId="77777777" w:rsidR="00DE1761" w:rsidRPr="0054647D" w:rsidRDefault="00DE1761" w:rsidP="00A11D5B">
            <w:pPr>
              <w:pStyle w:val="BodyText"/>
              <w:spacing w:after="0" w:line="240" w:lineRule="auto"/>
              <w:rPr>
                <w:sz w:val="24"/>
                <w:szCs w:val="24"/>
              </w:rPr>
            </w:pPr>
            <w:r w:rsidRPr="0054647D">
              <w:rPr>
                <w:sz w:val="24"/>
                <w:szCs w:val="24"/>
              </w:rPr>
              <w:t>1</w:t>
            </w:r>
          </w:p>
        </w:tc>
        <w:tc>
          <w:tcPr>
            <w:tcW w:w="5161" w:type="dxa"/>
            <w:vAlign w:val="center"/>
          </w:tcPr>
          <w:p w14:paraId="7F34D75A" w14:textId="77777777" w:rsidR="00DE1761" w:rsidRPr="0054647D" w:rsidRDefault="00DE1761" w:rsidP="00A11D5B">
            <w:pPr>
              <w:pStyle w:val="BodyText"/>
              <w:spacing w:after="0" w:line="240" w:lineRule="auto"/>
              <w:rPr>
                <w:sz w:val="24"/>
                <w:szCs w:val="24"/>
              </w:rPr>
            </w:pPr>
            <w:r w:rsidRPr="0054647D">
              <w:rPr>
                <w:sz w:val="24"/>
                <w:szCs w:val="24"/>
              </w:rPr>
              <w:t>Radioisotope thermoelectric generators (RTGs)</w:t>
            </w:r>
          </w:p>
          <w:p w14:paraId="2936973A" w14:textId="77777777" w:rsidR="00DE1761" w:rsidRPr="0054647D" w:rsidRDefault="00DE1761" w:rsidP="00A11D5B">
            <w:pPr>
              <w:pStyle w:val="BodyText"/>
              <w:spacing w:after="0" w:line="240" w:lineRule="auto"/>
              <w:rPr>
                <w:sz w:val="24"/>
                <w:szCs w:val="24"/>
              </w:rPr>
            </w:pPr>
            <w:r w:rsidRPr="0054647D">
              <w:rPr>
                <w:sz w:val="24"/>
                <w:szCs w:val="24"/>
              </w:rPr>
              <w:t>Irradiators</w:t>
            </w:r>
          </w:p>
          <w:p w14:paraId="2E54458B" w14:textId="77777777" w:rsidR="00DE1761" w:rsidRPr="0054647D" w:rsidRDefault="00DE1761" w:rsidP="00A11D5B">
            <w:pPr>
              <w:pStyle w:val="BodyText"/>
              <w:spacing w:after="0" w:line="240" w:lineRule="auto"/>
              <w:rPr>
                <w:sz w:val="24"/>
                <w:szCs w:val="24"/>
              </w:rPr>
            </w:pPr>
            <w:r w:rsidRPr="0054647D">
              <w:rPr>
                <w:sz w:val="24"/>
                <w:szCs w:val="24"/>
              </w:rPr>
              <w:t>Teletherapy sources</w:t>
            </w:r>
          </w:p>
          <w:p w14:paraId="71FCA52F" w14:textId="77777777" w:rsidR="00DE1761" w:rsidRPr="0054647D" w:rsidRDefault="00DE1761" w:rsidP="00A11D5B">
            <w:pPr>
              <w:pStyle w:val="BodyText"/>
              <w:spacing w:after="0" w:line="240" w:lineRule="auto"/>
              <w:rPr>
                <w:sz w:val="24"/>
                <w:szCs w:val="24"/>
              </w:rPr>
            </w:pPr>
            <w:r w:rsidRPr="0054647D">
              <w:rPr>
                <w:sz w:val="24"/>
                <w:szCs w:val="24"/>
              </w:rPr>
              <w:t>Fixed multibeam teletherapy (gamma knife) sources</w:t>
            </w:r>
          </w:p>
        </w:tc>
        <w:tc>
          <w:tcPr>
            <w:tcW w:w="1536" w:type="dxa"/>
            <w:vAlign w:val="center"/>
          </w:tcPr>
          <w:p w14:paraId="0459E50D" w14:textId="77777777" w:rsidR="00DE1761" w:rsidRPr="0054647D" w:rsidRDefault="00DE1761" w:rsidP="00A11D5B">
            <w:pPr>
              <w:pStyle w:val="BodyText"/>
              <w:spacing w:after="0" w:line="240" w:lineRule="auto"/>
              <w:rPr>
                <w:sz w:val="24"/>
                <w:szCs w:val="24"/>
              </w:rPr>
            </w:pPr>
          </w:p>
          <w:p w14:paraId="07B4E9A2" w14:textId="77777777" w:rsidR="00DE1761" w:rsidRPr="0054647D" w:rsidRDefault="00DE1761" w:rsidP="00A11D5B">
            <w:pPr>
              <w:pStyle w:val="BodyText"/>
              <w:spacing w:after="0" w:line="240" w:lineRule="auto"/>
              <w:rPr>
                <w:sz w:val="24"/>
                <w:szCs w:val="24"/>
              </w:rPr>
            </w:pPr>
            <w:r w:rsidRPr="0054647D">
              <w:rPr>
                <w:sz w:val="24"/>
                <w:szCs w:val="24"/>
              </w:rPr>
              <w:t xml:space="preserve">A/D </w:t>
            </w:r>
            <w:r w:rsidRPr="0054647D">
              <w:rPr>
                <w:sz w:val="24"/>
                <w:szCs w:val="24"/>
                <w:u w:val="single"/>
              </w:rPr>
              <w:t>&gt;</w:t>
            </w:r>
            <w:r w:rsidRPr="0054647D">
              <w:rPr>
                <w:sz w:val="24"/>
                <w:szCs w:val="24"/>
              </w:rPr>
              <w:t xml:space="preserve"> 1000</w:t>
            </w:r>
          </w:p>
        </w:tc>
      </w:tr>
      <w:tr w:rsidR="00DE1761" w:rsidRPr="0054647D" w14:paraId="509AA480" w14:textId="77777777" w:rsidTr="009257EF">
        <w:trPr>
          <w:cantSplit/>
          <w:trHeight w:val="706"/>
          <w:jc w:val="center"/>
        </w:trPr>
        <w:tc>
          <w:tcPr>
            <w:tcW w:w="1340" w:type="dxa"/>
            <w:vAlign w:val="center"/>
          </w:tcPr>
          <w:p w14:paraId="6B68EC05" w14:textId="77777777" w:rsidR="00DE1761" w:rsidRPr="0054647D" w:rsidRDefault="00DE1761" w:rsidP="00A11D5B">
            <w:pPr>
              <w:pStyle w:val="BodyText"/>
              <w:spacing w:after="0" w:line="240" w:lineRule="auto"/>
              <w:rPr>
                <w:sz w:val="24"/>
                <w:szCs w:val="24"/>
              </w:rPr>
            </w:pPr>
            <w:r w:rsidRPr="0054647D">
              <w:rPr>
                <w:sz w:val="24"/>
                <w:szCs w:val="24"/>
              </w:rPr>
              <w:t>2</w:t>
            </w:r>
          </w:p>
        </w:tc>
        <w:tc>
          <w:tcPr>
            <w:tcW w:w="5161" w:type="dxa"/>
            <w:vAlign w:val="center"/>
          </w:tcPr>
          <w:p w14:paraId="3333597A" w14:textId="77777777" w:rsidR="00DE1761" w:rsidRPr="0054647D" w:rsidRDefault="00DE1761" w:rsidP="00A11D5B">
            <w:pPr>
              <w:pStyle w:val="BodyText"/>
              <w:spacing w:after="0" w:line="240" w:lineRule="auto"/>
              <w:rPr>
                <w:sz w:val="24"/>
                <w:szCs w:val="24"/>
              </w:rPr>
            </w:pPr>
            <w:r w:rsidRPr="0054647D">
              <w:rPr>
                <w:sz w:val="24"/>
                <w:szCs w:val="24"/>
              </w:rPr>
              <w:t>Industrial gamma radiography sources</w:t>
            </w:r>
          </w:p>
          <w:p w14:paraId="53FC7942" w14:textId="77777777" w:rsidR="00DE1761" w:rsidRPr="0054647D" w:rsidRDefault="00DE1761" w:rsidP="00A11D5B">
            <w:pPr>
              <w:pStyle w:val="BodyText"/>
              <w:spacing w:after="0" w:line="240" w:lineRule="auto"/>
              <w:rPr>
                <w:sz w:val="24"/>
                <w:szCs w:val="24"/>
              </w:rPr>
            </w:pPr>
            <w:r w:rsidRPr="0054647D">
              <w:rPr>
                <w:sz w:val="24"/>
                <w:szCs w:val="24"/>
              </w:rPr>
              <w:t>High/medium dose rate brachytherapy sources</w:t>
            </w:r>
          </w:p>
        </w:tc>
        <w:tc>
          <w:tcPr>
            <w:tcW w:w="1536" w:type="dxa"/>
            <w:vAlign w:val="center"/>
          </w:tcPr>
          <w:p w14:paraId="17C4ADF3" w14:textId="77777777" w:rsidR="00DE1761" w:rsidRPr="0054647D" w:rsidRDefault="00DE1761" w:rsidP="00A11D5B">
            <w:pPr>
              <w:pStyle w:val="BodyText"/>
              <w:spacing w:after="0" w:line="240" w:lineRule="auto"/>
              <w:rPr>
                <w:sz w:val="24"/>
                <w:szCs w:val="24"/>
              </w:rPr>
            </w:pPr>
          </w:p>
          <w:p w14:paraId="6F51F600" w14:textId="77777777" w:rsidR="00DE1761" w:rsidRPr="0054647D" w:rsidRDefault="00DE1761" w:rsidP="00A11D5B">
            <w:pPr>
              <w:pStyle w:val="BodyText"/>
              <w:spacing w:after="0" w:line="240" w:lineRule="auto"/>
              <w:rPr>
                <w:sz w:val="24"/>
                <w:szCs w:val="24"/>
              </w:rPr>
            </w:pPr>
            <w:r w:rsidRPr="0054647D">
              <w:rPr>
                <w:sz w:val="24"/>
                <w:szCs w:val="24"/>
              </w:rPr>
              <w:t xml:space="preserve">1000 &gt; A/D </w:t>
            </w:r>
            <w:r w:rsidRPr="0054647D">
              <w:rPr>
                <w:sz w:val="24"/>
                <w:szCs w:val="24"/>
                <w:u w:val="single"/>
              </w:rPr>
              <w:t>&gt;</w:t>
            </w:r>
            <w:r w:rsidRPr="0054647D">
              <w:rPr>
                <w:sz w:val="24"/>
                <w:szCs w:val="24"/>
              </w:rPr>
              <w:t xml:space="preserve"> 10</w:t>
            </w:r>
          </w:p>
          <w:p w14:paraId="36575D14" w14:textId="77777777" w:rsidR="00DE1761" w:rsidRPr="0054647D" w:rsidRDefault="00DE1761" w:rsidP="00A11D5B">
            <w:pPr>
              <w:pStyle w:val="BodyText"/>
              <w:spacing w:after="0" w:line="240" w:lineRule="auto"/>
              <w:rPr>
                <w:sz w:val="24"/>
                <w:szCs w:val="24"/>
              </w:rPr>
            </w:pPr>
          </w:p>
        </w:tc>
      </w:tr>
      <w:tr w:rsidR="00DE1761" w:rsidRPr="0054647D" w14:paraId="4D41DD4A" w14:textId="77777777" w:rsidTr="009257EF">
        <w:trPr>
          <w:cantSplit/>
          <w:trHeight w:val="762"/>
          <w:jc w:val="center"/>
        </w:trPr>
        <w:tc>
          <w:tcPr>
            <w:tcW w:w="1340" w:type="dxa"/>
            <w:vAlign w:val="center"/>
          </w:tcPr>
          <w:p w14:paraId="57A5B357" w14:textId="77777777" w:rsidR="00DE1761" w:rsidRPr="0054647D" w:rsidRDefault="00DE1761" w:rsidP="00A11D5B">
            <w:pPr>
              <w:pStyle w:val="BodyText"/>
              <w:spacing w:after="0" w:line="240" w:lineRule="auto"/>
              <w:rPr>
                <w:sz w:val="24"/>
                <w:szCs w:val="24"/>
              </w:rPr>
            </w:pPr>
            <w:r w:rsidRPr="0054647D">
              <w:rPr>
                <w:sz w:val="24"/>
                <w:szCs w:val="24"/>
              </w:rPr>
              <w:t>3</w:t>
            </w:r>
          </w:p>
        </w:tc>
        <w:tc>
          <w:tcPr>
            <w:tcW w:w="5161" w:type="dxa"/>
            <w:vAlign w:val="center"/>
          </w:tcPr>
          <w:p w14:paraId="0ADDFF94" w14:textId="77777777" w:rsidR="00DE1761" w:rsidRPr="0054647D" w:rsidRDefault="00DE1761" w:rsidP="00A11D5B">
            <w:pPr>
              <w:pStyle w:val="BodyText"/>
              <w:spacing w:after="0" w:line="240" w:lineRule="auto"/>
              <w:rPr>
                <w:sz w:val="24"/>
                <w:szCs w:val="24"/>
              </w:rPr>
            </w:pPr>
            <w:r w:rsidRPr="0054647D">
              <w:rPr>
                <w:sz w:val="24"/>
                <w:szCs w:val="24"/>
              </w:rPr>
              <w:t>Fixed industrial gauges that incorporate high activity sources</w:t>
            </w:r>
          </w:p>
          <w:p w14:paraId="01A2849F" w14:textId="77777777" w:rsidR="00DE1761" w:rsidRPr="0054647D" w:rsidRDefault="00DE1761" w:rsidP="00A11D5B">
            <w:pPr>
              <w:pStyle w:val="BodyText"/>
              <w:spacing w:after="0" w:line="240" w:lineRule="auto"/>
              <w:rPr>
                <w:sz w:val="24"/>
                <w:szCs w:val="24"/>
              </w:rPr>
            </w:pPr>
            <w:r w:rsidRPr="0054647D">
              <w:rPr>
                <w:sz w:val="24"/>
                <w:szCs w:val="24"/>
              </w:rPr>
              <w:t>Well logging gauges</w:t>
            </w:r>
          </w:p>
        </w:tc>
        <w:tc>
          <w:tcPr>
            <w:tcW w:w="1536" w:type="dxa"/>
            <w:vAlign w:val="center"/>
          </w:tcPr>
          <w:p w14:paraId="52C66F8C" w14:textId="77777777" w:rsidR="00DE1761" w:rsidRPr="0054647D" w:rsidRDefault="00DE1761" w:rsidP="00A11D5B">
            <w:pPr>
              <w:pStyle w:val="BodyText"/>
              <w:spacing w:after="0" w:line="240" w:lineRule="auto"/>
              <w:rPr>
                <w:sz w:val="24"/>
                <w:szCs w:val="24"/>
              </w:rPr>
            </w:pPr>
          </w:p>
          <w:p w14:paraId="21B23903" w14:textId="77777777" w:rsidR="00DE1761" w:rsidRPr="0054647D" w:rsidRDefault="00DE1761" w:rsidP="00A11D5B">
            <w:pPr>
              <w:pStyle w:val="BodyText"/>
              <w:spacing w:after="0" w:line="240" w:lineRule="auto"/>
              <w:rPr>
                <w:sz w:val="24"/>
                <w:szCs w:val="24"/>
              </w:rPr>
            </w:pPr>
            <w:r w:rsidRPr="0054647D">
              <w:rPr>
                <w:sz w:val="24"/>
                <w:szCs w:val="24"/>
              </w:rPr>
              <w:t xml:space="preserve">10 &gt; A/D </w:t>
            </w:r>
            <w:r w:rsidRPr="0054647D">
              <w:rPr>
                <w:sz w:val="24"/>
                <w:szCs w:val="24"/>
                <w:u w:val="single"/>
              </w:rPr>
              <w:t>&gt;</w:t>
            </w:r>
            <w:r w:rsidRPr="0054647D">
              <w:rPr>
                <w:sz w:val="24"/>
                <w:szCs w:val="24"/>
              </w:rPr>
              <w:t xml:space="preserve"> 1</w:t>
            </w:r>
          </w:p>
        </w:tc>
      </w:tr>
      <w:tr w:rsidR="00DE1761" w:rsidRPr="0054647D" w14:paraId="1F5F016A" w14:textId="77777777" w:rsidTr="009257EF">
        <w:trPr>
          <w:cantSplit/>
          <w:trHeight w:val="780"/>
          <w:jc w:val="center"/>
        </w:trPr>
        <w:tc>
          <w:tcPr>
            <w:tcW w:w="1340" w:type="dxa"/>
            <w:vAlign w:val="center"/>
          </w:tcPr>
          <w:p w14:paraId="72D3385F" w14:textId="77777777" w:rsidR="00DE1761" w:rsidRPr="0054647D" w:rsidRDefault="00DE1761" w:rsidP="00A11D5B">
            <w:pPr>
              <w:pStyle w:val="BodyText"/>
              <w:spacing w:after="0" w:line="240" w:lineRule="auto"/>
              <w:rPr>
                <w:sz w:val="24"/>
                <w:szCs w:val="24"/>
              </w:rPr>
            </w:pPr>
            <w:r w:rsidRPr="0054647D">
              <w:rPr>
                <w:sz w:val="24"/>
                <w:szCs w:val="24"/>
              </w:rPr>
              <w:t>4</w:t>
            </w:r>
          </w:p>
        </w:tc>
        <w:tc>
          <w:tcPr>
            <w:tcW w:w="5161" w:type="dxa"/>
            <w:vAlign w:val="center"/>
          </w:tcPr>
          <w:p w14:paraId="2C268235" w14:textId="77777777" w:rsidR="00DE1761" w:rsidRPr="0054647D" w:rsidRDefault="00DE1761" w:rsidP="00A11D5B">
            <w:pPr>
              <w:pStyle w:val="BodyText"/>
              <w:spacing w:after="0" w:line="240" w:lineRule="auto"/>
              <w:rPr>
                <w:sz w:val="24"/>
                <w:szCs w:val="24"/>
              </w:rPr>
            </w:pPr>
            <w:r w:rsidRPr="0054647D">
              <w:rPr>
                <w:sz w:val="24"/>
                <w:szCs w:val="24"/>
              </w:rPr>
              <w:t>Low dose rate brachytherapy (except eye plaques and permanent implants)</w:t>
            </w:r>
          </w:p>
          <w:p w14:paraId="5C5E0218" w14:textId="77777777" w:rsidR="00DE1761" w:rsidRPr="0054647D" w:rsidRDefault="00DE1761" w:rsidP="00A11D5B">
            <w:pPr>
              <w:pStyle w:val="BodyText"/>
              <w:spacing w:after="0" w:line="240" w:lineRule="auto"/>
              <w:rPr>
                <w:sz w:val="24"/>
                <w:szCs w:val="24"/>
              </w:rPr>
            </w:pPr>
            <w:r w:rsidRPr="0054647D">
              <w:rPr>
                <w:sz w:val="24"/>
                <w:szCs w:val="24"/>
              </w:rPr>
              <w:t xml:space="preserve">Industrial gauges that do not incorporate high activity sources </w:t>
            </w:r>
          </w:p>
          <w:p w14:paraId="1D834091" w14:textId="77777777" w:rsidR="00DE1761" w:rsidRPr="0054647D" w:rsidRDefault="00DE1761" w:rsidP="00A11D5B">
            <w:pPr>
              <w:pStyle w:val="BodyText"/>
              <w:spacing w:after="0" w:line="240" w:lineRule="auto"/>
              <w:rPr>
                <w:sz w:val="24"/>
                <w:szCs w:val="24"/>
              </w:rPr>
            </w:pPr>
            <w:r w:rsidRPr="0054647D">
              <w:rPr>
                <w:sz w:val="24"/>
                <w:szCs w:val="24"/>
              </w:rPr>
              <w:t>Bone densitometers</w:t>
            </w:r>
          </w:p>
          <w:p w14:paraId="4F50B917" w14:textId="77777777" w:rsidR="00DE1761" w:rsidRPr="0054647D" w:rsidRDefault="00DE1761" w:rsidP="00A11D5B">
            <w:pPr>
              <w:pStyle w:val="BodyText"/>
              <w:spacing w:after="0" w:line="240" w:lineRule="auto"/>
              <w:rPr>
                <w:sz w:val="24"/>
                <w:szCs w:val="24"/>
              </w:rPr>
            </w:pPr>
            <w:r w:rsidRPr="0054647D">
              <w:rPr>
                <w:sz w:val="24"/>
                <w:szCs w:val="24"/>
              </w:rPr>
              <w:t>Static eliminators</w:t>
            </w:r>
          </w:p>
        </w:tc>
        <w:tc>
          <w:tcPr>
            <w:tcW w:w="1536" w:type="dxa"/>
            <w:vAlign w:val="center"/>
          </w:tcPr>
          <w:p w14:paraId="66D98CF5" w14:textId="77777777" w:rsidR="00DE1761" w:rsidRPr="0054647D" w:rsidRDefault="00DE1761" w:rsidP="00A11D5B">
            <w:pPr>
              <w:pStyle w:val="BodyText"/>
              <w:spacing w:after="0" w:line="240" w:lineRule="auto"/>
              <w:rPr>
                <w:sz w:val="24"/>
                <w:szCs w:val="24"/>
              </w:rPr>
            </w:pPr>
          </w:p>
          <w:p w14:paraId="43017888" w14:textId="77777777" w:rsidR="00DE1761" w:rsidRPr="0054647D" w:rsidRDefault="00DE1761" w:rsidP="00A11D5B">
            <w:pPr>
              <w:pStyle w:val="BodyText"/>
              <w:spacing w:after="0" w:line="240" w:lineRule="auto"/>
              <w:rPr>
                <w:sz w:val="24"/>
                <w:szCs w:val="24"/>
              </w:rPr>
            </w:pPr>
          </w:p>
          <w:p w14:paraId="2A79D7F8" w14:textId="77777777" w:rsidR="00DE1761" w:rsidRPr="0054647D" w:rsidRDefault="00DE1761" w:rsidP="00A11D5B">
            <w:pPr>
              <w:pStyle w:val="BodyText"/>
              <w:spacing w:after="0" w:line="240" w:lineRule="auto"/>
              <w:rPr>
                <w:sz w:val="24"/>
                <w:szCs w:val="24"/>
              </w:rPr>
            </w:pPr>
            <w:r w:rsidRPr="0054647D">
              <w:rPr>
                <w:sz w:val="24"/>
                <w:szCs w:val="24"/>
              </w:rPr>
              <w:t xml:space="preserve">1 &gt; A/D </w:t>
            </w:r>
            <w:r w:rsidRPr="0054647D">
              <w:rPr>
                <w:sz w:val="24"/>
                <w:szCs w:val="24"/>
                <w:u w:val="single"/>
              </w:rPr>
              <w:t>&gt;</w:t>
            </w:r>
            <w:r w:rsidRPr="0054647D">
              <w:rPr>
                <w:sz w:val="24"/>
                <w:szCs w:val="24"/>
              </w:rPr>
              <w:t xml:space="preserve"> 0.01</w:t>
            </w:r>
          </w:p>
        </w:tc>
      </w:tr>
      <w:tr w:rsidR="00DE1761" w:rsidRPr="00A8240E" w14:paraId="66E7BB50" w14:textId="77777777" w:rsidTr="009257EF">
        <w:trPr>
          <w:cantSplit/>
          <w:trHeight w:val="780"/>
          <w:jc w:val="center"/>
        </w:trPr>
        <w:tc>
          <w:tcPr>
            <w:tcW w:w="1340" w:type="dxa"/>
            <w:vAlign w:val="center"/>
          </w:tcPr>
          <w:p w14:paraId="1AC5FB74" w14:textId="77777777" w:rsidR="00DE1761" w:rsidRPr="0054647D" w:rsidRDefault="00DE1761" w:rsidP="00A11D5B">
            <w:pPr>
              <w:pStyle w:val="BodyText"/>
              <w:spacing w:after="0" w:line="240" w:lineRule="auto"/>
              <w:rPr>
                <w:sz w:val="24"/>
                <w:szCs w:val="24"/>
              </w:rPr>
            </w:pPr>
            <w:r w:rsidRPr="0054647D">
              <w:rPr>
                <w:sz w:val="24"/>
                <w:szCs w:val="24"/>
              </w:rPr>
              <w:t>5</w:t>
            </w:r>
          </w:p>
        </w:tc>
        <w:tc>
          <w:tcPr>
            <w:tcW w:w="5161" w:type="dxa"/>
            <w:vAlign w:val="center"/>
          </w:tcPr>
          <w:p w14:paraId="384C509B" w14:textId="77777777" w:rsidR="00DE1761" w:rsidRPr="0054647D" w:rsidRDefault="00DE1761" w:rsidP="00A11D5B">
            <w:pPr>
              <w:pStyle w:val="BodyText"/>
              <w:spacing w:after="0" w:line="240" w:lineRule="auto"/>
              <w:rPr>
                <w:sz w:val="24"/>
                <w:szCs w:val="24"/>
              </w:rPr>
            </w:pPr>
            <w:r w:rsidRPr="0054647D">
              <w:rPr>
                <w:sz w:val="24"/>
                <w:szCs w:val="24"/>
              </w:rPr>
              <w:t>Low dose rate brachytherapy eye plaques and permanent implant sources</w:t>
            </w:r>
          </w:p>
          <w:p w14:paraId="62BD1E60" w14:textId="77777777" w:rsidR="00DE1761" w:rsidRPr="0054647D" w:rsidRDefault="00DE1761" w:rsidP="00A11D5B">
            <w:pPr>
              <w:pStyle w:val="BodyText"/>
              <w:spacing w:after="0" w:line="240" w:lineRule="auto"/>
              <w:rPr>
                <w:sz w:val="24"/>
                <w:szCs w:val="24"/>
              </w:rPr>
            </w:pPr>
            <w:r w:rsidRPr="0054647D">
              <w:rPr>
                <w:sz w:val="24"/>
                <w:szCs w:val="24"/>
              </w:rPr>
              <w:t>X ray fluorescence (XRF) devices</w:t>
            </w:r>
          </w:p>
          <w:p w14:paraId="0C434170" w14:textId="77777777" w:rsidR="00DE1761" w:rsidRPr="0054647D" w:rsidRDefault="00DE1761" w:rsidP="00A11D5B">
            <w:pPr>
              <w:pStyle w:val="BodyText"/>
              <w:spacing w:after="0" w:line="240" w:lineRule="auto"/>
              <w:rPr>
                <w:sz w:val="24"/>
                <w:szCs w:val="24"/>
              </w:rPr>
            </w:pPr>
            <w:r w:rsidRPr="0054647D">
              <w:rPr>
                <w:sz w:val="24"/>
                <w:szCs w:val="24"/>
              </w:rPr>
              <w:t>Electron capture devices</w:t>
            </w:r>
          </w:p>
          <w:p w14:paraId="0B322322" w14:textId="77777777" w:rsidR="00DE1761" w:rsidRPr="0054647D" w:rsidRDefault="00DE1761" w:rsidP="00A11D5B">
            <w:pPr>
              <w:pStyle w:val="BodyText"/>
              <w:spacing w:after="0" w:line="240" w:lineRule="auto"/>
              <w:rPr>
                <w:sz w:val="24"/>
                <w:szCs w:val="24"/>
              </w:rPr>
            </w:pPr>
            <w:r w:rsidRPr="0054647D">
              <w:rPr>
                <w:sz w:val="24"/>
                <w:szCs w:val="24"/>
              </w:rPr>
              <w:t>Mossbauer spectrometry sources</w:t>
            </w:r>
          </w:p>
          <w:p w14:paraId="1D7A80BB" w14:textId="77777777" w:rsidR="00DE1761" w:rsidRPr="0054647D" w:rsidRDefault="00DE1761" w:rsidP="00A11D5B">
            <w:pPr>
              <w:pStyle w:val="BodyText"/>
              <w:spacing w:after="0" w:line="240" w:lineRule="auto"/>
              <w:rPr>
                <w:sz w:val="24"/>
                <w:szCs w:val="24"/>
              </w:rPr>
            </w:pPr>
            <w:r w:rsidRPr="0054647D">
              <w:rPr>
                <w:sz w:val="24"/>
                <w:szCs w:val="24"/>
              </w:rPr>
              <w:t>Positron emission tomography (PET) check sources</w:t>
            </w:r>
          </w:p>
        </w:tc>
        <w:tc>
          <w:tcPr>
            <w:tcW w:w="1536" w:type="dxa"/>
            <w:vAlign w:val="center"/>
          </w:tcPr>
          <w:p w14:paraId="7FA9544E" w14:textId="77777777" w:rsidR="00DE1761" w:rsidRPr="0054647D" w:rsidRDefault="00DE1761" w:rsidP="00A11D5B">
            <w:pPr>
              <w:pStyle w:val="BodyText"/>
              <w:spacing w:after="0" w:line="240" w:lineRule="auto"/>
              <w:rPr>
                <w:sz w:val="24"/>
                <w:szCs w:val="24"/>
              </w:rPr>
            </w:pPr>
          </w:p>
          <w:p w14:paraId="1E143464" w14:textId="77777777" w:rsidR="00DE1761" w:rsidRPr="0054647D" w:rsidRDefault="00DE1761" w:rsidP="00A11D5B">
            <w:pPr>
              <w:pStyle w:val="BodyText"/>
              <w:spacing w:after="0" w:line="240" w:lineRule="auto"/>
              <w:rPr>
                <w:sz w:val="24"/>
                <w:szCs w:val="24"/>
              </w:rPr>
            </w:pPr>
          </w:p>
          <w:p w14:paraId="082AA424" w14:textId="77777777" w:rsidR="00DE1761" w:rsidRPr="0054647D" w:rsidRDefault="00DE1761" w:rsidP="00A11D5B">
            <w:pPr>
              <w:pStyle w:val="BodyText"/>
              <w:spacing w:after="0" w:line="240" w:lineRule="auto"/>
              <w:rPr>
                <w:sz w:val="24"/>
                <w:szCs w:val="24"/>
              </w:rPr>
            </w:pPr>
            <w:r w:rsidRPr="0054647D">
              <w:rPr>
                <w:sz w:val="24"/>
                <w:szCs w:val="24"/>
              </w:rPr>
              <w:t xml:space="preserve">0.01 &gt; A/D and A &gt; </w:t>
            </w:r>
            <w:proofErr w:type="spellStart"/>
            <w:r w:rsidRPr="0054647D">
              <w:rPr>
                <w:sz w:val="24"/>
                <w:szCs w:val="24"/>
              </w:rPr>
              <w:t>exempt</w:t>
            </w:r>
            <w:r w:rsidRPr="0054647D">
              <w:rPr>
                <w:sz w:val="24"/>
                <w:szCs w:val="24"/>
                <w:vertAlign w:val="superscript"/>
              </w:rPr>
              <w:t>c</w:t>
            </w:r>
            <w:proofErr w:type="spellEnd"/>
          </w:p>
        </w:tc>
      </w:tr>
    </w:tbl>
    <w:p w14:paraId="6309DBC7" w14:textId="77777777" w:rsidR="00DE1761" w:rsidRPr="0054647D" w:rsidRDefault="00DE1761" w:rsidP="001071E7">
      <w:pPr>
        <w:pStyle w:val="IAEATableFootnote"/>
        <w:spacing w:before="120"/>
        <w:jc w:val="both"/>
        <w:rPr>
          <w:sz w:val="24"/>
          <w:szCs w:val="24"/>
          <w:vertAlign w:val="superscript"/>
          <w:lang w:eastAsia="en-GB"/>
        </w:rPr>
      </w:pPr>
    </w:p>
    <w:p w14:paraId="0C415AD5" w14:textId="77777777" w:rsidR="00DE1761" w:rsidRPr="0054647D" w:rsidRDefault="00DE1761" w:rsidP="001071E7">
      <w:pPr>
        <w:autoSpaceDE w:val="0"/>
        <w:autoSpaceDN w:val="0"/>
        <w:adjustRightInd w:val="0"/>
        <w:spacing w:before="120"/>
        <w:jc w:val="both"/>
        <w:rPr>
          <w:rFonts w:eastAsia="Calibri"/>
          <w:color w:val="000000"/>
          <w:sz w:val="24"/>
          <w:szCs w:val="24"/>
          <w:lang w:val="en-US" w:eastAsia="en-GB"/>
        </w:rPr>
      </w:pPr>
      <w:r w:rsidRPr="0054647D">
        <w:rPr>
          <w:rFonts w:eastAsia="Calibri"/>
          <w:i/>
          <w:iCs/>
          <w:color w:val="000000"/>
          <w:sz w:val="24"/>
          <w:szCs w:val="24"/>
          <w:lang w:val="en-US" w:eastAsia="en-GB"/>
        </w:rPr>
        <w:t xml:space="preserve">(a) Overriding priority for the categorization of radioactive material shall be given to their use in a certain practice. </w:t>
      </w:r>
    </w:p>
    <w:p w14:paraId="42464252" w14:textId="77777777" w:rsidR="00510645" w:rsidRDefault="006D78F6" w:rsidP="001071E7">
      <w:pPr>
        <w:autoSpaceDE w:val="0"/>
        <w:autoSpaceDN w:val="0"/>
        <w:adjustRightInd w:val="0"/>
        <w:spacing w:before="120"/>
        <w:jc w:val="both"/>
        <w:rPr>
          <w:rFonts w:eastAsia="Calibri"/>
          <w:i/>
          <w:iCs/>
          <w:color w:val="000000"/>
          <w:sz w:val="24"/>
          <w:szCs w:val="24"/>
          <w:lang w:val="en-US" w:eastAsia="en-GB"/>
        </w:rPr>
      </w:pPr>
      <w:r>
        <w:rPr>
          <w:rFonts w:eastAsia="Calibri"/>
          <w:i/>
          <w:iCs/>
          <w:color w:val="000000"/>
          <w:sz w:val="24"/>
          <w:szCs w:val="24"/>
          <w:lang w:val="en-US" w:eastAsia="en-GB"/>
        </w:rPr>
        <w:t>(b) In case a</w:t>
      </w:r>
      <w:r w:rsidR="00DE1761" w:rsidRPr="0054647D">
        <w:rPr>
          <w:rFonts w:eastAsia="Calibri"/>
          <w:i/>
          <w:iCs/>
          <w:color w:val="000000"/>
          <w:sz w:val="24"/>
          <w:szCs w:val="24"/>
          <w:lang w:val="en-US" w:eastAsia="en-GB"/>
        </w:rPr>
        <w:t xml:space="preserve"> radioactive material is not listed in column 2 of the above table, then A/D ratio shall be used for their categorization. </w:t>
      </w:r>
    </w:p>
    <w:p w14:paraId="1C6B0C52" w14:textId="77777777" w:rsidR="00510645" w:rsidRPr="00826C63" w:rsidRDefault="00826C63" w:rsidP="001071E7">
      <w:pPr>
        <w:autoSpaceDE w:val="0"/>
        <w:autoSpaceDN w:val="0"/>
        <w:adjustRightInd w:val="0"/>
        <w:spacing w:before="120"/>
        <w:jc w:val="both"/>
        <w:rPr>
          <w:rFonts w:eastAsia="Calibri"/>
          <w:i/>
          <w:iCs/>
          <w:color w:val="000000"/>
          <w:sz w:val="36"/>
          <w:szCs w:val="36"/>
          <w:lang w:val="en-US" w:eastAsia="en-GB"/>
        </w:rPr>
      </w:pPr>
      <w:r>
        <w:rPr>
          <w:rFonts w:eastAsia="Calibri"/>
          <w:i/>
          <w:iCs/>
          <w:color w:val="000000"/>
          <w:sz w:val="24"/>
          <w:szCs w:val="24"/>
          <w:lang w:val="en-US" w:eastAsia="en-GB"/>
        </w:rPr>
        <w:tab/>
      </w:r>
      <w:r>
        <w:rPr>
          <w:rFonts w:eastAsia="Calibri"/>
          <w:i/>
          <w:iCs/>
          <w:color w:val="000000"/>
          <w:sz w:val="24"/>
          <w:szCs w:val="24"/>
          <w:lang w:val="en-US" w:eastAsia="en-GB"/>
        </w:rPr>
        <w:tab/>
      </w:r>
      <w:r>
        <w:rPr>
          <w:rFonts w:eastAsia="Calibri"/>
          <w:i/>
          <w:iCs/>
          <w:color w:val="000000"/>
          <w:sz w:val="24"/>
          <w:szCs w:val="24"/>
          <w:lang w:val="en-US" w:eastAsia="en-GB"/>
        </w:rPr>
        <w:tab/>
      </w:r>
      <w:r>
        <w:rPr>
          <w:rFonts w:eastAsia="Calibri"/>
          <w:i/>
          <w:iCs/>
          <w:color w:val="000000"/>
          <w:sz w:val="24"/>
          <w:szCs w:val="24"/>
          <w:lang w:val="en-US" w:eastAsia="en-GB"/>
        </w:rPr>
        <w:tab/>
      </w:r>
      <m:oMath>
        <m:f>
          <m:fPr>
            <m:type m:val="skw"/>
            <m:ctrlPr>
              <w:rPr>
                <w:rFonts w:ascii="Cambria Math" w:eastAsia="Calibri" w:hAnsi="Cambria Math"/>
                <w:i/>
                <w:iCs/>
                <w:color w:val="000000"/>
                <w:sz w:val="36"/>
                <w:szCs w:val="36"/>
                <w:lang w:val="en-US" w:eastAsia="en-GB"/>
              </w:rPr>
            </m:ctrlPr>
          </m:fPr>
          <m:num>
            <m:r>
              <w:rPr>
                <w:rFonts w:ascii="Cambria Math" w:eastAsia="Calibri" w:hAnsi="Cambria Math"/>
                <w:color w:val="000000"/>
                <w:sz w:val="36"/>
                <w:szCs w:val="36"/>
                <w:lang w:val="en-US" w:eastAsia="en-GB"/>
              </w:rPr>
              <m:t>A</m:t>
            </m:r>
          </m:num>
          <m:den>
            <m:r>
              <w:rPr>
                <w:rFonts w:ascii="Cambria Math" w:eastAsia="Calibri" w:hAnsi="Cambria Math"/>
                <w:color w:val="000000"/>
                <w:sz w:val="36"/>
                <w:szCs w:val="36"/>
                <w:lang w:val="en-US" w:eastAsia="en-GB"/>
              </w:rPr>
              <m:t>D</m:t>
            </m:r>
          </m:den>
        </m:f>
        <m:r>
          <w:rPr>
            <w:rFonts w:ascii="Cambria Math" w:eastAsia="Calibri" w:hAnsi="Cambria Math"/>
            <w:color w:val="000000"/>
            <w:sz w:val="36"/>
            <w:szCs w:val="36"/>
            <w:lang w:val="en-US" w:eastAsia="en-GB"/>
          </w:rPr>
          <m:t>=</m:t>
        </m:r>
        <m:f>
          <m:fPr>
            <m:ctrlPr>
              <w:rPr>
                <w:rFonts w:ascii="Cambria Math" w:eastAsia="Calibri" w:hAnsi="Cambria Math"/>
                <w:i/>
                <w:iCs/>
                <w:color w:val="000000"/>
                <w:sz w:val="36"/>
                <w:szCs w:val="36"/>
                <w:lang w:val="en-US" w:eastAsia="en-GB"/>
              </w:rPr>
            </m:ctrlPr>
          </m:fPr>
          <m:num>
            <m:nary>
              <m:naryPr>
                <m:chr m:val="∑"/>
                <m:limLoc m:val="subSup"/>
                <m:supHide m:val="1"/>
                <m:ctrlPr>
                  <w:rPr>
                    <w:rFonts w:ascii="Cambria Math" w:eastAsia="Calibri" w:hAnsi="Cambria Math"/>
                    <w:i/>
                    <w:iCs/>
                    <w:color w:val="000000"/>
                    <w:sz w:val="36"/>
                    <w:szCs w:val="36"/>
                    <w:lang w:val="en-US" w:eastAsia="en-GB"/>
                  </w:rPr>
                </m:ctrlPr>
              </m:naryPr>
              <m:sub>
                <m:r>
                  <w:rPr>
                    <w:rFonts w:ascii="Cambria Math" w:eastAsia="Calibri" w:hAnsi="Cambria Math"/>
                    <w:color w:val="000000"/>
                    <w:sz w:val="36"/>
                    <w:szCs w:val="36"/>
                    <w:lang w:val="en-US" w:eastAsia="en-GB"/>
                  </w:rPr>
                  <m:t>i</m:t>
                </m:r>
              </m:sub>
              <m:sup/>
              <m:e>
                <m:sSub>
                  <m:sSubPr>
                    <m:ctrlPr>
                      <w:rPr>
                        <w:rFonts w:ascii="Cambria Math" w:eastAsia="Calibri" w:hAnsi="Cambria Math"/>
                        <w:i/>
                        <w:iCs/>
                        <w:color w:val="000000"/>
                        <w:sz w:val="36"/>
                        <w:szCs w:val="36"/>
                        <w:lang w:val="en-US" w:eastAsia="en-GB"/>
                      </w:rPr>
                    </m:ctrlPr>
                  </m:sSubPr>
                  <m:e>
                    <m:r>
                      <w:rPr>
                        <w:rFonts w:ascii="Cambria Math" w:eastAsia="Calibri" w:hAnsi="Cambria Math"/>
                        <w:color w:val="000000"/>
                        <w:sz w:val="36"/>
                        <w:szCs w:val="36"/>
                        <w:lang w:val="en-US" w:eastAsia="en-GB"/>
                      </w:rPr>
                      <m:t>A</m:t>
                    </m:r>
                  </m:e>
                  <m:sub>
                    <m:r>
                      <w:rPr>
                        <w:rFonts w:ascii="Cambria Math" w:eastAsia="Calibri" w:hAnsi="Cambria Math"/>
                        <w:color w:val="000000"/>
                        <w:sz w:val="36"/>
                        <w:szCs w:val="36"/>
                        <w:lang w:val="en-US" w:eastAsia="en-GB"/>
                      </w:rPr>
                      <m:t>i</m:t>
                    </m:r>
                  </m:sub>
                </m:sSub>
              </m:e>
            </m:nary>
          </m:num>
          <m:den>
            <m:r>
              <w:rPr>
                <w:rFonts w:ascii="Cambria Math" w:eastAsia="Calibri" w:hAnsi="Cambria Math"/>
                <w:color w:val="000000"/>
                <w:sz w:val="36"/>
                <w:szCs w:val="36"/>
                <w:lang w:val="en-US" w:eastAsia="en-GB"/>
              </w:rPr>
              <m:t>D</m:t>
            </m:r>
          </m:den>
        </m:f>
      </m:oMath>
    </w:p>
    <w:p w14:paraId="51C47909" w14:textId="77777777" w:rsidR="00510645" w:rsidRDefault="00510645" w:rsidP="001071E7">
      <w:pPr>
        <w:autoSpaceDE w:val="0"/>
        <w:autoSpaceDN w:val="0"/>
        <w:adjustRightInd w:val="0"/>
        <w:spacing w:before="120"/>
        <w:jc w:val="both"/>
        <w:rPr>
          <w:rFonts w:eastAsia="Calibri"/>
          <w:i/>
          <w:iCs/>
          <w:color w:val="000000"/>
          <w:sz w:val="24"/>
          <w:szCs w:val="24"/>
          <w:lang w:val="en-US" w:eastAsia="en-GB"/>
        </w:rPr>
      </w:pPr>
    </w:p>
    <w:p w14:paraId="7964208A" w14:textId="77777777" w:rsidR="00DE1761" w:rsidRPr="0054647D" w:rsidRDefault="00510645" w:rsidP="001071E7">
      <w:pPr>
        <w:autoSpaceDE w:val="0"/>
        <w:autoSpaceDN w:val="0"/>
        <w:adjustRightInd w:val="0"/>
        <w:spacing w:before="120"/>
        <w:jc w:val="both"/>
        <w:rPr>
          <w:rFonts w:eastAsia="Calibri"/>
          <w:color w:val="000000"/>
          <w:sz w:val="24"/>
          <w:szCs w:val="24"/>
          <w:lang w:val="en-US" w:eastAsia="en-GB"/>
        </w:rPr>
      </w:pPr>
      <w:r>
        <w:rPr>
          <w:rFonts w:eastAsia="Calibri"/>
          <w:i/>
          <w:iCs/>
          <w:color w:val="000000"/>
          <w:sz w:val="24"/>
          <w:szCs w:val="24"/>
          <w:lang w:val="en-US" w:eastAsia="en-GB"/>
        </w:rPr>
        <w:t>w</w:t>
      </w:r>
      <w:r w:rsidR="00DE1761" w:rsidRPr="0054647D">
        <w:rPr>
          <w:rFonts w:eastAsia="Calibri"/>
          <w:i/>
          <w:iCs/>
          <w:color w:val="000000"/>
          <w:sz w:val="24"/>
          <w:szCs w:val="24"/>
          <w:lang w:val="en-US" w:eastAsia="en-GB"/>
        </w:rPr>
        <w:t xml:space="preserve">here A = Activity of a radionuclide and D = D value for radionuclide n. (A list of D values of various radionuclides is specified in Table-2). </w:t>
      </w:r>
    </w:p>
    <w:p w14:paraId="114138E9" w14:textId="77777777" w:rsidR="00DE1761" w:rsidRPr="0054647D" w:rsidRDefault="00DE1761" w:rsidP="001071E7">
      <w:pPr>
        <w:autoSpaceDE w:val="0"/>
        <w:autoSpaceDN w:val="0"/>
        <w:adjustRightInd w:val="0"/>
        <w:spacing w:before="120"/>
        <w:jc w:val="both"/>
        <w:rPr>
          <w:rFonts w:eastAsia="Calibri"/>
          <w:i/>
          <w:iCs/>
          <w:color w:val="000000"/>
          <w:sz w:val="24"/>
          <w:szCs w:val="24"/>
          <w:lang w:val="en-US" w:eastAsia="en-GB"/>
        </w:rPr>
      </w:pPr>
      <w:r w:rsidRPr="0054647D">
        <w:rPr>
          <w:rFonts w:eastAsia="Calibri"/>
          <w:i/>
          <w:iCs/>
          <w:color w:val="000000"/>
          <w:sz w:val="24"/>
          <w:szCs w:val="24"/>
          <w:lang w:val="en-US" w:eastAsia="en-GB"/>
        </w:rPr>
        <w:lastRenderedPageBreak/>
        <w:t xml:space="preserve">(c) Furthermore, for the radioactive material during manufacture and storage, their A/D value shall only be considered for categorization. </w:t>
      </w:r>
    </w:p>
    <w:p w14:paraId="0E30EFFB" w14:textId="77777777" w:rsidR="00DE1761" w:rsidRPr="0054647D" w:rsidRDefault="00DE1761" w:rsidP="001071E7">
      <w:pPr>
        <w:autoSpaceDE w:val="0"/>
        <w:autoSpaceDN w:val="0"/>
        <w:adjustRightInd w:val="0"/>
        <w:spacing w:before="120"/>
        <w:jc w:val="both"/>
        <w:rPr>
          <w:rFonts w:eastAsia="Calibri"/>
          <w:i/>
          <w:iCs/>
          <w:color w:val="000000"/>
          <w:sz w:val="24"/>
          <w:szCs w:val="24"/>
          <w:lang w:val="en-US" w:eastAsia="en-GB"/>
        </w:rPr>
      </w:pPr>
    </w:p>
    <w:p w14:paraId="06731F8B" w14:textId="458FCDD9" w:rsidR="00DE1761" w:rsidRPr="0054647D" w:rsidRDefault="00DE1761" w:rsidP="004915D5">
      <w:pPr>
        <w:spacing w:after="160" w:line="259" w:lineRule="auto"/>
        <w:rPr>
          <w:rFonts w:eastAsia="Calibri"/>
          <w:color w:val="000000"/>
          <w:sz w:val="24"/>
          <w:szCs w:val="24"/>
          <w:lang w:val="en-US" w:eastAsia="en-GB"/>
        </w:rPr>
      </w:pPr>
      <w:r w:rsidRPr="0054647D">
        <w:rPr>
          <w:rFonts w:eastAsia="Calibri"/>
          <w:color w:val="000000"/>
          <w:sz w:val="24"/>
          <w:szCs w:val="24"/>
          <w:lang w:val="en-US" w:eastAsia="en-GB"/>
        </w:rPr>
        <w:t xml:space="preserve">(ii) For material unlisted in Table-1 or unsealed radioactive sources: </w:t>
      </w:r>
    </w:p>
    <w:p w14:paraId="098DC32F" w14:textId="77777777" w:rsidR="00DE1761" w:rsidRPr="0054647D" w:rsidRDefault="00DE1761" w:rsidP="001071E7">
      <w:pPr>
        <w:autoSpaceDE w:val="0"/>
        <w:autoSpaceDN w:val="0"/>
        <w:adjustRightInd w:val="0"/>
        <w:spacing w:before="120"/>
        <w:jc w:val="both"/>
        <w:rPr>
          <w:rFonts w:eastAsia="Calibri"/>
          <w:color w:val="000000"/>
          <w:sz w:val="24"/>
          <w:szCs w:val="24"/>
          <w:lang w:val="en-US" w:eastAsia="en-GB"/>
        </w:rPr>
      </w:pPr>
      <w:r w:rsidRPr="0054647D">
        <w:rPr>
          <w:rFonts w:eastAsia="Calibri"/>
          <w:color w:val="000000"/>
          <w:sz w:val="24"/>
          <w:szCs w:val="24"/>
          <w:lang w:val="en-US" w:eastAsia="en-GB"/>
        </w:rPr>
        <w:t xml:space="preserve">The unlisted or unsealed radioactive sources shall be categorized based on their A/D ratio. </w:t>
      </w:r>
    </w:p>
    <w:p w14:paraId="1E859195" w14:textId="77777777" w:rsidR="00DE1761" w:rsidRPr="0054647D" w:rsidRDefault="00DE1761" w:rsidP="001071E7">
      <w:pPr>
        <w:autoSpaceDE w:val="0"/>
        <w:autoSpaceDN w:val="0"/>
        <w:adjustRightInd w:val="0"/>
        <w:spacing w:before="120"/>
        <w:jc w:val="both"/>
        <w:rPr>
          <w:rFonts w:eastAsia="Calibri"/>
          <w:color w:val="000000"/>
          <w:sz w:val="24"/>
          <w:szCs w:val="24"/>
          <w:lang w:val="en-US" w:eastAsia="en-GB"/>
        </w:rPr>
      </w:pPr>
      <w:r w:rsidRPr="0054647D">
        <w:rPr>
          <w:rFonts w:eastAsia="Calibri"/>
          <w:color w:val="000000"/>
          <w:sz w:val="24"/>
          <w:szCs w:val="24"/>
          <w:lang w:val="en-US" w:eastAsia="en-GB"/>
        </w:rPr>
        <w:t xml:space="preserve">(iii) In case, same or various types of radioactive sources are placed together, the summed activity of the radionuclide shall be divided by their corresponding D value. </w:t>
      </w:r>
    </w:p>
    <w:p w14:paraId="052EBAC1" w14:textId="77777777" w:rsidR="00DE1761" w:rsidRPr="0054647D" w:rsidRDefault="00B431B3" w:rsidP="001071E7">
      <w:pPr>
        <w:autoSpaceDE w:val="0"/>
        <w:autoSpaceDN w:val="0"/>
        <w:adjustRightInd w:val="0"/>
        <w:spacing w:before="120"/>
        <w:jc w:val="both"/>
        <w:rPr>
          <w:rFonts w:eastAsia="Calibri"/>
          <w:color w:val="000000"/>
          <w:sz w:val="24"/>
          <w:szCs w:val="24"/>
          <w:lang w:val="en-US" w:eastAsia="en-GB"/>
        </w:rPr>
      </w:pPr>
      <w:r>
        <w:rPr>
          <w:noProof/>
          <w:sz w:val="24"/>
          <w:szCs w:val="24"/>
        </w:rPr>
        <w:object w:dxaOrig="1440" w:dyaOrig="1440" w14:anchorId="01443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85pt;margin-top:12.4pt;width:65pt;height:38pt;z-index:251658240" o:allowoverlap="f">
            <v:imagedata r:id="rId10" o:title=""/>
            <w10:wrap type="square"/>
          </v:shape>
          <o:OLEObject Type="Embed" ProgID="Equation.3" ShapeID="_x0000_s1026" DrawAspect="Content" ObjectID="_1783161315" r:id="rId11"/>
        </w:object>
      </w:r>
    </w:p>
    <w:p w14:paraId="6CBF2560" w14:textId="77777777" w:rsidR="00DE1761" w:rsidRPr="0054647D" w:rsidRDefault="00DE1761" w:rsidP="001071E7">
      <w:pPr>
        <w:pStyle w:val="BodyText"/>
        <w:spacing w:before="120" w:after="0" w:line="240" w:lineRule="auto"/>
        <w:ind w:firstLine="720"/>
        <w:rPr>
          <w:sz w:val="24"/>
          <w:szCs w:val="24"/>
          <w:lang w:val="en-AU"/>
        </w:rPr>
      </w:pPr>
      <w:r w:rsidRPr="0054647D">
        <w:rPr>
          <w:sz w:val="24"/>
          <w:szCs w:val="24"/>
          <w:lang w:val="en-AU"/>
        </w:rPr>
        <w:t xml:space="preserve">Aggregate A/D =   </w:t>
      </w:r>
    </w:p>
    <w:p w14:paraId="7C09B49B" w14:textId="77777777" w:rsidR="006A4148" w:rsidRDefault="006A4148" w:rsidP="001071E7">
      <w:pPr>
        <w:pStyle w:val="BodyText"/>
        <w:spacing w:before="120" w:after="0" w:line="240" w:lineRule="auto"/>
        <w:ind w:left="720"/>
        <w:rPr>
          <w:sz w:val="24"/>
          <w:szCs w:val="24"/>
          <w:lang w:val="en-AU"/>
        </w:rPr>
      </w:pPr>
    </w:p>
    <w:p w14:paraId="1B628B55" w14:textId="77777777" w:rsidR="00DE1761" w:rsidRPr="0054647D" w:rsidRDefault="00DE1761" w:rsidP="001071E7">
      <w:pPr>
        <w:pStyle w:val="BodyText"/>
        <w:spacing w:before="120" w:after="0" w:line="240" w:lineRule="auto"/>
        <w:ind w:left="720"/>
        <w:rPr>
          <w:sz w:val="24"/>
          <w:szCs w:val="24"/>
        </w:rPr>
      </w:pPr>
      <w:r w:rsidRPr="0054647D">
        <w:rPr>
          <w:sz w:val="24"/>
          <w:szCs w:val="24"/>
          <w:lang w:val="en-AU"/>
        </w:rPr>
        <w:t>where:</w:t>
      </w:r>
      <w:r w:rsidRPr="0054647D">
        <w:rPr>
          <w:sz w:val="24"/>
          <w:szCs w:val="24"/>
          <w:lang w:val="en-AU"/>
        </w:rPr>
        <w:br/>
      </w:r>
      <w:proofErr w:type="spellStart"/>
      <w:proofErr w:type="gramStart"/>
      <w:r w:rsidRPr="0054647D">
        <w:rPr>
          <w:i/>
          <w:sz w:val="24"/>
          <w:szCs w:val="24"/>
          <w:lang w:val="en-AU"/>
        </w:rPr>
        <w:t>A</w:t>
      </w:r>
      <w:r w:rsidRPr="0054647D">
        <w:rPr>
          <w:i/>
          <w:sz w:val="24"/>
          <w:szCs w:val="24"/>
          <w:vertAlign w:val="subscript"/>
          <w:lang w:val="en-AU"/>
        </w:rPr>
        <w:t>i,n</w:t>
      </w:r>
      <w:proofErr w:type="spellEnd"/>
      <w:proofErr w:type="gramEnd"/>
      <w:r w:rsidR="004915D5">
        <w:rPr>
          <w:i/>
          <w:sz w:val="24"/>
          <w:szCs w:val="24"/>
          <w:vertAlign w:val="subscript"/>
          <w:lang w:val="en-AU"/>
        </w:rPr>
        <w:t xml:space="preserve"> </w:t>
      </w:r>
      <w:r w:rsidR="004915D5">
        <w:rPr>
          <w:sz w:val="24"/>
          <w:szCs w:val="24"/>
          <w:lang w:val="en-AU"/>
        </w:rPr>
        <w:t xml:space="preserve">= </w:t>
      </w:r>
      <w:r w:rsidRPr="0054647D">
        <w:rPr>
          <w:sz w:val="24"/>
          <w:szCs w:val="24"/>
          <w:lang w:val="en-AU"/>
        </w:rPr>
        <w:t xml:space="preserve">activity of each individual source </w:t>
      </w:r>
      <w:r w:rsidRPr="0054647D">
        <w:rPr>
          <w:i/>
          <w:sz w:val="24"/>
          <w:szCs w:val="24"/>
          <w:lang w:val="en-AU"/>
        </w:rPr>
        <w:t xml:space="preserve">i </w:t>
      </w:r>
      <w:r w:rsidRPr="0054647D">
        <w:rPr>
          <w:sz w:val="24"/>
          <w:szCs w:val="24"/>
          <w:lang w:val="en-AU"/>
        </w:rPr>
        <w:t xml:space="preserve">of radionuclide </w:t>
      </w:r>
      <w:r w:rsidRPr="0054647D">
        <w:rPr>
          <w:i/>
          <w:sz w:val="24"/>
          <w:szCs w:val="24"/>
          <w:lang w:val="en-AU"/>
        </w:rPr>
        <w:t xml:space="preserve">n. </w:t>
      </w:r>
      <w:r w:rsidRPr="0054647D">
        <w:rPr>
          <w:i/>
          <w:sz w:val="24"/>
          <w:szCs w:val="24"/>
          <w:lang w:val="en-AU"/>
        </w:rPr>
        <w:br/>
      </w:r>
      <w:proofErr w:type="spellStart"/>
      <w:r w:rsidRPr="0054647D">
        <w:rPr>
          <w:i/>
          <w:sz w:val="24"/>
          <w:szCs w:val="24"/>
          <w:lang w:val="en-AU"/>
        </w:rPr>
        <w:t>D</w:t>
      </w:r>
      <w:r w:rsidRPr="0054647D">
        <w:rPr>
          <w:i/>
          <w:sz w:val="24"/>
          <w:szCs w:val="24"/>
          <w:vertAlign w:val="subscript"/>
          <w:lang w:val="en-AU"/>
        </w:rPr>
        <w:t>n</w:t>
      </w:r>
      <w:proofErr w:type="spellEnd"/>
      <w:r w:rsidRPr="0054647D">
        <w:rPr>
          <w:i/>
          <w:sz w:val="24"/>
          <w:szCs w:val="24"/>
          <w:lang w:val="en-AU"/>
        </w:rPr>
        <w:t xml:space="preserve"> </w:t>
      </w:r>
      <w:r w:rsidR="004915D5">
        <w:rPr>
          <w:i/>
          <w:sz w:val="24"/>
          <w:szCs w:val="24"/>
          <w:lang w:val="en-AU"/>
        </w:rPr>
        <w:t xml:space="preserve"> </w:t>
      </w:r>
      <w:r w:rsidRPr="0054647D">
        <w:rPr>
          <w:sz w:val="24"/>
          <w:szCs w:val="24"/>
          <w:lang w:val="en-AU"/>
        </w:rPr>
        <w:t xml:space="preserve">= </w:t>
      </w:r>
      <w:r w:rsidR="004915D5">
        <w:rPr>
          <w:sz w:val="24"/>
          <w:szCs w:val="24"/>
          <w:lang w:val="en-AU"/>
        </w:rPr>
        <w:t xml:space="preserve"> </w:t>
      </w:r>
      <w:r w:rsidRPr="0054647D">
        <w:rPr>
          <w:sz w:val="24"/>
          <w:szCs w:val="24"/>
          <w:lang w:val="en-AU"/>
        </w:rPr>
        <w:t xml:space="preserve">D value for radionuclide </w:t>
      </w:r>
      <w:r w:rsidRPr="0054647D">
        <w:rPr>
          <w:i/>
          <w:sz w:val="24"/>
          <w:szCs w:val="24"/>
          <w:lang w:val="en-AU"/>
        </w:rPr>
        <w:t>n.</w:t>
      </w:r>
    </w:p>
    <w:p w14:paraId="2E87FA72" w14:textId="77777777" w:rsidR="00DE1761" w:rsidRPr="0054647D" w:rsidRDefault="00DE1761" w:rsidP="001071E7">
      <w:pPr>
        <w:pStyle w:val="BodyText"/>
        <w:spacing w:before="120" w:after="0" w:line="240" w:lineRule="auto"/>
        <w:rPr>
          <w:i/>
          <w:sz w:val="24"/>
          <w:szCs w:val="24"/>
        </w:rPr>
      </w:pPr>
      <w:r w:rsidRPr="0054647D">
        <w:rPr>
          <w:i/>
          <w:sz w:val="24"/>
          <w:szCs w:val="24"/>
        </w:rPr>
        <w:t xml:space="preserve">(iv) Short half-life radionuclides </w:t>
      </w:r>
    </w:p>
    <w:p w14:paraId="319FB497" w14:textId="77777777" w:rsidR="00DE1761" w:rsidRPr="0054647D" w:rsidRDefault="00DE1761" w:rsidP="001071E7">
      <w:pPr>
        <w:pStyle w:val="BodyText"/>
        <w:spacing w:before="120" w:after="0" w:line="240" w:lineRule="auto"/>
        <w:rPr>
          <w:sz w:val="24"/>
          <w:szCs w:val="24"/>
        </w:rPr>
      </w:pPr>
      <w:r w:rsidRPr="0054647D">
        <w:rPr>
          <w:sz w:val="24"/>
          <w:szCs w:val="24"/>
        </w:rPr>
        <w:t xml:space="preserve">In some activities, such as nuclear medicine, radionuclides with a short half-life are used in a source form that is unsealed. Examples of such applications include </w:t>
      </w:r>
      <w:r w:rsidRPr="0054647D">
        <w:rPr>
          <w:sz w:val="24"/>
          <w:szCs w:val="24"/>
          <w:vertAlign w:val="superscript"/>
        </w:rPr>
        <w:t>99m</w:t>
      </w:r>
      <w:r w:rsidRPr="0054647D">
        <w:rPr>
          <w:sz w:val="24"/>
          <w:szCs w:val="24"/>
        </w:rPr>
        <w:t xml:space="preserve">Tc in radiodiagnosis and </w:t>
      </w:r>
      <w:r w:rsidRPr="0054647D">
        <w:rPr>
          <w:sz w:val="24"/>
          <w:szCs w:val="24"/>
          <w:vertAlign w:val="superscript"/>
        </w:rPr>
        <w:t>131</w:t>
      </w:r>
      <w:r w:rsidRPr="0054647D">
        <w:rPr>
          <w:sz w:val="24"/>
          <w:szCs w:val="24"/>
        </w:rPr>
        <w:t xml:space="preserve">I in radiotherapy. In such situations, the principles of the </w:t>
      </w:r>
      <w:r w:rsidR="00F06001" w:rsidRPr="0054647D">
        <w:rPr>
          <w:sz w:val="24"/>
          <w:szCs w:val="24"/>
        </w:rPr>
        <w:t>categori</w:t>
      </w:r>
      <w:r w:rsidR="00F06001">
        <w:rPr>
          <w:sz w:val="24"/>
          <w:szCs w:val="24"/>
        </w:rPr>
        <w:t>s</w:t>
      </w:r>
      <w:r w:rsidR="00F06001" w:rsidRPr="0054647D">
        <w:rPr>
          <w:sz w:val="24"/>
          <w:szCs w:val="24"/>
        </w:rPr>
        <w:t xml:space="preserve">ation </w:t>
      </w:r>
      <w:r w:rsidRPr="0054647D">
        <w:rPr>
          <w:sz w:val="24"/>
          <w:szCs w:val="24"/>
        </w:rPr>
        <w:t xml:space="preserve">system shall be applied to determine a category for the source. These situations shall be considered on a </w:t>
      </w:r>
      <w:proofErr w:type="gramStart"/>
      <w:r w:rsidRPr="0054647D">
        <w:rPr>
          <w:sz w:val="24"/>
          <w:szCs w:val="24"/>
        </w:rPr>
        <w:t>case by case</w:t>
      </w:r>
      <w:proofErr w:type="gramEnd"/>
      <w:r w:rsidRPr="0054647D">
        <w:rPr>
          <w:sz w:val="24"/>
          <w:szCs w:val="24"/>
        </w:rPr>
        <w:t xml:space="preserve"> basis.</w:t>
      </w:r>
    </w:p>
    <w:p w14:paraId="56DFE224" w14:textId="77777777" w:rsidR="00DE1761" w:rsidRPr="0054647D" w:rsidRDefault="00DE1761" w:rsidP="001071E7">
      <w:pPr>
        <w:autoSpaceDE w:val="0"/>
        <w:autoSpaceDN w:val="0"/>
        <w:adjustRightInd w:val="0"/>
        <w:spacing w:before="120"/>
        <w:jc w:val="both"/>
        <w:rPr>
          <w:rFonts w:eastAsia="Calibri"/>
          <w:color w:val="000000"/>
          <w:sz w:val="24"/>
          <w:szCs w:val="24"/>
          <w:lang w:val="en-US" w:eastAsia="en-GB"/>
        </w:rPr>
      </w:pPr>
    </w:p>
    <w:p w14:paraId="65F35E63" w14:textId="77777777" w:rsidR="00DE1761" w:rsidRPr="0054647D" w:rsidRDefault="00DE1761" w:rsidP="001071E7">
      <w:pPr>
        <w:pStyle w:val="Heading2"/>
        <w:spacing w:before="120" w:after="0" w:afterAutospacing="0"/>
        <w:jc w:val="both"/>
        <w:rPr>
          <w:sz w:val="24"/>
          <w:szCs w:val="24"/>
          <w:lang w:val="en-GB" w:eastAsia="en-GB"/>
        </w:rPr>
      </w:pPr>
      <w:bookmarkStart w:id="42" w:name="_Toc536104449"/>
      <w:bookmarkStart w:id="43" w:name="_Toc33088117"/>
      <w:r w:rsidRPr="005B747B">
        <w:rPr>
          <w:sz w:val="24"/>
          <w:szCs w:val="24"/>
          <w:u w:val="none"/>
          <w:lang w:val="en-GB" w:eastAsia="en-GB"/>
        </w:rPr>
        <w:t>TABLE 2</w:t>
      </w:r>
      <w:r w:rsidR="005815C1" w:rsidRPr="005815C1">
        <w:rPr>
          <w:sz w:val="24"/>
          <w:szCs w:val="24"/>
          <w:u w:val="none"/>
          <w:lang w:val="en-GB" w:eastAsia="en-GB"/>
        </w:rPr>
        <w:t xml:space="preserve">. Source Activities Corresponding </w:t>
      </w:r>
      <w:r w:rsidR="005815C1">
        <w:rPr>
          <w:sz w:val="24"/>
          <w:szCs w:val="24"/>
          <w:u w:val="none"/>
          <w:lang w:val="en-GB" w:eastAsia="en-GB"/>
        </w:rPr>
        <w:t>to</w:t>
      </w:r>
      <w:r w:rsidR="005815C1" w:rsidRPr="005815C1">
        <w:rPr>
          <w:sz w:val="24"/>
          <w:szCs w:val="24"/>
          <w:u w:val="none"/>
          <w:lang w:val="en-GB" w:eastAsia="en-GB"/>
        </w:rPr>
        <w:t xml:space="preserve"> Category Thresholds</w:t>
      </w:r>
      <w:bookmarkEnd w:id="42"/>
      <w:bookmarkEnd w:id="43"/>
      <w:r w:rsidR="005815C1" w:rsidRPr="0054647D">
        <w:rPr>
          <w:sz w:val="24"/>
          <w:szCs w:val="24"/>
          <w:lang w:val="en-GB" w:eastAsia="en-GB"/>
        </w:rPr>
        <w:t xml:space="preserve"> </w:t>
      </w:r>
    </w:p>
    <w:tbl>
      <w:tblPr>
        <w:tblW w:w="9071" w:type="dxa"/>
        <w:jc w:val="center"/>
        <w:tblBorders>
          <w:top w:val="single" w:sz="12" w:space="0" w:color="808080"/>
          <w:left w:val="nil"/>
          <w:bottom w:val="single" w:sz="12" w:space="0" w:color="808080"/>
          <w:right w:val="nil"/>
          <w:insideH w:val="nil"/>
          <w:insideV w:val="nil"/>
        </w:tblBorders>
        <w:tblLayout w:type="fixed"/>
        <w:tblCellMar>
          <w:left w:w="0" w:type="dxa"/>
          <w:right w:w="0" w:type="dxa"/>
        </w:tblCellMar>
        <w:tblLook w:val="00A0" w:firstRow="1" w:lastRow="0" w:firstColumn="1" w:lastColumn="0" w:noHBand="0" w:noVBand="0"/>
      </w:tblPr>
      <w:tblGrid>
        <w:gridCol w:w="15"/>
        <w:gridCol w:w="1784"/>
        <w:gridCol w:w="7"/>
        <w:gridCol w:w="1203"/>
        <w:gridCol w:w="7"/>
        <w:gridCol w:w="1203"/>
        <w:gridCol w:w="7"/>
        <w:gridCol w:w="1208"/>
        <w:gridCol w:w="1210"/>
        <w:gridCol w:w="1171"/>
        <w:gridCol w:w="1256"/>
      </w:tblGrid>
      <w:tr w:rsidR="00DE1761" w:rsidRPr="0054647D" w14:paraId="34D7CE9B" w14:textId="77777777" w:rsidTr="009257EF">
        <w:trPr>
          <w:gridBefore w:val="1"/>
          <w:wBefore w:w="15" w:type="dxa"/>
          <w:cantSplit/>
          <w:trHeight w:val="315"/>
          <w:tblHeader/>
          <w:jc w:val="center"/>
        </w:trPr>
        <w:tc>
          <w:tcPr>
            <w:tcW w:w="1791" w:type="dxa"/>
            <w:gridSpan w:val="2"/>
            <w:vAlign w:val="center"/>
          </w:tcPr>
          <w:p w14:paraId="4478D79A" w14:textId="77777777" w:rsidR="00DE1761" w:rsidRPr="0054647D" w:rsidRDefault="00DE1761" w:rsidP="001071E7">
            <w:pPr>
              <w:spacing w:before="120"/>
              <w:ind w:firstLine="120"/>
              <w:jc w:val="both"/>
              <w:rPr>
                <w:b/>
                <w:sz w:val="24"/>
                <w:szCs w:val="24"/>
                <w:lang w:val="en-GB"/>
              </w:rPr>
            </w:pPr>
          </w:p>
        </w:tc>
        <w:tc>
          <w:tcPr>
            <w:tcW w:w="2420" w:type="dxa"/>
            <w:gridSpan w:val="4"/>
            <w:tcBorders>
              <w:bottom w:val="single" w:sz="6" w:space="0" w:color="808080"/>
            </w:tcBorders>
            <w:vAlign w:val="center"/>
          </w:tcPr>
          <w:p w14:paraId="6AF40E67" w14:textId="77777777" w:rsidR="00DE1761" w:rsidRPr="0054647D" w:rsidRDefault="00DE1761" w:rsidP="001071E7">
            <w:pPr>
              <w:spacing w:before="120"/>
              <w:ind w:firstLine="37"/>
              <w:jc w:val="both"/>
              <w:rPr>
                <w:b/>
                <w:sz w:val="24"/>
                <w:szCs w:val="24"/>
              </w:rPr>
            </w:pPr>
            <w:r w:rsidRPr="0054647D">
              <w:rPr>
                <w:b/>
                <w:sz w:val="24"/>
                <w:szCs w:val="24"/>
              </w:rPr>
              <w:t>Category 1</w:t>
            </w:r>
          </w:p>
        </w:tc>
        <w:tc>
          <w:tcPr>
            <w:tcW w:w="2418" w:type="dxa"/>
            <w:gridSpan w:val="2"/>
            <w:tcBorders>
              <w:bottom w:val="single" w:sz="6" w:space="0" w:color="808080"/>
            </w:tcBorders>
            <w:vAlign w:val="center"/>
          </w:tcPr>
          <w:p w14:paraId="2FD96EFE" w14:textId="77777777" w:rsidR="00DE1761" w:rsidRPr="0054647D" w:rsidRDefault="00DE1761" w:rsidP="001071E7">
            <w:pPr>
              <w:spacing w:before="120"/>
              <w:ind w:firstLine="37"/>
              <w:jc w:val="both"/>
              <w:rPr>
                <w:b/>
                <w:sz w:val="24"/>
                <w:szCs w:val="24"/>
              </w:rPr>
            </w:pPr>
            <w:r w:rsidRPr="0054647D">
              <w:rPr>
                <w:b/>
                <w:sz w:val="24"/>
                <w:szCs w:val="24"/>
              </w:rPr>
              <w:t>Category 2</w:t>
            </w:r>
          </w:p>
        </w:tc>
        <w:tc>
          <w:tcPr>
            <w:tcW w:w="2427" w:type="dxa"/>
            <w:gridSpan w:val="2"/>
            <w:tcBorders>
              <w:bottom w:val="single" w:sz="6" w:space="0" w:color="808080"/>
            </w:tcBorders>
            <w:vAlign w:val="center"/>
          </w:tcPr>
          <w:p w14:paraId="4383DD91" w14:textId="77777777" w:rsidR="00DE1761" w:rsidRPr="0054647D" w:rsidRDefault="00DE1761" w:rsidP="001071E7">
            <w:pPr>
              <w:spacing w:before="120"/>
              <w:ind w:firstLine="37"/>
              <w:jc w:val="both"/>
              <w:rPr>
                <w:b/>
                <w:sz w:val="24"/>
                <w:szCs w:val="24"/>
              </w:rPr>
            </w:pPr>
            <w:r w:rsidRPr="0054647D">
              <w:rPr>
                <w:b/>
                <w:sz w:val="24"/>
                <w:szCs w:val="24"/>
              </w:rPr>
              <w:t>Category 3</w:t>
            </w:r>
          </w:p>
        </w:tc>
      </w:tr>
      <w:tr w:rsidR="00DE1761" w:rsidRPr="0054647D" w14:paraId="1C1AF5D4" w14:textId="77777777" w:rsidTr="009257EF">
        <w:trPr>
          <w:gridBefore w:val="1"/>
          <w:wBefore w:w="15" w:type="dxa"/>
          <w:cantSplit/>
          <w:trHeight w:val="315"/>
          <w:tblHeader/>
          <w:jc w:val="center"/>
        </w:trPr>
        <w:tc>
          <w:tcPr>
            <w:tcW w:w="1791" w:type="dxa"/>
            <w:gridSpan w:val="2"/>
            <w:vAlign w:val="center"/>
          </w:tcPr>
          <w:p w14:paraId="561DDC5C" w14:textId="77777777" w:rsidR="00DE1761" w:rsidRPr="0054647D" w:rsidRDefault="00DE1761" w:rsidP="001071E7">
            <w:pPr>
              <w:spacing w:before="120"/>
              <w:ind w:firstLine="120"/>
              <w:jc w:val="both"/>
              <w:rPr>
                <w:rFonts w:eastAsia="Arial Unicode MS"/>
                <w:b/>
                <w:sz w:val="24"/>
                <w:szCs w:val="24"/>
              </w:rPr>
            </w:pPr>
            <w:r w:rsidRPr="0054647D">
              <w:rPr>
                <w:b/>
                <w:sz w:val="24"/>
                <w:szCs w:val="24"/>
              </w:rPr>
              <w:t>Radionuclide</w:t>
            </w:r>
          </w:p>
        </w:tc>
        <w:tc>
          <w:tcPr>
            <w:tcW w:w="2420" w:type="dxa"/>
            <w:gridSpan w:val="4"/>
            <w:tcBorders>
              <w:bottom w:val="single" w:sz="6" w:space="0" w:color="808080"/>
            </w:tcBorders>
            <w:vAlign w:val="center"/>
          </w:tcPr>
          <w:p w14:paraId="529B9D46" w14:textId="77777777" w:rsidR="00DE1761" w:rsidRPr="0054647D" w:rsidRDefault="00DE1761" w:rsidP="00F06001">
            <w:pPr>
              <w:spacing w:before="120"/>
              <w:ind w:firstLine="37"/>
              <w:jc w:val="both"/>
              <w:rPr>
                <w:b/>
                <w:sz w:val="24"/>
                <w:szCs w:val="24"/>
              </w:rPr>
            </w:pPr>
            <w:r w:rsidRPr="0054647D">
              <w:rPr>
                <w:b/>
                <w:sz w:val="24"/>
                <w:szCs w:val="24"/>
              </w:rPr>
              <w:t xml:space="preserve">1000 </w:t>
            </w:r>
            <w:r w:rsidR="00F06001">
              <w:rPr>
                <w:b/>
                <w:sz w:val="24"/>
                <w:szCs w:val="24"/>
              </w:rPr>
              <w:t>×</w:t>
            </w:r>
            <w:r w:rsidRPr="0054647D">
              <w:rPr>
                <w:b/>
                <w:sz w:val="24"/>
                <w:szCs w:val="24"/>
              </w:rPr>
              <w:t xml:space="preserve"> D</w:t>
            </w:r>
          </w:p>
        </w:tc>
        <w:tc>
          <w:tcPr>
            <w:tcW w:w="2418" w:type="dxa"/>
            <w:gridSpan w:val="2"/>
            <w:tcBorders>
              <w:bottom w:val="single" w:sz="6" w:space="0" w:color="808080"/>
            </w:tcBorders>
            <w:vAlign w:val="center"/>
          </w:tcPr>
          <w:p w14:paraId="36ED56D4" w14:textId="77777777" w:rsidR="00DE1761" w:rsidRPr="0054647D" w:rsidRDefault="00DE1761" w:rsidP="00F06001">
            <w:pPr>
              <w:spacing w:before="120"/>
              <w:ind w:firstLine="37"/>
              <w:jc w:val="both"/>
              <w:rPr>
                <w:b/>
                <w:sz w:val="24"/>
                <w:szCs w:val="24"/>
              </w:rPr>
            </w:pPr>
            <w:r w:rsidRPr="0054647D">
              <w:rPr>
                <w:b/>
                <w:sz w:val="24"/>
                <w:szCs w:val="24"/>
              </w:rPr>
              <w:t xml:space="preserve">10 </w:t>
            </w:r>
            <w:r w:rsidR="00F06001">
              <w:rPr>
                <w:b/>
                <w:sz w:val="24"/>
                <w:szCs w:val="24"/>
              </w:rPr>
              <w:t>×</w:t>
            </w:r>
            <w:r w:rsidRPr="0054647D">
              <w:rPr>
                <w:b/>
                <w:sz w:val="24"/>
                <w:szCs w:val="24"/>
              </w:rPr>
              <w:t xml:space="preserve"> D</w:t>
            </w:r>
          </w:p>
        </w:tc>
        <w:tc>
          <w:tcPr>
            <w:tcW w:w="2427" w:type="dxa"/>
            <w:gridSpan w:val="2"/>
            <w:tcBorders>
              <w:bottom w:val="single" w:sz="6" w:space="0" w:color="808080"/>
            </w:tcBorders>
            <w:vAlign w:val="center"/>
          </w:tcPr>
          <w:p w14:paraId="4A28D908" w14:textId="77777777" w:rsidR="00DE1761" w:rsidRPr="0054647D" w:rsidRDefault="00DE1761" w:rsidP="001071E7">
            <w:pPr>
              <w:spacing w:before="120"/>
              <w:ind w:firstLine="37"/>
              <w:jc w:val="both"/>
              <w:rPr>
                <w:b/>
                <w:sz w:val="24"/>
                <w:szCs w:val="24"/>
              </w:rPr>
            </w:pPr>
            <w:r w:rsidRPr="0054647D">
              <w:rPr>
                <w:b/>
                <w:sz w:val="24"/>
                <w:szCs w:val="24"/>
              </w:rPr>
              <w:t>D</w:t>
            </w:r>
          </w:p>
        </w:tc>
      </w:tr>
      <w:tr w:rsidR="00DE1761" w:rsidRPr="0054647D" w14:paraId="6713775D" w14:textId="77777777" w:rsidTr="009257EF">
        <w:trPr>
          <w:cantSplit/>
          <w:trHeight w:val="315"/>
          <w:tblHeader/>
          <w:jc w:val="center"/>
        </w:trPr>
        <w:tc>
          <w:tcPr>
            <w:tcW w:w="1799" w:type="dxa"/>
            <w:gridSpan w:val="2"/>
            <w:tcBorders>
              <w:bottom w:val="single" w:sz="6" w:space="0" w:color="808080"/>
            </w:tcBorders>
            <w:vAlign w:val="center"/>
          </w:tcPr>
          <w:p w14:paraId="51558B66" w14:textId="77777777" w:rsidR="00DE1761" w:rsidRPr="0054647D" w:rsidRDefault="00DE1761" w:rsidP="001071E7">
            <w:pPr>
              <w:spacing w:before="120"/>
              <w:ind w:firstLine="120"/>
              <w:jc w:val="both"/>
              <w:rPr>
                <w:b/>
                <w:sz w:val="24"/>
                <w:szCs w:val="24"/>
              </w:rPr>
            </w:pPr>
          </w:p>
        </w:tc>
        <w:tc>
          <w:tcPr>
            <w:tcW w:w="1210" w:type="dxa"/>
            <w:gridSpan w:val="2"/>
            <w:tcBorders>
              <w:bottom w:val="single" w:sz="6" w:space="0" w:color="808080"/>
            </w:tcBorders>
            <w:vAlign w:val="center"/>
          </w:tcPr>
          <w:p w14:paraId="59D1A989" w14:textId="77777777" w:rsidR="00DE1761" w:rsidRPr="0054647D" w:rsidRDefault="00DE1761" w:rsidP="001071E7">
            <w:pPr>
              <w:spacing w:before="120"/>
              <w:ind w:firstLine="37"/>
              <w:jc w:val="both"/>
              <w:rPr>
                <w:b/>
                <w:sz w:val="24"/>
                <w:szCs w:val="24"/>
              </w:rPr>
            </w:pPr>
            <w:r w:rsidRPr="0054647D">
              <w:rPr>
                <w:b/>
                <w:sz w:val="24"/>
                <w:szCs w:val="24"/>
              </w:rPr>
              <w:t>(TBq)</w:t>
            </w:r>
          </w:p>
        </w:tc>
        <w:tc>
          <w:tcPr>
            <w:tcW w:w="1210" w:type="dxa"/>
            <w:gridSpan w:val="2"/>
            <w:tcBorders>
              <w:bottom w:val="single" w:sz="6" w:space="0" w:color="808080"/>
            </w:tcBorders>
            <w:vAlign w:val="center"/>
          </w:tcPr>
          <w:p w14:paraId="5B61D2AC" w14:textId="77777777" w:rsidR="00DE1761" w:rsidRPr="0054647D" w:rsidRDefault="00DE1761" w:rsidP="001071E7">
            <w:pPr>
              <w:spacing w:before="120"/>
              <w:ind w:firstLine="37"/>
              <w:jc w:val="both"/>
              <w:rPr>
                <w:b/>
                <w:sz w:val="24"/>
                <w:szCs w:val="24"/>
                <w:vertAlign w:val="superscript"/>
              </w:rPr>
            </w:pPr>
            <w:r w:rsidRPr="0054647D">
              <w:rPr>
                <w:b/>
                <w:sz w:val="24"/>
                <w:szCs w:val="24"/>
              </w:rPr>
              <w:t>(Ci)</w:t>
            </w:r>
            <w:r w:rsidRPr="0054647D">
              <w:rPr>
                <w:rStyle w:val="FootnoteReference"/>
                <w:b/>
                <w:sz w:val="24"/>
                <w:szCs w:val="24"/>
              </w:rPr>
              <w:footnoteReference w:customMarkFollows="1" w:id="2"/>
              <w:t>a</w:t>
            </w:r>
          </w:p>
        </w:tc>
        <w:tc>
          <w:tcPr>
            <w:tcW w:w="1215" w:type="dxa"/>
            <w:gridSpan w:val="2"/>
            <w:tcBorders>
              <w:bottom w:val="single" w:sz="6" w:space="0" w:color="808080"/>
            </w:tcBorders>
            <w:vAlign w:val="center"/>
          </w:tcPr>
          <w:p w14:paraId="52DBEB85" w14:textId="77777777" w:rsidR="00DE1761" w:rsidRPr="0054647D" w:rsidRDefault="00DE1761" w:rsidP="001071E7">
            <w:pPr>
              <w:spacing w:before="120"/>
              <w:ind w:firstLine="37"/>
              <w:jc w:val="both"/>
              <w:rPr>
                <w:b/>
                <w:sz w:val="24"/>
                <w:szCs w:val="24"/>
              </w:rPr>
            </w:pPr>
            <w:r w:rsidRPr="0054647D">
              <w:rPr>
                <w:b/>
                <w:sz w:val="24"/>
                <w:szCs w:val="24"/>
              </w:rPr>
              <w:t>(TBq)</w:t>
            </w:r>
          </w:p>
        </w:tc>
        <w:tc>
          <w:tcPr>
            <w:tcW w:w="1210" w:type="dxa"/>
            <w:tcBorders>
              <w:bottom w:val="single" w:sz="6" w:space="0" w:color="808080"/>
            </w:tcBorders>
            <w:vAlign w:val="center"/>
          </w:tcPr>
          <w:p w14:paraId="59E741C1" w14:textId="77777777" w:rsidR="00DE1761" w:rsidRPr="0054647D" w:rsidRDefault="00DE1761" w:rsidP="001071E7">
            <w:pPr>
              <w:spacing w:before="120"/>
              <w:ind w:firstLine="37"/>
              <w:jc w:val="both"/>
              <w:rPr>
                <w:b/>
                <w:sz w:val="24"/>
                <w:szCs w:val="24"/>
                <w:vertAlign w:val="superscript"/>
              </w:rPr>
            </w:pPr>
            <w:r w:rsidRPr="0054647D">
              <w:rPr>
                <w:b/>
                <w:sz w:val="24"/>
                <w:szCs w:val="24"/>
              </w:rPr>
              <w:t>(Ci)</w:t>
            </w:r>
            <w:r w:rsidRPr="0054647D">
              <w:rPr>
                <w:b/>
                <w:sz w:val="24"/>
                <w:szCs w:val="24"/>
                <w:vertAlign w:val="superscript"/>
              </w:rPr>
              <w:t>a</w:t>
            </w:r>
          </w:p>
        </w:tc>
        <w:tc>
          <w:tcPr>
            <w:tcW w:w="1171" w:type="dxa"/>
            <w:tcBorders>
              <w:bottom w:val="single" w:sz="6" w:space="0" w:color="808080"/>
            </w:tcBorders>
            <w:vAlign w:val="center"/>
          </w:tcPr>
          <w:p w14:paraId="17D26D4C" w14:textId="77777777" w:rsidR="00DE1761" w:rsidRPr="0054647D" w:rsidRDefault="00DE1761" w:rsidP="001071E7">
            <w:pPr>
              <w:spacing w:before="120"/>
              <w:ind w:firstLine="37"/>
              <w:jc w:val="both"/>
              <w:rPr>
                <w:b/>
                <w:sz w:val="24"/>
                <w:szCs w:val="24"/>
              </w:rPr>
            </w:pPr>
            <w:r w:rsidRPr="0054647D">
              <w:rPr>
                <w:b/>
                <w:sz w:val="24"/>
                <w:szCs w:val="24"/>
              </w:rPr>
              <w:t>(TBq)</w:t>
            </w:r>
          </w:p>
        </w:tc>
        <w:tc>
          <w:tcPr>
            <w:tcW w:w="1256" w:type="dxa"/>
            <w:tcBorders>
              <w:bottom w:val="single" w:sz="6" w:space="0" w:color="808080"/>
            </w:tcBorders>
            <w:vAlign w:val="center"/>
          </w:tcPr>
          <w:p w14:paraId="7EB7AA76" w14:textId="77777777" w:rsidR="00DE1761" w:rsidRPr="0054647D" w:rsidRDefault="00DE1761" w:rsidP="001071E7">
            <w:pPr>
              <w:spacing w:before="120"/>
              <w:ind w:firstLine="37"/>
              <w:jc w:val="both"/>
              <w:rPr>
                <w:b/>
                <w:sz w:val="24"/>
                <w:szCs w:val="24"/>
                <w:vertAlign w:val="superscript"/>
              </w:rPr>
            </w:pPr>
            <w:r w:rsidRPr="0054647D">
              <w:rPr>
                <w:b/>
                <w:sz w:val="24"/>
                <w:szCs w:val="24"/>
              </w:rPr>
              <w:t>(Ci)</w:t>
            </w:r>
            <w:r w:rsidRPr="0054647D">
              <w:rPr>
                <w:b/>
                <w:sz w:val="24"/>
                <w:szCs w:val="24"/>
                <w:vertAlign w:val="superscript"/>
              </w:rPr>
              <w:t>a</w:t>
            </w:r>
          </w:p>
        </w:tc>
      </w:tr>
      <w:tr w:rsidR="00DE1761" w:rsidRPr="0054647D" w14:paraId="0045AA81" w14:textId="77777777" w:rsidTr="009257EF">
        <w:trPr>
          <w:gridBefore w:val="1"/>
          <w:wBefore w:w="15" w:type="dxa"/>
          <w:trHeight w:val="330"/>
          <w:jc w:val="center"/>
        </w:trPr>
        <w:tc>
          <w:tcPr>
            <w:tcW w:w="1791" w:type="dxa"/>
            <w:gridSpan w:val="2"/>
            <w:tcBorders>
              <w:top w:val="single" w:sz="6" w:space="0" w:color="808080"/>
            </w:tcBorders>
            <w:vAlign w:val="center"/>
          </w:tcPr>
          <w:p w14:paraId="70D7066B" w14:textId="77777777" w:rsidR="00DE1761" w:rsidRPr="0054647D" w:rsidRDefault="00DE1761" w:rsidP="001071E7">
            <w:pPr>
              <w:spacing w:before="120"/>
              <w:ind w:firstLine="120"/>
              <w:jc w:val="both"/>
              <w:rPr>
                <w:rFonts w:eastAsia="Arial Unicode MS"/>
                <w:sz w:val="24"/>
                <w:szCs w:val="24"/>
              </w:rPr>
            </w:pPr>
            <w:r w:rsidRPr="0054647D">
              <w:rPr>
                <w:sz w:val="24"/>
                <w:szCs w:val="24"/>
              </w:rPr>
              <w:t>Am-241</w:t>
            </w:r>
          </w:p>
        </w:tc>
        <w:tc>
          <w:tcPr>
            <w:tcW w:w="1210" w:type="dxa"/>
            <w:gridSpan w:val="2"/>
            <w:tcBorders>
              <w:top w:val="single" w:sz="6" w:space="0" w:color="808080"/>
            </w:tcBorders>
            <w:vAlign w:val="center"/>
          </w:tcPr>
          <w:p w14:paraId="041E3CB2"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gridSpan w:val="2"/>
            <w:tcBorders>
              <w:top w:val="single" w:sz="6" w:space="0" w:color="808080"/>
            </w:tcBorders>
            <w:vAlign w:val="center"/>
          </w:tcPr>
          <w:p w14:paraId="170B3C07" w14:textId="77777777" w:rsidR="00DE1761" w:rsidRPr="0054647D" w:rsidRDefault="00DE1761" w:rsidP="001071E7">
            <w:pPr>
              <w:spacing w:before="120"/>
              <w:jc w:val="both"/>
              <w:rPr>
                <w:sz w:val="24"/>
                <w:szCs w:val="24"/>
              </w:rPr>
            </w:pPr>
            <w:r w:rsidRPr="0054647D">
              <w:rPr>
                <w:sz w:val="24"/>
                <w:szCs w:val="24"/>
              </w:rPr>
              <w:t>2.E+03</w:t>
            </w:r>
          </w:p>
        </w:tc>
        <w:tc>
          <w:tcPr>
            <w:tcW w:w="1208" w:type="dxa"/>
            <w:tcBorders>
              <w:top w:val="single" w:sz="6" w:space="0" w:color="808080"/>
            </w:tcBorders>
            <w:vAlign w:val="center"/>
          </w:tcPr>
          <w:p w14:paraId="250A9756"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tcBorders>
              <w:top w:val="single" w:sz="6" w:space="0" w:color="808080"/>
            </w:tcBorders>
            <w:vAlign w:val="center"/>
          </w:tcPr>
          <w:p w14:paraId="225C79F6" w14:textId="77777777" w:rsidR="00DE1761" w:rsidRPr="0054647D" w:rsidRDefault="00DE1761" w:rsidP="001071E7">
            <w:pPr>
              <w:spacing w:before="120"/>
              <w:jc w:val="both"/>
              <w:rPr>
                <w:sz w:val="24"/>
                <w:szCs w:val="24"/>
              </w:rPr>
            </w:pPr>
            <w:r w:rsidRPr="0054647D">
              <w:rPr>
                <w:sz w:val="24"/>
                <w:szCs w:val="24"/>
              </w:rPr>
              <w:t>2.E+01</w:t>
            </w:r>
          </w:p>
        </w:tc>
        <w:tc>
          <w:tcPr>
            <w:tcW w:w="1171" w:type="dxa"/>
            <w:tcBorders>
              <w:top w:val="single" w:sz="6" w:space="0" w:color="808080"/>
            </w:tcBorders>
            <w:vAlign w:val="center"/>
          </w:tcPr>
          <w:p w14:paraId="50BFA34A" w14:textId="77777777" w:rsidR="00DE1761" w:rsidRPr="0054647D" w:rsidRDefault="00DE1761" w:rsidP="001071E7">
            <w:pPr>
              <w:spacing w:before="120"/>
              <w:jc w:val="both"/>
              <w:rPr>
                <w:rFonts w:eastAsia="Arial Unicode MS"/>
                <w:sz w:val="24"/>
                <w:szCs w:val="24"/>
              </w:rPr>
            </w:pPr>
            <w:r w:rsidRPr="0054647D">
              <w:rPr>
                <w:sz w:val="24"/>
                <w:szCs w:val="24"/>
              </w:rPr>
              <w:t>6.E-02</w:t>
            </w:r>
          </w:p>
        </w:tc>
        <w:tc>
          <w:tcPr>
            <w:tcW w:w="1256" w:type="dxa"/>
            <w:tcBorders>
              <w:top w:val="single" w:sz="6" w:space="0" w:color="808080"/>
            </w:tcBorders>
            <w:vAlign w:val="center"/>
          </w:tcPr>
          <w:p w14:paraId="62E82E50" w14:textId="77777777" w:rsidR="00DE1761" w:rsidRPr="0054647D" w:rsidRDefault="00DE1761" w:rsidP="001071E7">
            <w:pPr>
              <w:spacing w:before="120"/>
              <w:jc w:val="both"/>
              <w:rPr>
                <w:sz w:val="24"/>
                <w:szCs w:val="24"/>
              </w:rPr>
            </w:pPr>
            <w:r w:rsidRPr="0054647D">
              <w:rPr>
                <w:sz w:val="24"/>
                <w:szCs w:val="24"/>
              </w:rPr>
              <w:t>2.E+00</w:t>
            </w:r>
          </w:p>
        </w:tc>
      </w:tr>
      <w:tr w:rsidR="00DE1761" w:rsidRPr="0054647D" w14:paraId="1B73646A" w14:textId="77777777" w:rsidTr="009257EF">
        <w:trPr>
          <w:gridBefore w:val="1"/>
          <w:wBefore w:w="15" w:type="dxa"/>
          <w:trHeight w:val="330"/>
          <w:jc w:val="center"/>
        </w:trPr>
        <w:tc>
          <w:tcPr>
            <w:tcW w:w="1791" w:type="dxa"/>
            <w:gridSpan w:val="2"/>
            <w:vAlign w:val="center"/>
          </w:tcPr>
          <w:p w14:paraId="0BAAB882" w14:textId="77777777" w:rsidR="00DE1761" w:rsidRPr="0054647D" w:rsidRDefault="00DE1761" w:rsidP="001071E7">
            <w:pPr>
              <w:spacing w:before="120"/>
              <w:ind w:firstLine="120"/>
              <w:jc w:val="both"/>
              <w:rPr>
                <w:rFonts w:eastAsia="Arial Unicode MS"/>
                <w:sz w:val="24"/>
                <w:szCs w:val="24"/>
              </w:rPr>
            </w:pPr>
            <w:r w:rsidRPr="0054647D">
              <w:rPr>
                <w:sz w:val="24"/>
                <w:szCs w:val="24"/>
              </w:rPr>
              <w:t>Am-241/Be</w:t>
            </w:r>
          </w:p>
        </w:tc>
        <w:tc>
          <w:tcPr>
            <w:tcW w:w="1210" w:type="dxa"/>
            <w:gridSpan w:val="2"/>
            <w:vAlign w:val="center"/>
          </w:tcPr>
          <w:p w14:paraId="2F751C0F"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gridSpan w:val="2"/>
            <w:vAlign w:val="center"/>
          </w:tcPr>
          <w:p w14:paraId="3AC24295" w14:textId="77777777" w:rsidR="00DE1761" w:rsidRPr="0054647D" w:rsidRDefault="00DE1761" w:rsidP="001071E7">
            <w:pPr>
              <w:spacing w:before="120"/>
              <w:jc w:val="both"/>
              <w:rPr>
                <w:sz w:val="24"/>
                <w:szCs w:val="24"/>
              </w:rPr>
            </w:pPr>
            <w:r w:rsidRPr="0054647D">
              <w:rPr>
                <w:sz w:val="24"/>
                <w:szCs w:val="24"/>
              </w:rPr>
              <w:t>2.E+03</w:t>
            </w:r>
          </w:p>
        </w:tc>
        <w:tc>
          <w:tcPr>
            <w:tcW w:w="1208" w:type="dxa"/>
            <w:vAlign w:val="center"/>
          </w:tcPr>
          <w:p w14:paraId="4981223C"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vAlign w:val="center"/>
          </w:tcPr>
          <w:p w14:paraId="7A0B40B1" w14:textId="77777777" w:rsidR="00DE1761" w:rsidRPr="0054647D" w:rsidRDefault="00DE1761" w:rsidP="001071E7">
            <w:pPr>
              <w:spacing w:before="120"/>
              <w:jc w:val="both"/>
              <w:rPr>
                <w:sz w:val="24"/>
                <w:szCs w:val="24"/>
              </w:rPr>
            </w:pPr>
            <w:r w:rsidRPr="0054647D">
              <w:rPr>
                <w:sz w:val="24"/>
                <w:szCs w:val="24"/>
              </w:rPr>
              <w:t>2.E+01</w:t>
            </w:r>
          </w:p>
        </w:tc>
        <w:tc>
          <w:tcPr>
            <w:tcW w:w="1171" w:type="dxa"/>
            <w:vAlign w:val="center"/>
          </w:tcPr>
          <w:p w14:paraId="1CBDD1E5" w14:textId="77777777" w:rsidR="00DE1761" w:rsidRPr="0054647D" w:rsidRDefault="00DE1761" w:rsidP="001071E7">
            <w:pPr>
              <w:spacing w:before="120"/>
              <w:jc w:val="both"/>
              <w:rPr>
                <w:rFonts w:eastAsia="Arial Unicode MS"/>
                <w:sz w:val="24"/>
                <w:szCs w:val="24"/>
              </w:rPr>
            </w:pPr>
            <w:r w:rsidRPr="0054647D">
              <w:rPr>
                <w:sz w:val="24"/>
                <w:szCs w:val="24"/>
              </w:rPr>
              <w:t>6.E-02</w:t>
            </w:r>
          </w:p>
        </w:tc>
        <w:tc>
          <w:tcPr>
            <w:tcW w:w="1256" w:type="dxa"/>
            <w:vAlign w:val="center"/>
          </w:tcPr>
          <w:p w14:paraId="392A00F4" w14:textId="77777777" w:rsidR="00DE1761" w:rsidRPr="0054647D" w:rsidRDefault="00DE1761" w:rsidP="001071E7">
            <w:pPr>
              <w:spacing w:before="120"/>
              <w:jc w:val="both"/>
              <w:rPr>
                <w:sz w:val="24"/>
                <w:szCs w:val="24"/>
              </w:rPr>
            </w:pPr>
            <w:r w:rsidRPr="0054647D">
              <w:rPr>
                <w:sz w:val="24"/>
                <w:szCs w:val="24"/>
              </w:rPr>
              <w:t>2.E+00</w:t>
            </w:r>
          </w:p>
        </w:tc>
      </w:tr>
      <w:tr w:rsidR="00DE1761" w:rsidRPr="0054647D" w14:paraId="361D380C" w14:textId="77777777" w:rsidTr="009257EF">
        <w:trPr>
          <w:gridBefore w:val="1"/>
          <w:wBefore w:w="15" w:type="dxa"/>
          <w:trHeight w:val="330"/>
          <w:jc w:val="center"/>
        </w:trPr>
        <w:tc>
          <w:tcPr>
            <w:tcW w:w="1791" w:type="dxa"/>
            <w:gridSpan w:val="2"/>
            <w:vAlign w:val="center"/>
          </w:tcPr>
          <w:p w14:paraId="34DFECD5" w14:textId="77777777" w:rsidR="00DE1761" w:rsidRPr="0054647D" w:rsidRDefault="00DE1761" w:rsidP="001071E7">
            <w:pPr>
              <w:spacing w:before="120"/>
              <w:ind w:firstLine="120"/>
              <w:jc w:val="both"/>
              <w:rPr>
                <w:rFonts w:eastAsia="Arial Unicode MS"/>
                <w:sz w:val="24"/>
                <w:szCs w:val="24"/>
              </w:rPr>
            </w:pPr>
            <w:r w:rsidRPr="0054647D">
              <w:rPr>
                <w:sz w:val="24"/>
                <w:szCs w:val="24"/>
              </w:rPr>
              <w:t>Cf-252</w:t>
            </w:r>
          </w:p>
        </w:tc>
        <w:tc>
          <w:tcPr>
            <w:tcW w:w="1210" w:type="dxa"/>
            <w:gridSpan w:val="2"/>
            <w:vAlign w:val="center"/>
          </w:tcPr>
          <w:p w14:paraId="0D8D754F" w14:textId="77777777" w:rsidR="00DE1761" w:rsidRPr="0054647D" w:rsidRDefault="00DE1761" w:rsidP="001071E7">
            <w:pPr>
              <w:spacing w:before="120"/>
              <w:jc w:val="both"/>
              <w:rPr>
                <w:rFonts w:eastAsia="Arial Unicode MS"/>
                <w:sz w:val="24"/>
                <w:szCs w:val="24"/>
              </w:rPr>
            </w:pPr>
            <w:r w:rsidRPr="0054647D">
              <w:rPr>
                <w:sz w:val="24"/>
                <w:szCs w:val="24"/>
              </w:rPr>
              <w:t>2.E+01</w:t>
            </w:r>
          </w:p>
        </w:tc>
        <w:tc>
          <w:tcPr>
            <w:tcW w:w="1210" w:type="dxa"/>
            <w:gridSpan w:val="2"/>
            <w:vAlign w:val="center"/>
          </w:tcPr>
          <w:p w14:paraId="06DA0795" w14:textId="77777777" w:rsidR="00DE1761" w:rsidRPr="0054647D" w:rsidRDefault="00DE1761" w:rsidP="001071E7">
            <w:pPr>
              <w:spacing w:before="120"/>
              <w:jc w:val="both"/>
              <w:rPr>
                <w:sz w:val="24"/>
                <w:szCs w:val="24"/>
              </w:rPr>
            </w:pPr>
            <w:r w:rsidRPr="0054647D">
              <w:rPr>
                <w:sz w:val="24"/>
                <w:szCs w:val="24"/>
              </w:rPr>
              <w:t>5.E+02</w:t>
            </w:r>
          </w:p>
        </w:tc>
        <w:tc>
          <w:tcPr>
            <w:tcW w:w="1208" w:type="dxa"/>
            <w:vAlign w:val="center"/>
          </w:tcPr>
          <w:p w14:paraId="75619539" w14:textId="77777777" w:rsidR="00DE1761" w:rsidRPr="0054647D" w:rsidRDefault="00DE1761" w:rsidP="001071E7">
            <w:pPr>
              <w:spacing w:before="120"/>
              <w:jc w:val="both"/>
              <w:rPr>
                <w:rFonts w:eastAsia="Arial Unicode MS"/>
                <w:sz w:val="24"/>
                <w:szCs w:val="24"/>
              </w:rPr>
            </w:pPr>
            <w:r w:rsidRPr="0054647D">
              <w:rPr>
                <w:sz w:val="24"/>
                <w:szCs w:val="24"/>
              </w:rPr>
              <w:t>2.E-01</w:t>
            </w:r>
          </w:p>
        </w:tc>
        <w:tc>
          <w:tcPr>
            <w:tcW w:w="1210" w:type="dxa"/>
            <w:vAlign w:val="center"/>
          </w:tcPr>
          <w:p w14:paraId="3BA6B174" w14:textId="77777777" w:rsidR="00DE1761" w:rsidRPr="0054647D" w:rsidRDefault="00DE1761" w:rsidP="001071E7">
            <w:pPr>
              <w:spacing w:before="120"/>
              <w:jc w:val="both"/>
              <w:rPr>
                <w:sz w:val="24"/>
                <w:szCs w:val="24"/>
              </w:rPr>
            </w:pPr>
            <w:r w:rsidRPr="0054647D">
              <w:rPr>
                <w:sz w:val="24"/>
                <w:szCs w:val="24"/>
              </w:rPr>
              <w:t>5.E-00</w:t>
            </w:r>
          </w:p>
        </w:tc>
        <w:tc>
          <w:tcPr>
            <w:tcW w:w="1171" w:type="dxa"/>
            <w:vAlign w:val="center"/>
          </w:tcPr>
          <w:p w14:paraId="04F291D3" w14:textId="77777777" w:rsidR="00DE1761" w:rsidRPr="0054647D" w:rsidRDefault="00DE1761" w:rsidP="001071E7">
            <w:pPr>
              <w:spacing w:before="120"/>
              <w:jc w:val="both"/>
              <w:rPr>
                <w:rFonts w:eastAsia="Arial Unicode MS"/>
                <w:sz w:val="24"/>
                <w:szCs w:val="24"/>
              </w:rPr>
            </w:pPr>
            <w:r w:rsidRPr="0054647D">
              <w:rPr>
                <w:sz w:val="24"/>
                <w:szCs w:val="24"/>
              </w:rPr>
              <w:t>2.E-02</w:t>
            </w:r>
          </w:p>
        </w:tc>
        <w:tc>
          <w:tcPr>
            <w:tcW w:w="1256" w:type="dxa"/>
            <w:vAlign w:val="center"/>
          </w:tcPr>
          <w:p w14:paraId="68D10798" w14:textId="77777777" w:rsidR="00DE1761" w:rsidRPr="0054647D" w:rsidRDefault="00DE1761" w:rsidP="001071E7">
            <w:pPr>
              <w:spacing w:before="120"/>
              <w:jc w:val="both"/>
              <w:rPr>
                <w:sz w:val="24"/>
                <w:szCs w:val="24"/>
              </w:rPr>
            </w:pPr>
            <w:r w:rsidRPr="0054647D">
              <w:rPr>
                <w:sz w:val="24"/>
                <w:szCs w:val="24"/>
              </w:rPr>
              <w:t>5.E-01</w:t>
            </w:r>
          </w:p>
        </w:tc>
      </w:tr>
      <w:tr w:rsidR="00DE1761" w:rsidRPr="0054647D" w14:paraId="6FD6C182" w14:textId="77777777" w:rsidTr="009257EF">
        <w:trPr>
          <w:gridBefore w:val="1"/>
          <w:wBefore w:w="15" w:type="dxa"/>
          <w:trHeight w:val="330"/>
          <w:jc w:val="center"/>
        </w:trPr>
        <w:tc>
          <w:tcPr>
            <w:tcW w:w="1791" w:type="dxa"/>
            <w:gridSpan w:val="2"/>
            <w:vAlign w:val="center"/>
          </w:tcPr>
          <w:p w14:paraId="19FBF86E" w14:textId="77777777" w:rsidR="00DE1761" w:rsidRPr="0054647D" w:rsidRDefault="00DE1761" w:rsidP="001071E7">
            <w:pPr>
              <w:spacing w:before="120"/>
              <w:ind w:firstLine="120"/>
              <w:jc w:val="both"/>
              <w:rPr>
                <w:rFonts w:eastAsia="Arial Unicode MS"/>
                <w:sz w:val="24"/>
                <w:szCs w:val="24"/>
              </w:rPr>
            </w:pPr>
            <w:r w:rsidRPr="0054647D">
              <w:rPr>
                <w:sz w:val="24"/>
                <w:szCs w:val="24"/>
              </w:rPr>
              <w:t>Cm-244</w:t>
            </w:r>
          </w:p>
        </w:tc>
        <w:tc>
          <w:tcPr>
            <w:tcW w:w="1210" w:type="dxa"/>
            <w:gridSpan w:val="2"/>
            <w:vAlign w:val="center"/>
          </w:tcPr>
          <w:p w14:paraId="72766628" w14:textId="77777777" w:rsidR="00DE1761" w:rsidRPr="0054647D" w:rsidRDefault="00DE1761" w:rsidP="001071E7">
            <w:pPr>
              <w:spacing w:before="120"/>
              <w:jc w:val="both"/>
              <w:rPr>
                <w:rFonts w:eastAsia="Arial Unicode MS"/>
                <w:sz w:val="24"/>
                <w:szCs w:val="24"/>
              </w:rPr>
            </w:pPr>
            <w:r w:rsidRPr="0054647D">
              <w:rPr>
                <w:sz w:val="24"/>
                <w:szCs w:val="24"/>
              </w:rPr>
              <w:t>5.E+01</w:t>
            </w:r>
          </w:p>
        </w:tc>
        <w:tc>
          <w:tcPr>
            <w:tcW w:w="1210" w:type="dxa"/>
            <w:gridSpan w:val="2"/>
            <w:vAlign w:val="center"/>
          </w:tcPr>
          <w:p w14:paraId="4339F056" w14:textId="77777777" w:rsidR="00DE1761" w:rsidRPr="0054647D" w:rsidRDefault="00DE1761" w:rsidP="001071E7">
            <w:pPr>
              <w:spacing w:before="120"/>
              <w:jc w:val="both"/>
              <w:rPr>
                <w:sz w:val="24"/>
                <w:szCs w:val="24"/>
              </w:rPr>
            </w:pPr>
            <w:r w:rsidRPr="0054647D">
              <w:rPr>
                <w:sz w:val="24"/>
                <w:szCs w:val="24"/>
              </w:rPr>
              <w:t>1.E+03</w:t>
            </w:r>
          </w:p>
        </w:tc>
        <w:tc>
          <w:tcPr>
            <w:tcW w:w="1208" w:type="dxa"/>
            <w:vAlign w:val="center"/>
          </w:tcPr>
          <w:p w14:paraId="20C5EAFC" w14:textId="77777777" w:rsidR="00DE1761" w:rsidRPr="0054647D" w:rsidRDefault="00DE1761" w:rsidP="001071E7">
            <w:pPr>
              <w:spacing w:before="120"/>
              <w:jc w:val="both"/>
              <w:rPr>
                <w:rFonts w:eastAsia="Arial Unicode MS"/>
                <w:sz w:val="24"/>
                <w:szCs w:val="24"/>
              </w:rPr>
            </w:pPr>
            <w:r w:rsidRPr="0054647D">
              <w:rPr>
                <w:sz w:val="24"/>
                <w:szCs w:val="24"/>
              </w:rPr>
              <w:t>5.E-01</w:t>
            </w:r>
          </w:p>
        </w:tc>
        <w:tc>
          <w:tcPr>
            <w:tcW w:w="1210" w:type="dxa"/>
            <w:vAlign w:val="center"/>
          </w:tcPr>
          <w:p w14:paraId="63D493EC" w14:textId="77777777" w:rsidR="00DE1761" w:rsidRPr="0054647D" w:rsidRDefault="00DE1761" w:rsidP="001071E7">
            <w:pPr>
              <w:spacing w:before="120"/>
              <w:jc w:val="both"/>
              <w:rPr>
                <w:sz w:val="24"/>
                <w:szCs w:val="24"/>
              </w:rPr>
            </w:pPr>
            <w:r w:rsidRPr="0054647D">
              <w:rPr>
                <w:sz w:val="24"/>
                <w:szCs w:val="24"/>
              </w:rPr>
              <w:t>1.E+01</w:t>
            </w:r>
          </w:p>
        </w:tc>
        <w:tc>
          <w:tcPr>
            <w:tcW w:w="1171" w:type="dxa"/>
            <w:vAlign w:val="center"/>
          </w:tcPr>
          <w:p w14:paraId="6D3B9E6C" w14:textId="77777777" w:rsidR="00DE1761" w:rsidRPr="0054647D" w:rsidRDefault="00DE1761" w:rsidP="001071E7">
            <w:pPr>
              <w:spacing w:before="120"/>
              <w:jc w:val="both"/>
              <w:rPr>
                <w:rFonts w:eastAsia="Arial Unicode MS"/>
                <w:sz w:val="24"/>
                <w:szCs w:val="24"/>
              </w:rPr>
            </w:pPr>
            <w:r w:rsidRPr="0054647D">
              <w:rPr>
                <w:sz w:val="24"/>
                <w:szCs w:val="24"/>
              </w:rPr>
              <w:t>5.E-02</w:t>
            </w:r>
          </w:p>
        </w:tc>
        <w:tc>
          <w:tcPr>
            <w:tcW w:w="1256" w:type="dxa"/>
            <w:vAlign w:val="center"/>
          </w:tcPr>
          <w:p w14:paraId="23397F56" w14:textId="77777777" w:rsidR="00DE1761" w:rsidRPr="0054647D" w:rsidRDefault="00DE1761" w:rsidP="001071E7">
            <w:pPr>
              <w:spacing w:before="120"/>
              <w:jc w:val="both"/>
              <w:rPr>
                <w:sz w:val="24"/>
                <w:szCs w:val="24"/>
              </w:rPr>
            </w:pPr>
            <w:r w:rsidRPr="0054647D">
              <w:rPr>
                <w:sz w:val="24"/>
                <w:szCs w:val="24"/>
              </w:rPr>
              <w:t>1.E+00</w:t>
            </w:r>
          </w:p>
        </w:tc>
      </w:tr>
      <w:tr w:rsidR="00DE1761" w:rsidRPr="0054647D" w14:paraId="25AA8C4C" w14:textId="77777777" w:rsidTr="009257EF">
        <w:trPr>
          <w:gridBefore w:val="1"/>
          <w:wBefore w:w="15" w:type="dxa"/>
          <w:trHeight w:val="330"/>
          <w:jc w:val="center"/>
        </w:trPr>
        <w:tc>
          <w:tcPr>
            <w:tcW w:w="1791" w:type="dxa"/>
            <w:gridSpan w:val="2"/>
            <w:vAlign w:val="center"/>
          </w:tcPr>
          <w:p w14:paraId="1CCA8C11" w14:textId="77777777" w:rsidR="00DE1761" w:rsidRPr="0054647D" w:rsidRDefault="00DE1761" w:rsidP="001071E7">
            <w:pPr>
              <w:spacing w:before="120"/>
              <w:ind w:firstLine="120"/>
              <w:jc w:val="both"/>
              <w:rPr>
                <w:rFonts w:eastAsia="Arial Unicode MS"/>
                <w:sz w:val="24"/>
                <w:szCs w:val="24"/>
              </w:rPr>
            </w:pPr>
            <w:r w:rsidRPr="0054647D">
              <w:rPr>
                <w:sz w:val="24"/>
                <w:szCs w:val="24"/>
              </w:rPr>
              <w:t>Co-60</w:t>
            </w:r>
          </w:p>
        </w:tc>
        <w:tc>
          <w:tcPr>
            <w:tcW w:w="1210" w:type="dxa"/>
            <w:gridSpan w:val="2"/>
            <w:vAlign w:val="center"/>
          </w:tcPr>
          <w:p w14:paraId="216C3B20" w14:textId="77777777" w:rsidR="00DE1761" w:rsidRPr="0054647D" w:rsidRDefault="00DE1761" w:rsidP="001071E7">
            <w:pPr>
              <w:spacing w:before="120"/>
              <w:jc w:val="both"/>
              <w:rPr>
                <w:rFonts w:eastAsia="Arial Unicode MS"/>
                <w:sz w:val="24"/>
                <w:szCs w:val="24"/>
              </w:rPr>
            </w:pPr>
            <w:r w:rsidRPr="0054647D">
              <w:rPr>
                <w:sz w:val="24"/>
                <w:szCs w:val="24"/>
              </w:rPr>
              <w:t>3.E+01</w:t>
            </w:r>
          </w:p>
        </w:tc>
        <w:tc>
          <w:tcPr>
            <w:tcW w:w="1210" w:type="dxa"/>
            <w:gridSpan w:val="2"/>
            <w:vAlign w:val="center"/>
          </w:tcPr>
          <w:p w14:paraId="5024F106" w14:textId="77777777" w:rsidR="00DE1761" w:rsidRPr="0054647D" w:rsidRDefault="00DE1761" w:rsidP="001071E7">
            <w:pPr>
              <w:spacing w:before="120"/>
              <w:jc w:val="both"/>
              <w:rPr>
                <w:sz w:val="24"/>
                <w:szCs w:val="24"/>
              </w:rPr>
            </w:pPr>
            <w:r w:rsidRPr="0054647D">
              <w:rPr>
                <w:sz w:val="24"/>
                <w:szCs w:val="24"/>
              </w:rPr>
              <w:t>8.E+02</w:t>
            </w:r>
          </w:p>
        </w:tc>
        <w:tc>
          <w:tcPr>
            <w:tcW w:w="1208" w:type="dxa"/>
            <w:vAlign w:val="center"/>
          </w:tcPr>
          <w:p w14:paraId="343F4813" w14:textId="77777777" w:rsidR="00DE1761" w:rsidRPr="0054647D" w:rsidRDefault="00DE1761" w:rsidP="001071E7">
            <w:pPr>
              <w:spacing w:before="120"/>
              <w:jc w:val="both"/>
              <w:rPr>
                <w:rFonts w:eastAsia="Arial Unicode MS"/>
                <w:sz w:val="24"/>
                <w:szCs w:val="24"/>
              </w:rPr>
            </w:pPr>
            <w:r w:rsidRPr="0054647D">
              <w:rPr>
                <w:sz w:val="24"/>
                <w:szCs w:val="24"/>
              </w:rPr>
              <w:t>3.E-01</w:t>
            </w:r>
          </w:p>
        </w:tc>
        <w:tc>
          <w:tcPr>
            <w:tcW w:w="1210" w:type="dxa"/>
            <w:vAlign w:val="center"/>
          </w:tcPr>
          <w:p w14:paraId="7ABCD305" w14:textId="77777777" w:rsidR="00DE1761" w:rsidRPr="0054647D" w:rsidRDefault="00DE1761" w:rsidP="001071E7">
            <w:pPr>
              <w:spacing w:before="120"/>
              <w:jc w:val="both"/>
              <w:rPr>
                <w:sz w:val="24"/>
                <w:szCs w:val="24"/>
              </w:rPr>
            </w:pPr>
            <w:r w:rsidRPr="0054647D">
              <w:rPr>
                <w:sz w:val="24"/>
                <w:szCs w:val="24"/>
              </w:rPr>
              <w:t>8.E+00</w:t>
            </w:r>
          </w:p>
        </w:tc>
        <w:tc>
          <w:tcPr>
            <w:tcW w:w="1171" w:type="dxa"/>
            <w:vAlign w:val="center"/>
          </w:tcPr>
          <w:p w14:paraId="38F86A04" w14:textId="77777777" w:rsidR="00DE1761" w:rsidRPr="0054647D" w:rsidRDefault="00DE1761" w:rsidP="001071E7">
            <w:pPr>
              <w:spacing w:before="120"/>
              <w:jc w:val="both"/>
              <w:rPr>
                <w:rFonts w:eastAsia="Arial Unicode MS"/>
                <w:sz w:val="24"/>
                <w:szCs w:val="24"/>
              </w:rPr>
            </w:pPr>
            <w:r w:rsidRPr="0054647D">
              <w:rPr>
                <w:sz w:val="24"/>
                <w:szCs w:val="24"/>
              </w:rPr>
              <w:t>3.E-02</w:t>
            </w:r>
          </w:p>
        </w:tc>
        <w:tc>
          <w:tcPr>
            <w:tcW w:w="1256" w:type="dxa"/>
            <w:vAlign w:val="center"/>
          </w:tcPr>
          <w:p w14:paraId="2D07F764" w14:textId="77777777" w:rsidR="00DE1761" w:rsidRPr="0054647D" w:rsidRDefault="00DE1761" w:rsidP="001071E7">
            <w:pPr>
              <w:spacing w:before="120"/>
              <w:jc w:val="both"/>
              <w:rPr>
                <w:sz w:val="24"/>
                <w:szCs w:val="24"/>
              </w:rPr>
            </w:pPr>
            <w:r w:rsidRPr="0054647D">
              <w:rPr>
                <w:sz w:val="24"/>
                <w:szCs w:val="24"/>
              </w:rPr>
              <w:t>8.E-01</w:t>
            </w:r>
          </w:p>
        </w:tc>
      </w:tr>
      <w:tr w:rsidR="00DE1761" w:rsidRPr="0054647D" w14:paraId="0CC9D6FB" w14:textId="77777777" w:rsidTr="009257EF">
        <w:trPr>
          <w:gridBefore w:val="1"/>
          <w:wBefore w:w="15" w:type="dxa"/>
          <w:trHeight w:val="330"/>
          <w:jc w:val="center"/>
        </w:trPr>
        <w:tc>
          <w:tcPr>
            <w:tcW w:w="1791" w:type="dxa"/>
            <w:gridSpan w:val="2"/>
            <w:vAlign w:val="center"/>
          </w:tcPr>
          <w:p w14:paraId="1AD518B4" w14:textId="77777777" w:rsidR="00DE1761" w:rsidRPr="0054647D" w:rsidRDefault="00DE1761" w:rsidP="001071E7">
            <w:pPr>
              <w:spacing w:before="120"/>
              <w:ind w:firstLine="120"/>
              <w:jc w:val="both"/>
              <w:rPr>
                <w:rFonts w:eastAsia="Arial Unicode MS"/>
                <w:sz w:val="24"/>
                <w:szCs w:val="24"/>
              </w:rPr>
            </w:pPr>
            <w:r w:rsidRPr="0054647D">
              <w:rPr>
                <w:sz w:val="24"/>
                <w:szCs w:val="24"/>
              </w:rPr>
              <w:t>Cs-137</w:t>
            </w:r>
          </w:p>
        </w:tc>
        <w:tc>
          <w:tcPr>
            <w:tcW w:w="1210" w:type="dxa"/>
            <w:gridSpan w:val="2"/>
            <w:vAlign w:val="center"/>
          </w:tcPr>
          <w:p w14:paraId="7C2163BD" w14:textId="77777777" w:rsidR="00DE1761" w:rsidRPr="0054647D" w:rsidRDefault="00DE1761" w:rsidP="001071E7">
            <w:pPr>
              <w:spacing w:before="120"/>
              <w:jc w:val="both"/>
              <w:rPr>
                <w:rFonts w:eastAsia="Arial Unicode MS"/>
                <w:sz w:val="24"/>
                <w:szCs w:val="24"/>
              </w:rPr>
            </w:pPr>
            <w:r w:rsidRPr="0054647D">
              <w:rPr>
                <w:sz w:val="24"/>
                <w:szCs w:val="24"/>
              </w:rPr>
              <w:t>1.E+02</w:t>
            </w:r>
          </w:p>
        </w:tc>
        <w:tc>
          <w:tcPr>
            <w:tcW w:w="1210" w:type="dxa"/>
            <w:gridSpan w:val="2"/>
            <w:vAlign w:val="center"/>
          </w:tcPr>
          <w:p w14:paraId="27FC4C43" w14:textId="77777777" w:rsidR="00DE1761" w:rsidRPr="0054647D" w:rsidRDefault="00DE1761" w:rsidP="001071E7">
            <w:pPr>
              <w:spacing w:before="120"/>
              <w:jc w:val="both"/>
              <w:rPr>
                <w:sz w:val="24"/>
                <w:szCs w:val="24"/>
              </w:rPr>
            </w:pPr>
            <w:r w:rsidRPr="0054647D">
              <w:rPr>
                <w:sz w:val="24"/>
                <w:szCs w:val="24"/>
              </w:rPr>
              <w:t>3.E+03</w:t>
            </w:r>
          </w:p>
        </w:tc>
        <w:tc>
          <w:tcPr>
            <w:tcW w:w="1208" w:type="dxa"/>
            <w:vAlign w:val="center"/>
          </w:tcPr>
          <w:p w14:paraId="150670E5" w14:textId="77777777" w:rsidR="00DE1761" w:rsidRPr="0054647D" w:rsidRDefault="00DE1761" w:rsidP="001071E7">
            <w:pPr>
              <w:spacing w:before="120"/>
              <w:jc w:val="both"/>
              <w:rPr>
                <w:rFonts w:eastAsia="Arial Unicode MS"/>
                <w:sz w:val="24"/>
                <w:szCs w:val="24"/>
              </w:rPr>
            </w:pPr>
            <w:r w:rsidRPr="0054647D">
              <w:rPr>
                <w:sz w:val="24"/>
                <w:szCs w:val="24"/>
              </w:rPr>
              <w:t>1.E+00</w:t>
            </w:r>
          </w:p>
        </w:tc>
        <w:tc>
          <w:tcPr>
            <w:tcW w:w="1210" w:type="dxa"/>
            <w:vAlign w:val="center"/>
          </w:tcPr>
          <w:p w14:paraId="3325D0C4" w14:textId="77777777" w:rsidR="00DE1761" w:rsidRPr="0054647D" w:rsidRDefault="00DE1761" w:rsidP="001071E7">
            <w:pPr>
              <w:spacing w:before="120"/>
              <w:jc w:val="both"/>
              <w:rPr>
                <w:sz w:val="24"/>
                <w:szCs w:val="24"/>
              </w:rPr>
            </w:pPr>
            <w:r w:rsidRPr="0054647D">
              <w:rPr>
                <w:sz w:val="24"/>
                <w:szCs w:val="24"/>
              </w:rPr>
              <w:t>3.E+01</w:t>
            </w:r>
          </w:p>
        </w:tc>
        <w:tc>
          <w:tcPr>
            <w:tcW w:w="1171" w:type="dxa"/>
            <w:vAlign w:val="center"/>
          </w:tcPr>
          <w:p w14:paraId="4CC6C54C" w14:textId="77777777" w:rsidR="00DE1761" w:rsidRPr="0054647D" w:rsidRDefault="00DE1761" w:rsidP="001071E7">
            <w:pPr>
              <w:spacing w:before="120"/>
              <w:jc w:val="both"/>
              <w:rPr>
                <w:rFonts w:eastAsia="Arial Unicode MS"/>
                <w:sz w:val="24"/>
                <w:szCs w:val="24"/>
              </w:rPr>
            </w:pPr>
            <w:r w:rsidRPr="0054647D">
              <w:rPr>
                <w:sz w:val="24"/>
                <w:szCs w:val="24"/>
              </w:rPr>
              <w:t>1.E-01</w:t>
            </w:r>
          </w:p>
        </w:tc>
        <w:tc>
          <w:tcPr>
            <w:tcW w:w="1256" w:type="dxa"/>
            <w:vAlign w:val="center"/>
          </w:tcPr>
          <w:p w14:paraId="008BC323" w14:textId="77777777" w:rsidR="00DE1761" w:rsidRPr="0054647D" w:rsidRDefault="00DE1761" w:rsidP="001071E7">
            <w:pPr>
              <w:spacing w:before="120"/>
              <w:jc w:val="both"/>
              <w:rPr>
                <w:sz w:val="24"/>
                <w:szCs w:val="24"/>
              </w:rPr>
            </w:pPr>
            <w:r w:rsidRPr="0054647D">
              <w:rPr>
                <w:sz w:val="24"/>
                <w:szCs w:val="24"/>
              </w:rPr>
              <w:t>3.E+00</w:t>
            </w:r>
          </w:p>
        </w:tc>
      </w:tr>
      <w:tr w:rsidR="00DE1761" w:rsidRPr="0054647D" w14:paraId="6C32FBFC" w14:textId="77777777" w:rsidTr="009257EF">
        <w:trPr>
          <w:gridBefore w:val="1"/>
          <w:wBefore w:w="15" w:type="dxa"/>
          <w:trHeight w:val="330"/>
          <w:jc w:val="center"/>
        </w:trPr>
        <w:tc>
          <w:tcPr>
            <w:tcW w:w="1791" w:type="dxa"/>
            <w:gridSpan w:val="2"/>
            <w:vAlign w:val="center"/>
          </w:tcPr>
          <w:p w14:paraId="364916AE" w14:textId="77777777" w:rsidR="00DE1761" w:rsidRPr="0054647D" w:rsidRDefault="00DE1761" w:rsidP="001071E7">
            <w:pPr>
              <w:spacing w:before="120"/>
              <w:ind w:firstLine="120"/>
              <w:jc w:val="both"/>
              <w:rPr>
                <w:rFonts w:eastAsia="Arial Unicode MS"/>
                <w:sz w:val="24"/>
                <w:szCs w:val="24"/>
              </w:rPr>
            </w:pPr>
            <w:r w:rsidRPr="0054647D">
              <w:rPr>
                <w:sz w:val="24"/>
                <w:szCs w:val="24"/>
              </w:rPr>
              <w:t>Gd-153</w:t>
            </w:r>
          </w:p>
        </w:tc>
        <w:tc>
          <w:tcPr>
            <w:tcW w:w="1210" w:type="dxa"/>
            <w:gridSpan w:val="2"/>
            <w:vAlign w:val="center"/>
          </w:tcPr>
          <w:p w14:paraId="2CF7D8BB" w14:textId="77777777" w:rsidR="00DE1761" w:rsidRPr="0054647D" w:rsidRDefault="00DE1761" w:rsidP="001071E7">
            <w:pPr>
              <w:spacing w:before="120"/>
              <w:jc w:val="both"/>
              <w:rPr>
                <w:rFonts w:eastAsia="Arial Unicode MS"/>
                <w:sz w:val="24"/>
                <w:szCs w:val="24"/>
              </w:rPr>
            </w:pPr>
            <w:r w:rsidRPr="0054647D">
              <w:rPr>
                <w:sz w:val="24"/>
                <w:szCs w:val="24"/>
              </w:rPr>
              <w:t>1.E+03</w:t>
            </w:r>
          </w:p>
        </w:tc>
        <w:tc>
          <w:tcPr>
            <w:tcW w:w="1210" w:type="dxa"/>
            <w:gridSpan w:val="2"/>
            <w:vAlign w:val="center"/>
          </w:tcPr>
          <w:p w14:paraId="3B42530E" w14:textId="77777777" w:rsidR="00DE1761" w:rsidRPr="0054647D" w:rsidRDefault="00DE1761" w:rsidP="001071E7">
            <w:pPr>
              <w:spacing w:before="120"/>
              <w:jc w:val="both"/>
              <w:rPr>
                <w:sz w:val="24"/>
                <w:szCs w:val="24"/>
              </w:rPr>
            </w:pPr>
            <w:r w:rsidRPr="0054647D">
              <w:rPr>
                <w:sz w:val="24"/>
                <w:szCs w:val="24"/>
              </w:rPr>
              <w:t>3.E+04</w:t>
            </w:r>
          </w:p>
        </w:tc>
        <w:tc>
          <w:tcPr>
            <w:tcW w:w="1208" w:type="dxa"/>
            <w:vAlign w:val="center"/>
          </w:tcPr>
          <w:p w14:paraId="7A7900BF" w14:textId="77777777" w:rsidR="00DE1761" w:rsidRPr="0054647D" w:rsidRDefault="00DE1761" w:rsidP="001071E7">
            <w:pPr>
              <w:spacing w:before="120"/>
              <w:jc w:val="both"/>
              <w:rPr>
                <w:rFonts w:eastAsia="Arial Unicode MS"/>
                <w:sz w:val="24"/>
                <w:szCs w:val="24"/>
              </w:rPr>
            </w:pPr>
            <w:r w:rsidRPr="0054647D">
              <w:rPr>
                <w:sz w:val="24"/>
                <w:szCs w:val="24"/>
              </w:rPr>
              <w:t>1.E+01</w:t>
            </w:r>
          </w:p>
        </w:tc>
        <w:tc>
          <w:tcPr>
            <w:tcW w:w="1210" w:type="dxa"/>
            <w:vAlign w:val="center"/>
          </w:tcPr>
          <w:p w14:paraId="0F1E963A" w14:textId="77777777" w:rsidR="00DE1761" w:rsidRPr="0054647D" w:rsidRDefault="00DE1761" w:rsidP="001071E7">
            <w:pPr>
              <w:spacing w:before="120"/>
              <w:jc w:val="both"/>
              <w:rPr>
                <w:sz w:val="24"/>
                <w:szCs w:val="24"/>
              </w:rPr>
            </w:pPr>
            <w:r w:rsidRPr="0054647D">
              <w:rPr>
                <w:sz w:val="24"/>
                <w:szCs w:val="24"/>
              </w:rPr>
              <w:t>3.E+02</w:t>
            </w:r>
          </w:p>
        </w:tc>
        <w:tc>
          <w:tcPr>
            <w:tcW w:w="1171" w:type="dxa"/>
            <w:vAlign w:val="center"/>
          </w:tcPr>
          <w:p w14:paraId="2375E5D8" w14:textId="77777777" w:rsidR="00DE1761" w:rsidRPr="0054647D" w:rsidRDefault="00DE1761" w:rsidP="001071E7">
            <w:pPr>
              <w:spacing w:before="120"/>
              <w:jc w:val="both"/>
              <w:rPr>
                <w:rFonts w:eastAsia="Arial Unicode MS"/>
                <w:sz w:val="24"/>
                <w:szCs w:val="24"/>
              </w:rPr>
            </w:pPr>
            <w:r w:rsidRPr="0054647D">
              <w:rPr>
                <w:sz w:val="24"/>
                <w:szCs w:val="24"/>
              </w:rPr>
              <w:t>1.E+00</w:t>
            </w:r>
          </w:p>
        </w:tc>
        <w:tc>
          <w:tcPr>
            <w:tcW w:w="1256" w:type="dxa"/>
            <w:vAlign w:val="center"/>
          </w:tcPr>
          <w:p w14:paraId="7CFF60D6" w14:textId="77777777" w:rsidR="00DE1761" w:rsidRPr="0054647D" w:rsidRDefault="00DE1761" w:rsidP="001071E7">
            <w:pPr>
              <w:spacing w:before="120"/>
              <w:jc w:val="both"/>
              <w:rPr>
                <w:sz w:val="24"/>
                <w:szCs w:val="24"/>
              </w:rPr>
            </w:pPr>
            <w:r w:rsidRPr="0054647D">
              <w:rPr>
                <w:sz w:val="24"/>
                <w:szCs w:val="24"/>
              </w:rPr>
              <w:t>3.E+01</w:t>
            </w:r>
          </w:p>
        </w:tc>
      </w:tr>
      <w:tr w:rsidR="00DE1761" w:rsidRPr="0054647D" w14:paraId="30861697" w14:textId="77777777" w:rsidTr="009257EF">
        <w:trPr>
          <w:gridBefore w:val="1"/>
          <w:wBefore w:w="15" w:type="dxa"/>
          <w:trHeight w:val="330"/>
          <w:jc w:val="center"/>
        </w:trPr>
        <w:tc>
          <w:tcPr>
            <w:tcW w:w="1791" w:type="dxa"/>
            <w:gridSpan w:val="2"/>
            <w:vAlign w:val="center"/>
          </w:tcPr>
          <w:p w14:paraId="7AF9D154" w14:textId="77777777" w:rsidR="00DE1761" w:rsidRPr="0054647D" w:rsidRDefault="00DE1761" w:rsidP="001071E7">
            <w:pPr>
              <w:spacing w:before="120"/>
              <w:ind w:firstLine="120"/>
              <w:jc w:val="both"/>
              <w:rPr>
                <w:rFonts w:eastAsia="Arial Unicode MS"/>
                <w:sz w:val="24"/>
                <w:szCs w:val="24"/>
              </w:rPr>
            </w:pPr>
            <w:r w:rsidRPr="0054647D">
              <w:rPr>
                <w:sz w:val="24"/>
                <w:szCs w:val="24"/>
              </w:rPr>
              <w:t>Ir-192</w:t>
            </w:r>
          </w:p>
        </w:tc>
        <w:tc>
          <w:tcPr>
            <w:tcW w:w="1210" w:type="dxa"/>
            <w:gridSpan w:val="2"/>
            <w:vAlign w:val="center"/>
          </w:tcPr>
          <w:p w14:paraId="5CE07B2D" w14:textId="77777777" w:rsidR="00DE1761" w:rsidRPr="0054647D" w:rsidRDefault="00DE1761" w:rsidP="001071E7">
            <w:pPr>
              <w:spacing w:before="120"/>
              <w:jc w:val="both"/>
              <w:rPr>
                <w:rFonts w:eastAsia="Arial Unicode MS"/>
                <w:sz w:val="24"/>
                <w:szCs w:val="24"/>
              </w:rPr>
            </w:pPr>
            <w:r w:rsidRPr="0054647D">
              <w:rPr>
                <w:sz w:val="24"/>
                <w:szCs w:val="24"/>
              </w:rPr>
              <w:t>8.E+01</w:t>
            </w:r>
          </w:p>
        </w:tc>
        <w:tc>
          <w:tcPr>
            <w:tcW w:w="1210" w:type="dxa"/>
            <w:gridSpan w:val="2"/>
            <w:vAlign w:val="center"/>
          </w:tcPr>
          <w:p w14:paraId="2AE24A56" w14:textId="77777777" w:rsidR="00DE1761" w:rsidRPr="0054647D" w:rsidRDefault="00DE1761" w:rsidP="001071E7">
            <w:pPr>
              <w:spacing w:before="120"/>
              <w:jc w:val="both"/>
              <w:rPr>
                <w:sz w:val="24"/>
                <w:szCs w:val="24"/>
              </w:rPr>
            </w:pPr>
            <w:r w:rsidRPr="0054647D">
              <w:rPr>
                <w:sz w:val="24"/>
                <w:szCs w:val="24"/>
              </w:rPr>
              <w:t>2.E+03</w:t>
            </w:r>
          </w:p>
        </w:tc>
        <w:tc>
          <w:tcPr>
            <w:tcW w:w="1208" w:type="dxa"/>
            <w:vAlign w:val="center"/>
          </w:tcPr>
          <w:p w14:paraId="464A88AD" w14:textId="77777777" w:rsidR="00DE1761" w:rsidRPr="0054647D" w:rsidRDefault="00DE1761" w:rsidP="001071E7">
            <w:pPr>
              <w:spacing w:before="120"/>
              <w:jc w:val="both"/>
              <w:rPr>
                <w:rFonts w:eastAsia="Arial Unicode MS"/>
                <w:sz w:val="24"/>
                <w:szCs w:val="24"/>
              </w:rPr>
            </w:pPr>
            <w:r w:rsidRPr="0054647D">
              <w:rPr>
                <w:sz w:val="24"/>
                <w:szCs w:val="24"/>
              </w:rPr>
              <w:t>8.E-01</w:t>
            </w:r>
          </w:p>
        </w:tc>
        <w:tc>
          <w:tcPr>
            <w:tcW w:w="1210" w:type="dxa"/>
            <w:vAlign w:val="center"/>
          </w:tcPr>
          <w:p w14:paraId="346A40F8" w14:textId="77777777" w:rsidR="00DE1761" w:rsidRPr="0054647D" w:rsidRDefault="00DE1761" w:rsidP="001071E7">
            <w:pPr>
              <w:spacing w:before="120"/>
              <w:jc w:val="both"/>
              <w:rPr>
                <w:sz w:val="24"/>
                <w:szCs w:val="24"/>
              </w:rPr>
            </w:pPr>
            <w:r w:rsidRPr="0054647D">
              <w:rPr>
                <w:sz w:val="24"/>
                <w:szCs w:val="24"/>
              </w:rPr>
              <w:t>2.E+01</w:t>
            </w:r>
          </w:p>
        </w:tc>
        <w:tc>
          <w:tcPr>
            <w:tcW w:w="1171" w:type="dxa"/>
            <w:vAlign w:val="center"/>
          </w:tcPr>
          <w:p w14:paraId="6B4B480D" w14:textId="77777777" w:rsidR="00DE1761" w:rsidRPr="0054647D" w:rsidRDefault="00DE1761" w:rsidP="001071E7">
            <w:pPr>
              <w:spacing w:before="120"/>
              <w:jc w:val="both"/>
              <w:rPr>
                <w:rFonts w:eastAsia="Arial Unicode MS"/>
                <w:sz w:val="24"/>
                <w:szCs w:val="24"/>
              </w:rPr>
            </w:pPr>
            <w:r w:rsidRPr="0054647D">
              <w:rPr>
                <w:sz w:val="24"/>
                <w:szCs w:val="24"/>
              </w:rPr>
              <w:t>8.E-02</w:t>
            </w:r>
          </w:p>
        </w:tc>
        <w:tc>
          <w:tcPr>
            <w:tcW w:w="1256" w:type="dxa"/>
            <w:vAlign w:val="center"/>
          </w:tcPr>
          <w:p w14:paraId="42181262" w14:textId="77777777" w:rsidR="00DE1761" w:rsidRPr="0054647D" w:rsidRDefault="00DE1761" w:rsidP="001071E7">
            <w:pPr>
              <w:spacing w:before="120"/>
              <w:jc w:val="both"/>
              <w:rPr>
                <w:sz w:val="24"/>
                <w:szCs w:val="24"/>
              </w:rPr>
            </w:pPr>
            <w:r w:rsidRPr="0054647D">
              <w:rPr>
                <w:sz w:val="24"/>
                <w:szCs w:val="24"/>
              </w:rPr>
              <w:t>2.E+00</w:t>
            </w:r>
          </w:p>
        </w:tc>
      </w:tr>
      <w:tr w:rsidR="00DE1761" w:rsidRPr="0054647D" w14:paraId="034B0A01" w14:textId="77777777" w:rsidTr="009257EF">
        <w:trPr>
          <w:gridBefore w:val="1"/>
          <w:wBefore w:w="15" w:type="dxa"/>
          <w:trHeight w:val="330"/>
          <w:jc w:val="center"/>
        </w:trPr>
        <w:tc>
          <w:tcPr>
            <w:tcW w:w="1791" w:type="dxa"/>
            <w:gridSpan w:val="2"/>
            <w:vAlign w:val="center"/>
          </w:tcPr>
          <w:p w14:paraId="231D624B" w14:textId="77777777" w:rsidR="00DE1761" w:rsidRPr="0054647D" w:rsidRDefault="00DE1761" w:rsidP="001071E7">
            <w:pPr>
              <w:spacing w:before="120"/>
              <w:ind w:firstLine="120"/>
              <w:jc w:val="both"/>
              <w:rPr>
                <w:rFonts w:eastAsia="Arial Unicode MS"/>
                <w:sz w:val="24"/>
                <w:szCs w:val="24"/>
              </w:rPr>
            </w:pPr>
            <w:r w:rsidRPr="0054647D">
              <w:rPr>
                <w:sz w:val="24"/>
                <w:szCs w:val="24"/>
              </w:rPr>
              <w:t>Pm-147</w:t>
            </w:r>
          </w:p>
        </w:tc>
        <w:tc>
          <w:tcPr>
            <w:tcW w:w="1210" w:type="dxa"/>
            <w:gridSpan w:val="2"/>
            <w:vAlign w:val="center"/>
          </w:tcPr>
          <w:p w14:paraId="39509D01" w14:textId="77777777" w:rsidR="00DE1761" w:rsidRPr="0054647D" w:rsidRDefault="00DE1761" w:rsidP="001071E7">
            <w:pPr>
              <w:spacing w:before="120"/>
              <w:jc w:val="both"/>
              <w:rPr>
                <w:rFonts w:eastAsia="Arial Unicode MS"/>
                <w:sz w:val="24"/>
                <w:szCs w:val="24"/>
              </w:rPr>
            </w:pPr>
            <w:r w:rsidRPr="0054647D">
              <w:rPr>
                <w:sz w:val="24"/>
                <w:szCs w:val="24"/>
              </w:rPr>
              <w:t>4.E+04</w:t>
            </w:r>
          </w:p>
        </w:tc>
        <w:tc>
          <w:tcPr>
            <w:tcW w:w="1210" w:type="dxa"/>
            <w:gridSpan w:val="2"/>
            <w:vAlign w:val="center"/>
          </w:tcPr>
          <w:p w14:paraId="64A40D52" w14:textId="77777777" w:rsidR="00DE1761" w:rsidRPr="0054647D" w:rsidRDefault="00DE1761" w:rsidP="001071E7">
            <w:pPr>
              <w:spacing w:before="120"/>
              <w:jc w:val="both"/>
              <w:rPr>
                <w:sz w:val="24"/>
                <w:szCs w:val="24"/>
              </w:rPr>
            </w:pPr>
            <w:r w:rsidRPr="0054647D">
              <w:rPr>
                <w:sz w:val="24"/>
                <w:szCs w:val="24"/>
              </w:rPr>
              <w:t>1.E+06</w:t>
            </w:r>
          </w:p>
        </w:tc>
        <w:tc>
          <w:tcPr>
            <w:tcW w:w="1208" w:type="dxa"/>
            <w:vAlign w:val="center"/>
          </w:tcPr>
          <w:p w14:paraId="049FFA74" w14:textId="77777777" w:rsidR="00DE1761" w:rsidRPr="0054647D" w:rsidRDefault="00DE1761" w:rsidP="001071E7">
            <w:pPr>
              <w:spacing w:before="120"/>
              <w:jc w:val="both"/>
              <w:rPr>
                <w:rFonts w:eastAsia="Arial Unicode MS"/>
                <w:sz w:val="24"/>
                <w:szCs w:val="24"/>
              </w:rPr>
            </w:pPr>
            <w:r w:rsidRPr="0054647D">
              <w:rPr>
                <w:sz w:val="24"/>
                <w:szCs w:val="24"/>
              </w:rPr>
              <w:t>4.E+02</w:t>
            </w:r>
          </w:p>
        </w:tc>
        <w:tc>
          <w:tcPr>
            <w:tcW w:w="1210" w:type="dxa"/>
            <w:vAlign w:val="center"/>
          </w:tcPr>
          <w:p w14:paraId="0857EAB1" w14:textId="77777777" w:rsidR="00DE1761" w:rsidRPr="0054647D" w:rsidRDefault="00DE1761" w:rsidP="001071E7">
            <w:pPr>
              <w:spacing w:before="120"/>
              <w:jc w:val="both"/>
              <w:rPr>
                <w:sz w:val="24"/>
                <w:szCs w:val="24"/>
              </w:rPr>
            </w:pPr>
            <w:r w:rsidRPr="0054647D">
              <w:rPr>
                <w:sz w:val="24"/>
                <w:szCs w:val="24"/>
              </w:rPr>
              <w:t>1.E+04</w:t>
            </w:r>
          </w:p>
        </w:tc>
        <w:tc>
          <w:tcPr>
            <w:tcW w:w="1171" w:type="dxa"/>
            <w:vAlign w:val="center"/>
          </w:tcPr>
          <w:p w14:paraId="2FD344C5" w14:textId="77777777" w:rsidR="00DE1761" w:rsidRPr="0054647D" w:rsidRDefault="00DE1761" w:rsidP="001071E7">
            <w:pPr>
              <w:spacing w:before="120"/>
              <w:jc w:val="both"/>
              <w:rPr>
                <w:rFonts w:eastAsia="Arial Unicode MS"/>
                <w:sz w:val="24"/>
                <w:szCs w:val="24"/>
              </w:rPr>
            </w:pPr>
            <w:r w:rsidRPr="0054647D">
              <w:rPr>
                <w:sz w:val="24"/>
                <w:szCs w:val="24"/>
              </w:rPr>
              <w:t>4.E+01</w:t>
            </w:r>
          </w:p>
        </w:tc>
        <w:tc>
          <w:tcPr>
            <w:tcW w:w="1256" w:type="dxa"/>
            <w:vAlign w:val="center"/>
          </w:tcPr>
          <w:p w14:paraId="57020372" w14:textId="77777777" w:rsidR="00DE1761" w:rsidRPr="0054647D" w:rsidRDefault="00DE1761" w:rsidP="001071E7">
            <w:pPr>
              <w:spacing w:before="120"/>
              <w:jc w:val="both"/>
              <w:rPr>
                <w:sz w:val="24"/>
                <w:szCs w:val="24"/>
              </w:rPr>
            </w:pPr>
            <w:r w:rsidRPr="0054647D">
              <w:rPr>
                <w:sz w:val="24"/>
                <w:szCs w:val="24"/>
              </w:rPr>
              <w:t>1.E+03</w:t>
            </w:r>
          </w:p>
        </w:tc>
      </w:tr>
      <w:tr w:rsidR="00DE1761" w:rsidRPr="0054647D" w14:paraId="6DE0A98B" w14:textId="77777777" w:rsidTr="009257EF">
        <w:trPr>
          <w:gridBefore w:val="1"/>
          <w:wBefore w:w="15" w:type="dxa"/>
          <w:trHeight w:val="330"/>
          <w:jc w:val="center"/>
        </w:trPr>
        <w:tc>
          <w:tcPr>
            <w:tcW w:w="1791" w:type="dxa"/>
            <w:gridSpan w:val="2"/>
            <w:vAlign w:val="center"/>
          </w:tcPr>
          <w:p w14:paraId="70CB76D1" w14:textId="77777777" w:rsidR="00DE1761" w:rsidRPr="0054647D" w:rsidRDefault="00DE1761" w:rsidP="001071E7">
            <w:pPr>
              <w:spacing w:before="120"/>
              <w:ind w:firstLine="120"/>
              <w:jc w:val="both"/>
              <w:rPr>
                <w:rFonts w:eastAsia="Arial Unicode MS"/>
                <w:sz w:val="24"/>
                <w:szCs w:val="24"/>
              </w:rPr>
            </w:pPr>
            <w:r w:rsidRPr="0054647D">
              <w:rPr>
                <w:sz w:val="24"/>
                <w:szCs w:val="24"/>
              </w:rPr>
              <w:t>Pu-238</w:t>
            </w:r>
          </w:p>
        </w:tc>
        <w:tc>
          <w:tcPr>
            <w:tcW w:w="1210" w:type="dxa"/>
            <w:gridSpan w:val="2"/>
            <w:vAlign w:val="center"/>
          </w:tcPr>
          <w:p w14:paraId="489A2172"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gridSpan w:val="2"/>
            <w:vAlign w:val="center"/>
          </w:tcPr>
          <w:p w14:paraId="5C01E402" w14:textId="77777777" w:rsidR="00DE1761" w:rsidRPr="0054647D" w:rsidRDefault="00DE1761" w:rsidP="001071E7">
            <w:pPr>
              <w:spacing w:before="120"/>
              <w:jc w:val="both"/>
              <w:rPr>
                <w:sz w:val="24"/>
                <w:szCs w:val="24"/>
              </w:rPr>
            </w:pPr>
            <w:r w:rsidRPr="0054647D">
              <w:rPr>
                <w:sz w:val="24"/>
                <w:szCs w:val="24"/>
              </w:rPr>
              <w:t>2.E+03</w:t>
            </w:r>
          </w:p>
        </w:tc>
        <w:tc>
          <w:tcPr>
            <w:tcW w:w="1208" w:type="dxa"/>
            <w:vAlign w:val="center"/>
          </w:tcPr>
          <w:p w14:paraId="4F951983"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vAlign w:val="center"/>
          </w:tcPr>
          <w:p w14:paraId="260088F0" w14:textId="77777777" w:rsidR="00DE1761" w:rsidRPr="0054647D" w:rsidRDefault="00DE1761" w:rsidP="001071E7">
            <w:pPr>
              <w:spacing w:before="120"/>
              <w:jc w:val="both"/>
              <w:rPr>
                <w:sz w:val="24"/>
                <w:szCs w:val="24"/>
              </w:rPr>
            </w:pPr>
            <w:r w:rsidRPr="0054647D">
              <w:rPr>
                <w:sz w:val="24"/>
                <w:szCs w:val="24"/>
              </w:rPr>
              <w:t>2.E+01</w:t>
            </w:r>
          </w:p>
        </w:tc>
        <w:tc>
          <w:tcPr>
            <w:tcW w:w="1171" w:type="dxa"/>
            <w:vAlign w:val="center"/>
          </w:tcPr>
          <w:p w14:paraId="7D922A90" w14:textId="77777777" w:rsidR="00DE1761" w:rsidRPr="0054647D" w:rsidRDefault="00DE1761" w:rsidP="001071E7">
            <w:pPr>
              <w:spacing w:before="120"/>
              <w:jc w:val="both"/>
              <w:rPr>
                <w:rFonts w:eastAsia="Arial Unicode MS"/>
                <w:sz w:val="24"/>
                <w:szCs w:val="24"/>
              </w:rPr>
            </w:pPr>
            <w:r w:rsidRPr="0054647D">
              <w:rPr>
                <w:sz w:val="24"/>
                <w:szCs w:val="24"/>
              </w:rPr>
              <w:t>6.E-02</w:t>
            </w:r>
          </w:p>
        </w:tc>
        <w:tc>
          <w:tcPr>
            <w:tcW w:w="1256" w:type="dxa"/>
            <w:vAlign w:val="center"/>
          </w:tcPr>
          <w:p w14:paraId="6B77CC2C" w14:textId="77777777" w:rsidR="00DE1761" w:rsidRPr="0054647D" w:rsidRDefault="00DE1761" w:rsidP="001071E7">
            <w:pPr>
              <w:spacing w:before="120"/>
              <w:jc w:val="both"/>
              <w:rPr>
                <w:sz w:val="24"/>
                <w:szCs w:val="24"/>
              </w:rPr>
            </w:pPr>
            <w:r w:rsidRPr="0054647D">
              <w:rPr>
                <w:sz w:val="24"/>
                <w:szCs w:val="24"/>
              </w:rPr>
              <w:t>2.E+00</w:t>
            </w:r>
          </w:p>
        </w:tc>
      </w:tr>
      <w:tr w:rsidR="00DE1761" w:rsidRPr="0054647D" w14:paraId="57B18C66" w14:textId="77777777" w:rsidTr="009257EF">
        <w:trPr>
          <w:gridBefore w:val="1"/>
          <w:wBefore w:w="15" w:type="dxa"/>
          <w:trHeight w:val="330"/>
          <w:jc w:val="center"/>
        </w:trPr>
        <w:tc>
          <w:tcPr>
            <w:tcW w:w="1791" w:type="dxa"/>
            <w:gridSpan w:val="2"/>
            <w:vAlign w:val="center"/>
          </w:tcPr>
          <w:p w14:paraId="5ED5398C" w14:textId="77777777" w:rsidR="00DE1761" w:rsidRPr="0054647D" w:rsidRDefault="00DE1761" w:rsidP="001071E7">
            <w:pPr>
              <w:spacing w:before="120"/>
              <w:ind w:firstLine="120"/>
              <w:jc w:val="both"/>
              <w:rPr>
                <w:rFonts w:eastAsia="Arial Unicode MS"/>
                <w:sz w:val="24"/>
                <w:szCs w:val="24"/>
              </w:rPr>
            </w:pPr>
            <w:r w:rsidRPr="0054647D">
              <w:rPr>
                <w:sz w:val="24"/>
                <w:szCs w:val="24"/>
              </w:rPr>
              <w:lastRenderedPageBreak/>
              <w:t>Pu-239</w:t>
            </w:r>
            <w:r w:rsidRPr="0054647D">
              <w:rPr>
                <w:rStyle w:val="FootnoteReference"/>
                <w:sz w:val="24"/>
                <w:szCs w:val="24"/>
              </w:rPr>
              <w:footnoteReference w:customMarkFollows="1" w:id="3"/>
              <w:t>b</w:t>
            </w:r>
            <w:r w:rsidRPr="0054647D">
              <w:rPr>
                <w:sz w:val="24"/>
                <w:szCs w:val="24"/>
              </w:rPr>
              <w:t>/Be</w:t>
            </w:r>
          </w:p>
        </w:tc>
        <w:tc>
          <w:tcPr>
            <w:tcW w:w="1210" w:type="dxa"/>
            <w:gridSpan w:val="2"/>
            <w:vAlign w:val="center"/>
          </w:tcPr>
          <w:p w14:paraId="350D9A09"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gridSpan w:val="2"/>
            <w:vAlign w:val="center"/>
          </w:tcPr>
          <w:p w14:paraId="65DB0D81" w14:textId="77777777" w:rsidR="00DE1761" w:rsidRPr="0054647D" w:rsidRDefault="00DE1761" w:rsidP="001071E7">
            <w:pPr>
              <w:spacing w:before="120"/>
              <w:jc w:val="both"/>
              <w:rPr>
                <w:sz w:val="24"/>
                <w:szCs w:val="24"/>
              </w:rPr>
            </w:pPr>
            <w:r w:rsidRPr="0054647D">
              <w:rPr>
                <w:sz w:val="24"/>
                <w:szCs w:val="24"/>
              </w:rPr>
              <w:t>2.E+03</w:t>
            </w:r>
          </w:p>
        </w:tc>
        <w:tc>
          <w:tcPr>
            <w:tcW w:w="1208" w:type="dxa"/>
            <w:vAlign w:val="center"/>
          </w:tcPr>
          <w:p w14:paraId="1FA1FD95"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vAlign w:val="center"/>
          </w:tcPr>
          <w:p w14:paraId="248A104D" w14:textId="77777777" w:rsidR="00DE1761" w:rsidRPr="0054647D" w:rsidRDefault="00DE1761" w:rsidP="001071E7">
            <w:pPr>
              <w:spacing w:before="120"/>
              <w:jc w:val="both"/>
              <w:rPr>
                <w:sz w:val="24"/>
                <w:szCs w:val="24"/>
              </w:rPr>
            </w:pPr>
            <w:r w:rsidRPr="0054647D">
              <w:rPr>
                <w:sz w:val="24"/>
                <w:szCs w:val="24"/>
              </w:rPr>
              <w:t>2.E+01</w:t>
            </w:r>
          </w:p>
        </w:tc>
        <w:tc>
          <w:tcPr>
            <w:tcW w:w="1171" w:type="dxa"/>
            <w:vAlign w:val="center"/>
          </w:tcPr>
          <w:p w14:paraId="5FA02546" w14:textId="77777777" w:rsidR="00DE1761" w:rsidRPr="0054647D" w:rsidRDefault="00DE1761" w:rsidP="001071E7">
            <w:pPr>
              <w:spacing w:before="120"/>
              <w:jc w:val="both"/>
              <w:rPr>
                <w:rFonts w:eastAsia="Arial Unicode MS"/>
                <w:sz w:val="24"/>
                <w:szCs w:val="24"/>
              </w:rPr>
            </w:pPr>
            <w:r w:rsidRPr="0054647D">
              <w:rPr>
                <w:sz w:val="24"/>
                <w:szCs w:val="24"/>
              </w:rPr>
              <w:t>6.E-02</w:t>
            </w:r>
          </w:p>
        </w:tc>
        <w:tc>
          <w:tcPr>
            <w:tcW w:w="1256" w:type="dxa"/>
            <w:vAlign w:val="center"/>
          </w:tcPr>
          <w:p w14:paraId="1DC2DD53" w14:textId="77777777" w:rsidR="00DE1761" w:rsidRPr="0054647D" w:rsidRDefault="00DE1761" w:rsidP="001071E7">
            <w:pPr>
              <w:spacing w:before="120"/>
              <w:jc w:val="both"/>
              <w:rPr>
                <w:sz w:val="24"/>
                <w:szCs w:val="24"/>
              </w:rPr>
            </w:pPr>
            <w:r w:rsidRPr="0054647D">
              <w:rPr>
                <w:sz w:val="24"/>
                <w:szCs w:val="24"/>
              </w:rPr>
              <w:t>2.E+00</w:t>
            </w:r>
          </w:p>
        </w:tc>
      </w:tr>
      <w:tr w:rsidR="00DE1761" w:rsidRPr="0054647D" w14:paraId="59A1B648" w14:textId="77777777" w:rsidTr="009257EF">
        <w:trPr>
          <w:gridBefore w:val="1"/>
          <w:wBefore w:w="15" w:type="dxa"/>
          <w:trHeight w:val="330"/>
          <w:jc w:val="center"/>
        </w:trPr>
        <w:tc>
          <w:tcPr>
            <w:tcW w:w="1791" w:type="dxa"/>
            <w:gridSpan w:val="2"/>
            <w:vAlign w:val="center"/>
          </w:tcPr>
          <w:p w14:paraId="5163F753" w14:textId="77777777" w:rsidR="00DE1761" w:rsidRPr="0054647D" w:rsidRDefault="00DE1761" w:rsidP="001071E7">
            <w:pPr>
              <w:spacing w:before="120"/>
              <w:ind w:firstLine="120"/>
              <w:jc w:val="both"/>
              <w:rPr>
                <w:rFonts w:eastAsia="Arial Unicode MS"/>
                <w:sz w:val="24"/>
                <w:szCs w:val="24"/>
              </w:rPr>
            </w:pPr>
            <w:r w:rsidRPr="0054647D">
              <w:rPr>
                <w:sz w:val="24"/>
                <w:szCs w:val="24"/>
              </w:rPr>
              <w:t>Ra-226</w:t>
            </w:r>
          </w:p>
        </w:tc>
        <w:tc>
          <w:tcPr>
            <w:tcW w:w="1210" w:type="dxa"/>
            <w:gridSpan w:val="2"/>
            <w:vAlign w:val="center"/>
          </w:tcPr>
          <w:p w14:paraId="031415EE" w14:textId="77777777" w:rsidR="00DE1761" w:rsidRPr="0054647D" w:rsidRDefault="00DE1761" w:rsidP="001071E7">
            <w:pPr>
              <w:spacing w:before="120"/>
              <w:jc w:val="both"/>
              <w:rPr>
                <w:rFonts w:eastAsia="Arial Unicode MS"/>
                <w:sz w:val="24"/>
                <w:szCs w:val="24"/>
              </w:rPr>
            </w:pPr>
            <w:r w:rsidRPr="0054647D">
              <w:rPr>
                <w:sz w:val="24"/>
                <w:szCs w:val="24"/>
              </w:rPr>
              <w:t>4.E+01</w:t>
            </w:r>
          </w:p>
        </w:tc>
        <w:tc>
          <w:tcPr>
            <w:tcW w:w="1210" w:type="dxa"/>
            <w:gridSpan w:val="2"/>
            <w:vAlign w:val="center"/>
          </w:tcPr>
          <w:p w14:paraId="3499F8B8" w14:textId="77777777" w:rsidR="00DE1761" w:rsidRPr="0054647D" w:rsidRDefault="00DE1761" w:rsidP="001071E7">
            <w:pPr>
              <w:spacing w:before="120"/>
              <w:jc w:val="both"/>
              <w:rPr>
                <w:sz w:val="24"/>
                <w:szCs w:val="24"/>
              </w:rPr>
            </w:pPr>
            <w:r w:rsidRPr="0054647D">
              <w:rPr>
                <w:sz w:val="24"/>
                <w:szCs w:val="24"/>
              </w:rPr>
              <w:t>1.E+03</w:t>
            </w:r>
          </w:p>
        </w:tc>
        <w:tc>
          <w:tcPr>
            <w:tcW w:w="1208" w:type="dxa"/>
            <w:vAlign w:val="center"/>
          </w:tcPr>
          <w:p w14:paraId="11E77999" w14:textId="77777777" w:rsidR="00DE1761" w:rsidRPr="0054647D" w:rsidRDefault="00DE1761" w:rsidP="001071E7">
            <w:pPr>
              <w:spacing w:before="120"/>
              <w:jc w:val="both"/>
              <w:rPr>
                <w:rFonts w:eastAsia="Arial Unicode MS"/>
                <w:sz w:val="24"/>
                <w:szCs w:val="24"/>
              </w:rPr>
            </w:pPr>
            <w:r w:rsidRPr="0054647D">
              <w:rPr>
                <w:sz w:val="24"/>
                <w:szCs w:val="24"/>
              </w:rPr>
              <w:t>4.E-01</w:t>
            </w:r>
          </w:p>
        </w:tc>
        <w:tc>
          <w:tcPr>
            <w:tcW w:w="1210" w:type="dxa"/>
            <w:vAlign w:val="center"/>
          </w:tcPr>
          <w:p w14:paraId="7830A963" w14:textId="77777777" w:rsidR="00DE1761" w:rsidRPr="0054647D" w:rsidRDefault="00DE1761" w:rsidP="001071E7">
            <w:pPr>
              <w:spacing w:before="120"/>
              <w:jc w:val="both"/>
              <w:rPr>
                <w:sz w:val="24"/>
                <w:szCs w:val="24"/>
              </w:rPr>
            </w:pPr>
            <w:r w:rsidRPr="0054647D">
              <w:rPr>
                <w:sz w:val="24"/>
                <w:szCs w:val="24"/>
              </w:rPr>
              <w:t>1.E+01</w:t>
            </w:r>
          </w:p>
        </w:tc>
        <w:tc>
          <w:tcPr>
            <w:tcW w:w="1171" w:type="dxa"/>
            <w:vAlign w:val="center"/>
          </w:tcPr>
          <w:p w14:paraId="7DDF2DC0" w14:textId="77777777" w:rsidR="00DE1761" w:rsidRPr="0054647D" w:rsidRDefault="00DE1761" w:rsidP="001071E7">
            <w:pPr>
              <w:spacing w:before="120"/>
              <w:jc w:val="both"/>
              <w:rPr>
                <w:rFonts w:eastAsia="Arial Unicode MS"/>
                <w:sz w:val="24"/>
                <w:szCs w:val="24"/>
              </w:rPr>
            </w:pPr>
            <w:r w:rsidRPr="0054647D">
              <w:rPr>
                <w:sz w:val="24"/>
                <w:szCs w:val="24"/>
              </w:rPr>
              <w:t>4.E-02</w:t>
            </w:r>
          </w:p>
        </w:tc>
        <w:tc>
          <w:tcPr>
            <w:tcW w:w="1256" w:type="dxa"/>
            <w:vAlign w:val="center"/>
          </w:tcPr>
          <w:p w14:paraId="75EB2970" w14:textId="77777777" w:rsidR="00DE1761" w:rsidRPr="0054647D" w:rsidRDefault="00DE1761" w:rsidP="001071E7">
            <w:pPr>
              <w:spacing w:before="120"/>
              <w:jc w:val="both"/>
              <w:rPr>
                <w:sz w:val="24"/>
                <w:szCs w:val="24"/>
              </w:rPr>
            </w:pPr>
            <w:r w:rsidRPr="0054647D">
              <w:rPr>
                <w:sz w:val="24"/>
                <w:szCs w:val="24"/>
              </w:rPr>
              <w:t>1.E+00</w:t>
            </w:r>
          </w:p>
        </w:tc>
      </w:tr>
      <w:tr w:rsidR="00DE1761" w:rsidRPr="0054647D" w14:paraId="2FEDE558" w14:textId="77777777" w:rsidTr="009257EF">
        <w:trPr>
          <w:gridBefore w:val="1"/>
          <w:wBefore w:w="15" w:type="dxa"/>
          <w:trHeight w:val="330"/>
          <w:jc w:val="center"/>
        </w:trPr>
        <w:tc>
          <w:tcPr>
            <w:tcW w:w="1791" w:type="dxa"/>
            <w:gridSpan w:val="2"/>
            <w:vAlign w:val="center"/>
          </w:tcPr>
          <w:p w14:paraId="2BDAC718" w14:textId="77777777" w:rsidR="00DE1761" w:rsidRPr="0054647D" w:rsidRDefault="00DE1761" w:rsidP="001071E7">
            <w:pPr>
              <w:spacing w:before="120"/>
              <w:ind w:firstLine="120"/>
              <w:jc w:val="both"/>
              <w:rPr>
                <w:rFonts w:eastAsia="Arial Unicode MS"/>
                <w:sz w:val="24"/>
                <w:szCs w:val="24"/>
              </w:rPr>
            </w:pPr>
            <w:r w:rsidRPr="0054647D">
              <w:rPr>
                <w:sz w:val="24"/>
                <w:szCs w:val="24"/>
              </w:rPr>
              <w:t>Se-75</w:t>
            </w:r>
          </w:p>
        </w:tc>
        <w:tc>
          <w:tcPr>
            <w:tcW w:w="1210" w:type="dxa"/>
            <w:gridSpan w:val="2"/>
            <w:vAlign w:val="center"/>
          </w:tcPr>
          <w:p w14:paraId="03149C85" w14:textId="77777777" w:rsidR="00DE1761" w:rsidRPr="0054647D" w:rsidRDefault="00DE1761" w:rsidP="001071E7">
            <w:pPr>
              <w:spacing w:before="120"/>
              <w:jc w:val="both"/>
              <w:rPr>
                <w:rFonts w:eastAsia="Arial Unicode MS"/>
                <w:sz w:val="24"/>
                <w:szCs w:val="24"/>
              </w:rPr>
            </w:pPr>
            <w:r w:rsidRPr="0054647D">
              <w:rPr>
                <w:sz w:val="24"/>
                <w:szCs w:val="24"/>
              </w:rPr>
              <w:t>2.E+02</w:t>
            </w:r>
          </w:p>
        </w:tc>
        <w:tc>
          <w:tcPr>
            <w:tcW w:w="1210" w:type="dxa"/>
            <w:gridSpan w:val="2"/>
            <w:vAlign w:val="center"/>
          </w:tcPr>
          <w:p w14:paraId="48C541A7" w14:textId="77777777" w:rsidR="00DE1761" w:rsidRPr="0054647D" w:rsidRDefault="00DE1761" w:rsidP="001071E7">
            <w:pPr>
              <w:spacing w:before="120"/>
              <w:jc w:val="both"/>
              <w:rPr>
                <w:sz w:val="24"/>
                <w:szCs w:val="24"/>
              </w:rPr>
            </w:pPr>
            <w:r w:rsidRPr="0054647D">
              <w:rPr>
                <w:sz w:val="24"/>
                <w:szCs w:val="24"/>
              </w:rPr>
              <w:t>5.E+03</w:t>
            </w:r>
          </w:p>
        </w:tc>
        <w:tc>
          <w:tcPr>
            <w:tcW w:w="1208" w:type="dxa"/>
            <w:vAlign w:val="center"/>
          </w:tcPr>
          <w:p w14:paraId="52748B5F" w14:textId="77777777" w:rsidR="00DE1761" w:rsidRPr="0054647D" w:rsidRDefault="00DE1761" w:rsidP="001071E7">
            <w:pPr>
              <w:spacing w:before="120"/>
              <w:jc w:val="both"/>
              <w:rPr>
                <w:rFonts w:eastAsia="Arial Unicode MS"/>
                <w:sz w:val="24"/>
                <w:szCs w:val="24"/>
              </w:rPr>
            </w:pPr>
            <w:r w:rsidRPr="0054647D">
              <w:rPr>
                <w:sz w:val="24"/>
                <w:szCs w:val="24"/>
              </w:rPr>
              <w:t>2.E+00</w:t>
            </w:r>
          </w:p>
        </w:tc>
        <w:tc>
          <w:tcPr>
            <w:tcW w:w="1210" w:type="dxa"/>
            <w:vAlign w:val="center"/>
          </w:tcPr>
          <w:p w14:paraId="5C1394FA" w14:textId="77777777" w:rsidR="00DE1761" w:rsidRPr="0054647D" w:rsidRDefault="00DE1761" w:rsidP="001071E7">
            <w:pPr>
              <w:spacing w:before="120"/>
              <w:jc w:val="both"/>
              <w:rPr>
                <w:sz w:val="24"/>
                <w:szCs w:val="24"/>
              </w:rPr>
            </w:pPr>
            <w:r w:rsidRPr="0054647D">
              <w:rPr>
                <w:sz w:val="24"/>
                <w:szCs w:val="24"/>
              </w:rPr>
              <w:t>5.E+01</w:t>
            </w:r>
          </w:p>
        </w:tc>
        <w:tc>
          <w:tcPr>
            <w:tcW w:w="1171" w:type="dxa"/>
            <w:vAlign w:val="center"/>
          </w:tcPr>
          <w:p w14:paraId="76471003" w14:textId="77777777" w:rsidR="00DE1761" w:rsidRPr="0054647D" w:rsidRDefault="00DE1761" w:rsidP="001071E7">
            <w:pPr>
              <w:spacing w:before="120"/>
              <w:jc w:val="both"/>
              <w:rPr>
                <w:rFonts w:eastAsia="Arial Unicode MS"/>
                <w:sz w:val="24"/>
                <w:szCs w:val="24"/>
              </w:rPr>
            </w:pPr>
            <w:r w:rsidRPr="0054647D">
              <w:rPr>
                <w:sz w:val="24"/>
                <w:szCs w:val="24"/>
              </w:rPr>
              <w:t>2.E-01</w:t>
            </w:r>
          </w:p>
        </w:tc>
        <w:tc>
          <w:tcPr>
            <w:tcW w:w="1256" w:type="dxa"/>
            <w:vAlign w:val="center"/>
          </w:tcPr>
          <w:p w14:paraId="1F3E3116" w14:textId="77777777" w:rsidR="00DE1761" w:rsidRPr="0054647D" w:rsidRDefault="00DE1761" w:rsidP="001071E7">
            <w:pPr>
              <w:spacing w:before="120"/>
              <w:jc w:val="both"/>
              <w:rPr>
                <w:sz w:val="24"/>
                <w:szCs w:val="24"/>
              </w:rPr>
            </w:pPr>
            <w:r w:rsidRPr="0054647D">
              <w:rPr>
                <w:sz w:val="24"/>
                <w:szCs w:val="24"/>
              </w:rPr>
              <w:t>5.E+00</w:t>
            </w:r>
          </w:p>
        </w:tc>
      </w:tr>
      <w:tr w:rsidR="00DE1761" w:rsidRPr="0054647D" w14:paraId="709BF0F9" w14:textId="77777777" w:rsidTr="009257EF">
        <w:trPr>
          <w:gridBefore w:val="1"/>
          <w:wBefore w:w="15" w:type="dxa"/>
          <w:trHeight w:val="330"/>
          <w:jc w:val="center"/>
        </w:trPr>
        <w:tc>
          <w:tcPr>
            <w:tcW w:w="1791" w:type="dxa"/>
            <w:gridSpan w:val="2"/>
            <w:vAlign w:val="center"/>
          </w:tcPr>
          <w:p w14:paraId="54843E54" w14:textId="77777777" w:rsidR="00DE1761" w:rsidRPr="0054647D" w:rsidRDefault="00DE1761" w:rsidP="001071E7">
            <w:pPr>
              <w:spacing w:before="120"/>
              <w:ind w:firstLine="120"/>
              <w:jc w:val="both"/>
              <w:rPr>
                <w:rFonts w:eastAsia="Arial Unicode MS"/>
                <w:sz w:val="24"/>
                <w:szCs w:val="24"/>
              </w:rPr>
            </w:pPr>
            <w:r w:rsidRPr="0054647D">
              <w:rPr>
                <w:sz w:val="24"/>
                <w:szCs w:val="24"/>
              </w:rPr>
              <w:t>Sr-90 (Y-90)</w:t>
            </w:r>
          </w:p>
        </w:tc>
        <w:tc>
          <w:tcPr>
            <w:tcW w:w="1210" w:type="dxa"/>
            <w:gridSpan w:val="2"/>
            <w:vAlign w:val="center"/>
          </w:tcPr>
          <w:p w14:paraId="705802CA" w14:textId="77777777" w:rsidR="00DE1761" w:rsidRPr="0054647D" w:rsidRDefault="00DE1761" w:rsidP="001071E7">
            <w:pPr>
              <w:spacing w:before="120"/>
              <w:jc w:val="both"/>
              <w:rPr>
                <w:rFonts w:eastAsia="Arial Unicode MS"/>
                <w:sz w:val="24"/>
                <w:szCs w:val="24"/>
              </w:rPr>
            </w:pPr>
            <w:r w:rsidRPr="0054647D">
              <w:rPr>
                <w:sz w:val="24"/>
                <w:szCs w:val="24"/>
              </w:rPr>
              <w:t>1.E+03</w:t>
            </w:r>
          </w:p>
        </w:tc>
        <w:tc>
          <w:tcPr>
            <w:tcW w:w="1210" w:type="dxa"/>
            <w:gridSpan w:val="2"/>
            <w:vAlign w:val="center"/>
          </w:tcPr>
          <w:p w14:paraId="7B6FFD42" w14:textId="77777777" w:rsidR="00DE1761" w:rsidRPr="0054647D" w:rsidRDefault="00DE1761" w:rsidP="001071E7">
            <w:pPr>
              <w:spacing w:before="120"/>
              <w:jc w:val="both"/>
              <w:rPr>
                <w:sz w:val="24"/>
                <w:szCs w:val="24"/>
              </w:rPr>
            </w:pPr>
            <w:r w:rsidRPr="0054647D">
              <w:rPr>
                <w:sz w:val="24"/>
                <w:szCs w:val="24"/>
              </w:rPr>
              <w:t>3.E+04</w:t>
            </w:r>
          </w:p>
        </w:tc>
        <w:tc>
          <w:tcPr>
            <w:tcW w:w="1208" w:type="dxa"/>
            <w:vAlign w:val="center"/>
          </w:tcPr>
          <w:p w14:paraId="1253D32D" w14:textId="77777777" w:rsidR="00DE1761" w:rsidRPr="0054647D" w:rsidRDefault="00DE1761" w:rsidP="001071E7">
            <w:pPr>
              <w:spacing w:before="120"/>
              <w:jc w:val="both"/>
              <w:rPr>
                <w:rFonts w:eastAsia="Arial Unicode MS"/>
                <w:sz w:val="24"/>
                <w:szCs w:val="24"/>
              </w:rPr>
            </w:pPr>
            <w:r w:rsidRPr="0054647D">
              <w:rPr>
                <w:sz w:val="24"/>
                <w:szCs w:val="24"/>
              </w:rPr>
              <w:t>1.E+01</w:t>
            </w:r>
          </w:p>
        </w:tc>
        <w:tc>
          <w:tcPr>
            <w:tcW w:w="1210" w:type="dxa"/>
            <w:vAlign w:val="center"/>
          </w:tcPr>
          <w:p w14:paraId="34D9251D" w14:textId="77777777" w:rsidR="00DE1761" w:rsidRPr="0054647D" w:rsidRDefault="00DE1761" w:rsidP="001071E7">
            <w:pPr>
              <w:spacing w:before="120"/>
              <w:jc w:val="both"/>
              <w:rPr>
                <w:sz w:val="24"/>
                <w:szCs w:val="24"/>
              </w:rPr>
            </w:pPr>
            <w:r w:rsidRPr="0054647D">
              <w:rPr>
                <w:sz w:val="24"/>
                <w:szCs w:val="24"/>
              </w:rPr>
              <w:t>3.E+02</w:t>
            </w:r>
          </w:p>
        </w:tc>
        <w:tc>
          <w:tcPr>
            <w:tcW w:w="1171" w:type="dxa"/>
            <w:vAlign w:val="center"/>
          </w:tcPr>
          <w:p w14:paraId="0971931E" w14:textId="77777777" w:rsidR="00DE1761" w:rsidRPr="0054647D" w:rsidRDefault="00DE1761" w:rsidP="001071E7">
            <w:pPr>
              <w:spacing w:before="120"/>
              <w:jc w:val="both"/>
              <w:rPr>
                <w:rFonts w:eastAsia="Arial Unicode MS"/>
                <w:sz w:val="24"/>
                <w:szCs w:val="24"/>
              </w:rPr>
            </w:pPr>
            <w:r w:rsidRPr="0054647D">
              <w:rPr>
                <w:sz w:val="24"/>
                <w:szCs w:val="24"/>
              </w:rPr>
              <w:t>1.E+00</w:t>
            </w:r>
          </w:p>
        </w:tc>
        <w:tc>
          <w:tcPr>
            <w:tcW w:w="1256" w:type="dxa"/>
            <w:vAlign w:val="center"/>
          </w:tcPr>
          <w:p w14:paraId="6525A79C" w14:textId="77777777" w:rsidR="00DE1761" w:rsidRPr="0054647D" w:rsidRDefault="00DE1761" w:rsidP="001071E7">
            <w:pPr>
              <w:spacing w:before="120"/>
              <w:jc w:val="both"/>
              <w:rPr>
                <w:sz w:val="24"/>
                <w:szCs w:val="24"/>
              </w:rPr>
            </w:pPr>
            <w:r w:rsidRPr="0054647D">
              <w:rPr>
                <w:sz w:val="24"/>
                <w:szCs w:val="24"/>
              </w:rPr>
              <w:t>3.E+01</w:t>
            </w:r>
          </w:p>
        </w:tc>
      </w:tr>
      <w:tr w:rsidR="00DE1761" w:rsidRPr="0054647D" w14:paraId="7BE1BB08" w14:textId="77777777" w:rsidTr="009257EF">
        <w:trPr>
          <w:gridBefore w:val="1"/>
          <w:wBefore w:w="15" w:type="dxa"/>
          <w:trHeight w:val="330"/>
          <w:jc w:val="center"/>
        </w:trPr>
        <w:tc>
          <w:tcPr>
            <w:tcW w:w="1791" w:type="dxa"/>
            <w:gridSpan w:val="2"/>
            <w:vAlign w:val="center"/>
          </w:tcPr>
          <w:p w14:paraId="2978707A" w14:textId="77777777" w:rsidR="00DE1761" w:rsidRPr="0054647D" w:rsidRDefault="00DE1761" w:rsidP="001071E7">
            <w:pPr>
              <w:spacing w:before="120"/>
              <w:ind w:firstLine="120"/>
              <w:jc w:val="both"/>
              <w:rPr>
                <w:rFonts w:eastAsia="Arial Unicode MS"/>
                <w:sz w:val="24"/>
                <w:szCs w:val="24"/>
              </w:rPr>
            </w:pPr>
            <w:r w:rsidRPr="0054647D">
              <w:rPr>
                <w:sz w:val="24"/>
                <w:szCs w:val="24"/>
              </w:rPr>
              <w:t>Tm-170</w:t>
            </w:r>
          </w:p>
        </w:tc>
        <w:tc>
          <w:tcPr>
            <w:tcW w:w="1210" w:type="dxa"/>
            <w:gridSpan w:val="2"/>
            <w:vAlign w:val="center"/>
          </w:tcPr>
          <w:p w14:paraId="0C7FC114" w14:textId="77777777" w:rsidR="00DE1761" w:rsidRPr="0054647D" w:rsidRDefault="00DE1761" w:rsidP="001071E7">
            <w:pPr>
              <w:spacing w:before="120"/>
              <w:jc w:val="both"/>
              <w:rPr>
                <w:rFonts w:eastAsia="Arial Unicode MS"/>
                <w:sz w:val="24"/>
                <w:szCs w:val="24"/>
              </w:rPr>
            </w:pPr>
            <w:r w:rsidRPr="0054647D">
              <w:rPr>
                <w:sz w:val="24"/>
                <w:szCs w:val="24"/>
              </w:rPr>
              <w:t>2.E+04</w:t>
            </w:r>
          </w:p>
        </w:tc>
        <w:tc>
          <w:tcPr>
            <w:tcW w:w="1210" w:type="dxa"/>
            <w:gridSpan w:val="2"/>
            <w:vAlign w:val="center"/>
          </w:tcPr>
          <w:p w14:paraId="1C1EDE0E" w14:textId="77777777" w:rsidR="00DE1761" w:rsidRPr="0054647D" w:rsidRDefault="00DE1761" w:rsidP="001071E7">
            <w:pPr>
              <w:spacing w:before="120"/>
              <w:jc w:val="both"/>
              <w:rPr>
                <w:sz w:val="24"/>
                <w:szCs w:val="24"/>
              </w:rPr>
            </w:pPr>
            <w:r w:rsidRPr="0054647D">
              <w:rPr>
                <w:sz w:val="24"/>
                <w:szCs w:val="24"/>
              </w:rPr>
              <w:t>5.E+05</w:t>
            </w:r>
          </w:p>
        </w:tc>
        <w:tc>
          <w:tcPr>
            <w:tcW w:w="1208" w:type="dxa"/>
            <w:vAlign w:val="center"/>
          </w:tcPr>
          <w:p w14:paraId="673984FE" w14:textId="77777777" w:rsidR="00DE1761" w:rsidRPr="0054647D" w:rsidRDefault="00DE1761" w:rsidP="001071E7">
            <w:pPr>
              <w:spacing w:before="120"/>
              <w:jc w:val="both"/>
              <w:rPr>
                <w:rFonts w:eastAsia="Arial Unicode MS"/>
                <w:sz w:val="24"/>
                <w:szCs w:val="24"/>
              </w:rPr>
            </w:pPr>
            <w:r w:rsidRPr="0054647D">
              <w:rPr>
                <w:sz w:val="24"/>
                <w:szCs w:val="24"/>
              </w:rPr>
              <w:t>2.E+02</w:t>
            </w:r>
          </w:p>
        </w:tc>
        <w:tc>
          <w:tcPr>
            <w:tcW w:w="1210" w:type="dxa"/>
            <w:vAlign w:val="center"/>
          </w:tcPr>
          <w:p w14:paraId="24AFF02C" w14:textId="77777777" w:rsidR="00DE1761" w:rsidRPr="0054647D" w:rsidRDefault="00DE1761" w:rsidP="001071E7">
            <w:pPr>
              <w:spacing w:before="120"/>
              <w:jc w:val="both"/>
              <w:rPr>
                <w:sz w:val="24"/>
                <w:szCs w:val="24"/>
              </w:rPr>
            </w:pPr>
            <w:r w:rsidRPr="0054647D">
              <w:rPr>
                <w:sz w:val="24"/>
                <w:szCs w:val="24"/>
              </w:rPr>
              <w:t>5.E+03</w:t>
            </w:r>
          </w:p>
        </w:tc>
        <w:tc>
          <w:tcPr>
            <w:tcW w:w="1171" w:type="dxa"/>
            <w:vAlign w:val="center"/>
          </w:tcPr>
          <w:p w14:paraId="0C9D910B" w14:textId="77777777" w:rsidR="00DE1761" w:rsidRPr="0054647D" w:rsidRDefault="00DE1761" w:rsidP="001071E7">
            <w:pPr>
              <w:spacing w:before="120"/>
              <w:jc w:val="both"/>
              <w:rPr>
                <w:rFonts w:eastAsia="Arial Unicode MS"/>
                <w:sz w:val="24"/>
                <w:szCs w:val="24"/>
              </w:rPr>
            </w:pPr>
            <w:r w:rsidRPr="0054647D">
              <w:rPr>
                <w:sz w:val="24"/>
                <w:szCs w:val="24"/>
              </w:rPr>
              <w:t>2.E+01</w:t>
            </w:r>
          </w:p>
        </w:tc>
        <w:tc>
          <w:tcPr>
            <w:tcW w:w="1256" w:type="dxa"/>
            <w:vAlign w:val="center"/>
          </w:tcPr>
          <w:p w14:paraId="13D20A4C" w14:textId="77777777" w:rsidR="00DE1761" w:rsidRPr="0054647D" w:rsidRDefault="00DE1761" w:rsidP="001071E7">
            <w:pPr>
              <w:spacing w:before="120"/>
              <w:jc w:val="both"/>
              <w:rPr>
                <w:sz w:val="24"/>
                <w:szCs w:val="24"/>
              </w:rPr>
            </w:pPr>
            <w:r w:rsidRPr="0054647D">
              <w:rPr>
                <w:sz w:val="24"/>
                <w:szCs w:val="24"/>
              </w:rPr>
              <w:t>5.E+02</w:t>
            </w:r>
          </w:p>
        </w:tc>
      </w:tr>
      <w:tr w:rsidR="00DE1761" w:rsidRPr="0054647D" w14:paraId="310E9486" w14:textId="77777777" w:rsidTr="009257EF">
        <w:trPr>
          <w:gridBefore w:val="1"/>
          <w:wBefore w:w="15" w:type="dxa"/>
          <w:trHeight w:val="330"/>
          <w:jc w:val="center"/>
        </w:trPr>
        <w:tc>
          <w:tcPr>
            <w:tcW w:w="1791" w:type="dxa"/>
            <w:gridSpan w:val="2"/>
            <w:tcBorders>
              <w:bottom w:val="dotDash" w:sz="4" w:space="0" w:color="auto"/>
            </w:tcBorders>
            <w:vAlign w:val="center"/>
          </w:tcPr>
          <w:p w14:paraId="1DD10F4E" w14:textId="77777777" w:rsidR="00DE1761" w:rsidRPr="0054647D" w:rsidRDefault="00DE1761" w:rsidP="001071E7">
            <w:pPr>
              <w:spacing w:before="120"/>
              <w:ind w:firstLine="120"/>
              <w:jc w:val="both"/>
              <w:rPr>
                <w:rFonts w:eastAsia="Arial Unicode MS"/>
                <w:sz w:val="24"/>
                <w:szCs w:val="24"/>
              </w:rPr>
            </w:pPr>
            <w:r w:rsidRPr="0054647D">
              <w:rPr>
                <w:sz w:val="24"/>
                <w:szCs w:val="24"/>
              </w:rPr>
              <w:t>Yb-169</w:t>
            </w:r>
          </w:p>
        </w:tc>
        <w:tc>
          <w:tcPr>
            <w:tcW w:w="1210" w:type="dxa"/>
            <w:gridSpan w:val="2"/>
            <w:tcBorders>
              <w:bottom w:val="dotDash" w:sz="4" w:space="0" w:color="auto"/>
            </w:tcBorders>
            <w:vAlign w:val="center"/>
          </w:tcPr>
          <w:p w14:paraId="7844DE4D" w14:textId="77777777" w:rsidR="00DE1761" w:rsidRPr="0054647D" w:rsidRDefault="00DE1761" w:rsidP="001071E7">
            <w:pPr>
              <w:spacing w:before="120"/>
              <w:jc w:val="both"/>
              <w:rPr>
                <w:rFonts w:eastAsia="Arial Unicode MS"/>
                <w:sz w:val="24"/>
                <w:szCs w:val="24"/>
              </w:rPr>
            </w:pPr>
            <w:r w:rsidRPr="0054647D">
              <w:rPr>
                <w:sz w:val="24"/>
                <w:szCs w:val="24"/>
              </w:rPr>
              <w:t>3.E+02</w:t>
            </w:r>
          </w:p>
        </w:tc>
        <w:tc>
          <w:tcPr>
            <w:tcW w:w="1210" w:type="dxa"/>
            <w:gridSpan w:val="2"/>
            <w:tcBorders>
              <w:bottom w:val="dotDash" w:sz="4" w:space="0" w:color="auto"/>
            </w:tcBorders>
            <w:vAlign w:val="center"/>
          </w:tcPr>
          <w:p w14:paraId="05112E4E" w14:textId="77777777" w:rsidR="00DE1761" w:rsidRPr="0054647D" w:rsidRDefault="00DE1761" w:rsidP="001071E7">
            <w:pPr>
              <w:spacing w:before="120"/>
              <w:jc w:val="both"/>
              <w:rPr>
                <w:sz w:val="24"/>
                <w:szCs w:val="24"/>
              </w:rPr>
            </w:pPr>
            <w:r w:rsidRPr="0054647D">
              <w:rPr>
                <w:sz w:val="24"/>
                <w:szCs w:val="24"/>
              </w:rPr>
              <w:t>8.E+03</w:t>
            </w:r>
          </w:p>
        </w:tc>
        <w:tc>
          <w:tcPr>
            <w:tcW w:w="1208" w:type="dxa"/>
            <w:tcBorders>
              <w:bottom w:val="dotDash" w:sz="4" w:space="0" w:color="auto"/>
            </w:tcBorders>
            <w:vAlign w:val="center"/>
          </w:tcPr>
          <w:p w14:paraId="7F2A2366" w14:textId="77777777" w:rsidR="00DE1761" w:rsidRPr="0054647D" w:rsidRDefault="00DE1761" w:rsidP="001071E7">
            <w:pPr>
              <w:spacing w:before="120"/>
              <w:jc w:val="both"/>
              <w:rPr>
                <w:rFonts w:eastAsia="Arial Unicode MS"/>
                <w:sz w:val="24"/>
                <w:szCs w:val="24"/>
              </w:rPr>
            </w:pPr>
            <w:r w:rsidRPr="0054647D">
              <w:rPr>
                <w:sz w:val="24"/>
                <w:szCs w:val="24"/>
              </w:rPr>
              <w:t>3.E+00</w:t>
            </w:r>
          </w:p>
        </w:tc>
        <w:tc>
          <w:tcPr>
            <w:tcW w:w="1210" w:type="dxa"/>
            <w:tcBorders>
              <w:bottom w:val="dotDash" w:sz="4" w:space="0" w:color="auto"/>
            </w:tcBorders>
            <w:vAlign w:val="center"/>
          </w:tcPr>
          <w:p w14:paraId="0E9D01AF" w14:textId="77777777" w:rsidR="00DE1761" w:rsidRPr="0054647D" w:rsidRDefault="00DE1761" w:rsidP="001071E7">
            <w:pPr>
              <w:spacing w:before="120"/>
              <w:jc w:val="both"/>
              <w:rPr>
                <w:sz w:val="24"/>
                <w:szCs w:val="24"/>
              </w:rPr>
            </w:pPr>
            <w:r w:rsidRPr="0054647D">
              <w:rPr>
                <w:sz w:val="24"/>
                <w:szCs w:val="24"/>
              </w:rPr>
              <w:t>8.E+01</w:t>
            </w:r>
          </w:p>
        </w:tc>
        <w:tc>
          <w:tcPr>
            <w:tcW w:w="1171" w:type="dxa"/>
            <w:tcBorders>
              <w:bottom w:val="dotDash" w:sz="4" w:space="0" w:color="auto"/>
            </w:tcBorders>
            <w:vAlign w:val="center"/>
          </w:tcPr>
          <w:p w14:paraId="38565358" w14:textId="77777777" w:rsidR="00DE1761" w:rsidRPr="0054647D" w:rsidRDefault="00DE1761" w:rsidP="001071E7">
            <w:pPr>
              <w:spacing w:before="120"/>
              <w:jc w:val="both"/>
              <w:rPr>
                <w:rFonts w:eastAsia="Arial Unicode MS"/>
                <w:sz w:val="24"/>
                <w:szCs w:val="24"/>
              </w:rPr>
            </w:pPr>
            <w:r w:rsidRPr="0054647D">
              <w:rPr>
                <w:sz w:val="24"/>
                <w:szCs w:val="24"/>
              </w:rPr>
              <w:t>3.E-01</w:t>
            </w:r>
          </w:p>
        </w:tc>
        <w:tc>
          <w:tcPr>
            <w:tcW w:w="1256" w:type="dxa"/>
            <w:tcBorders>
              <w:bottom w:val="dotDash" w:sz="4" w:space="0" w:color="auto"/>
            </w:tcBorders>
            <w:vAlign w:val="center"/>
          </w:tcPr>
          <w:p w14:paraId="62C8165B" w14:textId="77777777" w:rsidR="00DE1761" w:rsidRPr="0054647D" w:rsidRDefault="00DE1761" w:rsidP="001071E7">
            <w:pPr>
              <w:spacing w:before="120"/>
              <w:jc w:val="both"/>
              <w:rPr>
                <w:sz w:val="24"/>
                <w:szCs w:val="24"/>
              </w:rPr>
            </w:pPr>
            <w:r w:rsidRPr="0054647D">
              <w:rPr>
                <w:sz w:val="24"/>
                <w:szCs w:val="24"/>
              </w:rPr>
              <w:t>8.E+00</w:t>
            </w:r>
          </w:p>
        </w:tc>
      </w:tr>
      <w:tr w:rsidR="00DE1761" w:rsidRPr="0054647D" w14:paraId="1FE91DEF" w14:textId="77777777" w:rsidTr="009257EF">
        <w:trPr>
          <w:gridBefore w:val="1"/>
          <w:wBefore w:w="15" w:type="dxa"/>
          <w:trHeight w:val="330"/>
          <w:jc w:val="center"/>
        </w:trPr>
        <w:tc>
          <w:tcPr>
            <w:tcW w:w="1791" w:type="dxa"/>
            <w:gridSpan w:val="2"/>
            <w:tcBorders>
              <w:top w:val="dotDash" w:sz="4" w:space="0" w:color="auto"/>
              <w:left w:val="nil"/>
              <w:bottom w:val="nil"/>
              <w:right w:val="nil"/>
            </w:tcBorders>
            <w:vAlign w:val="center"/>
          </w:tcPr>
          <w:p w14:paraId="1764AF00" w14:textId="77777777" w:rsidR="00DE1761" w:rsidRPr="0054647D" w:rsidRDefault="00DE1761" w:rsidP="001071E7">
            <w:pPr>
              <w:spacing w:before="120"/>
              <w:ind w:firstLine="120"/>
              <w:jc w:val="both"/>
              <w:rPr>
                <w:rFonts w:eastAsia="Arial Unicode MS"/>
                <w:sz w:val="24"/>
                <w:szCs w:val="24"/>
              </w:rPr>
            </w:pPr>
            <w:r w:rsidRPr="0054647D">
              <w:rPr>
                <w:sz w:val="24"/>
                <w:szCs w:val="24"/>
              </w:rPr>
              <w:t>Au-198*</w:t>
            </w:r>
          </w:p>
        </w:tc>
        <w:tc>
          <w:tcPr>
            <w:tcW w:w="1210" w:type="dxa"/>
            <w:gridSpan w:val="2"/>
            <w:tcBorders>
              <w:top w:val="dotDash" w:sz="4" w:space="0" w:color="auto"/>
              <w:left w:val="nil"/>
              <w:bottom w:val="nil"/>
              <w:right w:val="nil"/>
            </w:tcBorders>
            <w:vAlign w:val="center"/>
          </w:tcPr>
          <w:p w14:paraId="0C9A5012" w14:textId="77777777" w:rsidR="00DE1761" w:rsidRPr="0054647D" w:rsidRDefault="00DE1761" w:rsidP="001071E7">
            <w:pPr>
              <w:spacing w:before="120"/>
              <w:jc w:val="both"/>
              <w:rPr>
                <w:rFonts w:eastAsia="Arial Unicode MS"/>
                <w:sz w:val="24"/>
                <w:szCs w:val="24"/>
              </w:rPr>
            </w:pPr>
            <w:r w:rsidRPr="0054647D">
              <w:rPr>
                <w:sz w:val="24"/>
                <w:szCs w:val="24"/>
              </w:rPr>
              <w:t>2.E+02</w:t>
            </w:r>
          </w:p>
        </w:tc>
        <w:tc>
          <w:tcPr>
            <w:tcW w:w="1210" w:type="dxa"/>
            <w:gridSpan w:val="2"/>
            <w:tcBorders>
              <w:top w:val="dotDash" w:sz="4" w:space="0" w:color="auto"/>
              <w:left w:val="nil"/>
              <w:bottom w:val="nil"/>
              <w:right w:val="nil"/>
            </w:tcBorders>
            <w:vAlign w:val="center"/>
          </w:tcPr>
          <w:p w14:paraId="16FE7771" w14:textId="77777777" w:rsidR="00DE1761" w:rsidRPr="0054647D" w:rsidRDefault="00DE1761" w:rsidP="001071E7">
            <w:pPr>
              <w:spacing w:before="120"/>
              <w:jc w:val="both"/>
              <w:rPr>
                <w:sz w:val="24"/>
                <w:szCs w:val="24"/>
              </w:rPr>
            </w:pPr>
            <w:r w:rsidRPr="0054647D">
              <w:rPr>
                <w:sz w:val="24"/>
                <w:szCs w:val="24"/>
              </w:rPr>
              <w:t>5.E+03</w:t>
            </w:r>
          </w:p>
        </w:tc>
        <w:tc>
          <w:tcPr>
            <w:tcW w:w="1208" w:type="dxa"/>
            <w:tcBorders>
              <w:top w:val="dotDash" w:sz="4" w:space="0" w:color="auto"/>
              <w:left w:val="nil"/>
              <w:bottom w:val="nil"/>
              <w:right w:val="nil"/>
            </w:tcBorders>
            <w:vAlign w:val="center"/>
          </w:tcPr>
          <w:p w14:paraId="3B38E6AB" w14:textId="77777777" w:rsidR="00DE1761" w:rsidRPr="0054647D" w:rsidRDefault="00DE1761" w:rsidP="001071E7">
            <w:pPr>
              <w:spacing w:before="120"/>
              <w:jc w:val="both"/>
              <w:rPr>
                <w:rFonts w:eastAsia="Arial Unicode MS"/>
                <w:sz w:val="24"/>
                <w:szCs w:val="24"/>
              </w:rPr>
            </w:pPr>
            <w:r w:rsidRPr="0054647D">
              <w:rPr>
                <w:sz w:val="24"/>
                <w:szCs w:val="24"/>
              </w:rPr>
              <w:t>2.E+00</w:t>
            </w:r>
          </w:p>
        </w:tc>
        <w:tc>
          <w:tcPr>
            <w:tcW w:w="1210" w:type="dxa"/>
            <w:tcBorders>
              <w:top w:val="dotDash" w:sz="4" w:space="0" w:color="auto"/>
              <w:left w:val="nil"/>
              <w:bottom w:val="nil"/>
              <w:right w:val="nil"/>
            </w:tcBorders>
            <w:vAlign w:val="center"/>
          </w:tcPr>
          <w:p w14:paraId="10F605F1" w14:textId="77777777" w:rsidR="00DE1761" w:rsidRPr="0054647D" w:rsidRDefault="00DE1761" w:rsidP="001071E7">
            <w:pPr>
              <w:spacing w:before="120"/>
              <w:jc w:val="both"/>
              <w:rPr>
                <w:sz w:val="24"/>
                <w:szCs w:val="24"/>
              </w:rPr>
            </w:pPr>
            <w:r w:rsidRPr="0054647D">
              <w:rPr>
                <w:sz w:val="24"/>
                <w:szCs w:val="24"/>
              </w:rPr>
              <w:t>5.E+01</w:t>
            </w:r>
          </w:p>
        </w:tc>
        <w:tc>
          <w:tcPr>
            <w:tcW w:w="1171" w:type="dxa"/>
            <w:tcBorders>
              <w:top w:val="dotDash" w:sz="4" w:space="0" w:color="auto"/>
              <w:left w:val="nil"/>
              <w:bottom w:val="nil"/>
              <w:right w:val="nil"/>
            </w:tcBorders>
            <w:vAlign w:val="center"/>
          </w:tcPr>
          <w:p w14:paraId="494E9D88" w14:textId="77777777" w:rsidR="00DE1761" w:rsidRPr="0054647D" w:rsidRDefault="00DE1761" w:rsidP="001071E7">
            <w:pPr>
              <w:spacing w:before="120"/>
              <w:jc w:val="both"/>
              <w:rPr>
                <w:rFonts w:eastAsia="Arial Unicode MS"/>
                <w:sz w:val="24"/>
                <w:szCs w:val="24"/>
              </w:rPr>
            </w:pPr>
            <w:r w:rsidRPr="0054647D">
              <w:rPr>
                <w:sz w:val="24"/>
                <w:szCs w:val="24"/>
              </w:rPr>
              <w:t>2.E-01</w:t>
            </w:r>
          </w:p>
        </w:tc>
        <w:tc>
          <w:tcPr>
            <w:tcW w:w="1256" w:type="dxa"/>
            <w:tcBorders>
              <w:top w:val="dotDash" w:sz="4" w:space="0" w:color="auto"/>
              <w:left w:val="nil"/>
              <w:bottom w:val="nil"/>
              <w:right w:val="nil"/>
            </w:tcBorders>
            <w:vAlign w:val="center"/>
          </w:tcPr>
          <w:p w14:paraId="67FE3FF9" w14:textId="77777777" w:rsidR="00DE1761" w:rsidRPr="0054647D" w:rsidRDefault="00DE1761" w:rsidP="001071E7">
            <w:pPr>
              <w:spacing w:before="120"/>
              <w:jc w:val="both"/>
              <w:rPr>
                <w:sz w:val="24"/>
                <w:szCs w:val="24"/>
              </w:rPr>
            </w:pPr>
            <w:r w:rsidRPr="0054647D">
              <w:rPr>
                <w:sz w:val="24"/>
                <w:szCs w:val="24"/>
              </w:rPr>
              <w:t>5.E+00</w:t>
            </w:r>
          </w:p>
        </w:tc>
      </w:tr>
      <w:tr w:rsidR="00DE1761" w:rsidRPr="0054647D" w14:paraId="24113714" w14:textId="77777777" w:rsidTr="009257EF">
        <w:trPr>
          <w:gridBefore w:val="1"/>
          <w:wBefore w:w="15" w:type="dxa"/>
          <w:trHeight w:val="330"/>
          <w:jc w:val="center"/>
        </w:trPr>
        <w:tc>
          <w:tcPr>
            <w:tcW w:w="1791" w:type="dxa"/>
            <w:gridSpan w:val="2"/>
            <w:tcBorders>
              <w:top w:val="nil"/>
            </w:tcBorders>
            <w:vAlign w:val="center"/>
          </w:tcPr>
          <w:p w14:paraId="4D2E1192" w14:textId="77777777" w:rsidR="00DE1761" w:rsidRPr="0054647D" w:rsidRDefault="00DE1761" w:rsidP="001071E7">
            <w:pPr>
              <w:spacing w:before="120"/>
              <w:ind w:firstLine="120"/>
              <w:jc w:val="both"/>
              <w:rPr>
                <w:rFonts w:eastAsia="Arial Unicode MS"/>
                <w:sz w:val="24"/>
                <w:szCs w:val="24"/>
              </w:rPr>
            </w:pPr>
            <w:r w:rsidRPr="0054647D">
              <w:rPr>
                <w:sz w:val="24"/>
                <w:szCs w:val="24"/>
              </w:rPr>
              <w:t>Cd-109*</w:t>
            </w:r>
          </w:p>
        </w:tc>
        <w:tc>
          <w:tcPr>
            <w:tcW w:w="1210" w:type="dxa"/>
            <w:gridSpan w:val="2"/>
            <w:tcBorders>
              <w:top w:val="nil"/>
            </w:tcBorders>
            <w:vAlign w:val="center"/>
          </w:tcPr>
          <w:p w14:paraId="7B64ED45" w14:textId="77777777" w:rsidR="00DE1761" w:rsidRPr="0054647D" w:rsidRDefault="00DE1761" w:rsidP="001071E7">
            <w:pPr>
              <w:spacing w:before="120"/>
              <w:jc w:val="both"/>
              <w:rPr>
                <w:rFonts w:eastAsia="Arial Unicode MS"/>
                <w:sz w:val="24"/>
                <w:szCs w:val="24"/>
              </w:rPr>
            </w:pPr>
            <w:r w:rsidRPr="0054647D">
              <w:rPr>
                <w:sz w:val="24"/>
                <w:szCs w:val="24"/>
              </w:rPr>
              <w:t>2.E+04</w:t>
            </w:r>
          </w:p>
        </w:tc>
        <w:tc>
          <w:tcPr>
            <w:tcW w:w="1210" w:type="dxa"/>
            <w:gridSpan w:val="2"/>
            <w:tcBorders>
              <w:top w:val="nil"/>
            </w:tcBorders>
            <w:vAlign w:val="center"/>
          </w:tcPr>
          <w:p w14:paraId="69EF6B19" w14:textId="77777777" w:rsidR="00DE1761" w:rsidRPr="0054647D" w:rsidRDefault="00DE1761" w:rsidP="001071E7">
            <w:pPr>
              <w:spacing w:before="120"/>
              <w:jc w:val="both"/>
              <w:rPr>
                <w:sz w:val="24"/>
                <w:szCs w:val="24"/>
              </w:rPr>
            </w:pPr>
            <w:r w:rsidRPr="0054647D">
              <w:rPr>
                <w:sz w:val="24"/>
                <w:szCs w:val="24"/>
              </w:rPr>
              <w:t>5.E+05</w:t>
            </w:r>
          </w:p>
        </w:tc>
        <w:tc>
          <w:tcPr>
            <w:tcW w:w="1208" w:type="dxa"/>
            <w:tcBorders>
              <w:top w:val="nil"/>
            </w:tcBorders>
            <w:vAlign w:val="center"/>
          </w:tcPr>
          <w:p w14:paraId="20EC81D0" w14:textId="77777777" w:rsidR="00DE1761" w:rsidRPr="0054647D" w:rsidRDefault="00DE1761" w:rsidP="001071E7">
            <w:pPr>
              <w:spacing w:before="120"/>
              <w:jc w:val="both"/>
              <w:rPr>
                <w:rFonts w:eastAsia="Arial Unicode MS"/>
                <w:sz w:val="24"/>
                <w:szCs w:val="24"/>
              </w:rPr>
            </w:pPr>
            <w:r w:rsidRPr="0054647D">
              <w:rPr>
                <w:sz w:val="24"/>
                <w:szCs w:val="24"/>
              </w:rPr>
              <w:t>2.E+02</w:t>
            </w:r>
          </w:p>
        </w:tc>
        <w:tc>
          <w:tcPr>
            <w:tcW w:w="1210" w:type="dxa"/>
            <w:tcBorders>
              <w:top w:val="nil"/>
            </w:tcBorders>
            <w:vAlign w:val="center"/>
          </w:tcPr>
          <w:p w14:paraId="2C3CD956" w14:textId="77777777" w:rsidR="00DE1761" w:rsidRPr="0054647D" w:rsidRDefault="00DE1761" w:rsidP="001071E7">
            <w:pPr>
              <w:spacing w:before="120"/>
              <w:jc w:val="both"/>
              <w:rPr>
                <w:sz w:val="24"/>
                <w:szCs w:val="24"/>
              </w:rPr>
            </w:pPr>
            <w:r w:rsidRPr="0054647D">
              <w:rPr>
                <w:sz w:val="24"/>
                <w:szCs w:val="24"/>
              </w:rPr>
              <w:t>5.E+03</w:t>
            </w:r>
          </w:p>
        </w:tc>
        <w:tc>
          <w:tcPr>
            <w:tcW w:w="1171" w:type="dxa"/>
            <w:tcBorders>
              <w:top w:val="nil"/>
            </w:tcBorders>
            <w:vAlign w:val="center"/>
          </w:tcPr>
          <w:p w14:paraId="356A8ABD" w14:textId="77777777" w:rsidR="00DE1761" w:rsidRPr="0054647D" w:rsidRDefault="00DE1761" w:rsidP="001071E7">
            <w:pPr>
              <w:spacing w:before="120"/>
              <w:jc w:val="both"/>
              <w:rPr>
                <w:rFonts w:eastAsia="Arial Unicode MS"/>
                <w:sz w:val="24"/>
                <w:szCs w:val="24"/>
              </w:rPr>
            </w:pPr>
            <w:r w:rsidRPr="0054647D">
              <w:rPr>
                <w:sz w:val="24"/>
                <w:szCs w:val="24"/>
              </w:rPr>
              <w:t>2.E+01</w:t>
            </w:r>
          </w:p>
        </w:tc>
        <w:tc>
          <w:tcPr>
            <w:tcW w:w="1256" w:type="dxa"/>
            <w:tcBorders>
              <w:top w:val="nil"/>
            </w:tcBorders>
            <w:vAlign w:val="center"/>
          </w:tcPr>
          <w:p w14:paraId="53594DF9" w14:textId="77777777" w:rsidR="00DE1761" w:rsidRPr="0054647D" w:rsidRDefault="00DE1761" w:rsidP="001071E7">
            <w:pPr>
              <w:spacing w:before="120"/>
              <w:jc w:val="both"/>
              <w:rPr>
                <w:sz w:val="24"/>
                <w:szCs w:val="24"/>
              </w:rPr>
            </w:pPr>
            <w:r w:rsidRPr="0054647D">
              <w:rPr>
                <w:sz w:val="24"/>
                <w:szCs w:val="24"/>
              </w:rPr>
              <w:t>5.E+02</w:t>
            </w:r>
          </w:p>
        </w:tc>
      </w:tr>
      <w:tr w:rsidR="00DE1761" w:rsidRPr="0054647D" w14:paraId="1D65CC18" w14:textId="77777777" w:rsidTr="009257EF">
        <w:trPr>
          <w:gridBefore w:val="1"/>
          <w:wBefore w:w="15" w:type="dxa"/>
          <w:trHeight w:val="330"/>
          <w:jc w:val="center"/>
        </w:trPr>
        <w:tc>
          <w:tcPr>
            <w:tcW w:w="1791" w:type="dxa"/>
            <w:gridSpan w:val="2"/>
            <w:vAlign w:val="center"/>
          </w:tcPr>
          <w:p w14:paraId="437ACA24" w14:textId="77777777" w:rsidR="00DE1761" w:rsidRPr="0054647D" w:rsidRDefault="00DE1761" w:rsidP="001071E7">
            <w:pPr>
              <w:spacing w:before="120"/>
              <w:ind w:firstLine="120"/>
              <w:jc w:val="both"/>
              <w:rPr>
                <w:rFonts w:eastAsia="Arial Unicode MS"/>
                <w:sz w:val="24"/>
                <w:szCs w:val="24"/>
              </w:rPr>
            </w:pPr>
            <w:r w:rsidRPr="0054647D">
              <w:rPr>
                <w:sz w:val="24"/>
                <w:szCs w:val="24"/>
              </w:rPr>
              <w:t>Co-57*</w:t>
            </w:r>
          </w:p>
        </w:tc>
        <w:tc>
          <w:tcPr>
            <w:tcW w:w="1210" w:type="dxa"/>
            <w:gridSpan w:val="2"/>
            <w:vAlign w:val="center"/>
          </w:tcPr>
          <w:p w14:paraId="58A992AE" w14:textId="77777777" w:rsidR="00DE1761" w:rsidRPr="0054647D" w:rsidRDefault="00DE1761" w:rsidP="001071E7">
            <w:pPr>
              <w:spacing w:before="120"/>
              <w:jc w:val="both"/>
              <w:rPr>
                <w:rFonts w:eastAsia="Arial Unicode MS"/>
                <w:sz w:val="24"/>
                <w:szCs w:val="24"/>
              </w:rPr>
            </w:pPr>
            <w:r w:rsidRPr="0054647D">
              <w:rPr>
                <w:sz w:val="24"/>
                <w:szCs w:val="24"/>
              </w:rPr>
              <w:t>7.E+02</w:t>
            </w:r>
          </w:p>
        </w:tc>
        <w:tc>
          <w:tcPr>
            <w:tcW w:w="1210" w:type="dxa"/>
            <w:gridSpan w:val="2"/>
            <w:vAlign w:val="center"/>
          </w:tcPr>
          <w:p w14:paraId="7C6D019D" w14:textId="77777777" w:rsidR="00DE1761" w:rsidRPr="0054647D" w:rsidRDefault="00DE1761" w:rsidP="001071E7">
            <w:pPr>
              <w:spacing w:before="120"/>
              <w:jc w:val="both"/>
              <w:rPr>
                <w:sz w:val="24"/>
                <w:szCs w:val="24"/>
              </w:rPr>
            </w:pPr>
            <w:r w:rsidRPr="0054647D">
              <w:rPr>
                <w:sz w:val="24"/>
                <w:szCs w:val="24"/>
              </w:rPr>
              <w:t>2.E+04</w:t>
            </w:r>
          </w:p>
        </w:tc>
        <w:tc>
          <w:tcPr>
            <w:tcW w:w="1208" w:type="dxa"/>
            <w:vAlign w:val="center"/>
          </w:tcPr>
          <w:p w14:paraId="7CE3CD28" w14:textId="77777777" w:rsidR="00DE1761" w:rsidRPr="0054647D" w:rsidRDefault="00DE1761" w:rsidP="001071E7">
            <w:pPr>
              <w:spacing w:before="120"/>
              <w:jc w:val="both"/>
              <w:rPr>
                <w:rFonts w:eastAsia="Arial Unicode MS"/>
                <w:sz w:val="24"/>
                <w:szCs w:val="24"/>
              </w:rPr>
            </w:pPr>
            <w:r w:rsidRPr="0054647D">
              <w:rPr>
                <w:sz w:val="24"/>
                <w:szCs w:val="24"/>
              </w:rPr>
              <w:t>7.E+00</w:t>
            </w:r>
          </w:p>
        </w:tc>
        <w:tc>
          <w:tcPr>
            <w:tcW w:w="1210" w:type="dxa"/>
            <w:vAlign w:val="center"/>
          </w:tcPr>
          <w:p w14:paraId="4A4271BD" w14:textId="77777777" w:rsidR="00DE1761" w:rsidRPr="0054647D" w:rsidRDefault="00DE1761" w:rsidP="001071E7">
            <w:pPr>
              <w:spacing w:before="120"/>
              <w:jc w:val="both"/>
              <w:rPr>
                <w:sz w:val="24"/>
                <w:szCs w:val="24"/>
              </w:rPr>
            </w:pPr>
            <w:r w:rsidRPr="0054647D">
              <w:rPr>
                <w:sz w:val="24"/>
                <w:szCs w:val="24"/>
              </w:rPr>
              <w:t>2.E+02</w:t>
            </w:r>
          </w:p>
        </w:tc>
        <w:tc>
          <w:tcPr>
            <w:tcW w:w="1171" w:type="dxa"/>
            <w:vAlign w:val="center"/>
          </w:tcPr>
          <w:p w14:paraId="72124363" w14:textId="77777777" w:rsidR="00DE1761" w:rsidRPr="0054647D" w:rsidRDefault="00DE1761" w:rsidP="001071E7">
            <w:pPr>
              <w:spacing w:before="120"/>
              <w:jc w:val="both"/>
              <w:rPr>
                <w:rFonts w:eastAsia="Arial Unicode MS"/>
                <w:sz w:val="24"/>
                <w:szCs w:val="24"/>
              </w:rPr>
            </w:pPr>
            <w:r w:rsidRPr="0054647D">
              <w:rPr>
                <w:sz w:val="24"/>
                <w:szCs w:val="24"/>
              </w:rPr>
              <w:t>7.E-01</w:t>
            </w:r>
          </w:p>
        </w:tc>
        <w:tc>
          <w:tcPr>
            <w:tcW w:w="1256" w:type="dxa"/>
            <w:vAlign w:val="center"/>
          </w:tcPr>
          <w:p w14:paraId="41B0241A" w14:textId="77777777" w:rsidR="00DE1761" w:rsidRPr="0054647D" w:rsidRDefault="00DE1761" w:rsidP="001071E7">
            <w:pPr>
              <w:spacing w:before="120"/>
              <w:jc w:val="both"/>
              <w:rPr>
                <w:sz w:val="24"/>
                <w:szCs w:val="24"/>
              </w:rPr>
            </w:pPr>
            <w:r w:rsidRPr="0054647D">
              <w:rPr>
                <w:sz w:val="24"/>
                <w:szCs w:val="24"/>
              </w:rPr>
              <w:t>2.E+01</w:t>
            </w:r>
          </w:p>
        </w:tc>
      </w:tr>
      <w:tr w:rsidR="00DE1761" w:rsidRPr="0054647D" w14:paraId="0157890B" w14:textId="77777777" w:rsidTr="009257EF">
        <w:trPr>
          <w:gridBefore w:val="1"/>
          <w:wBefore w:w="15" w:type="dxa"/>
          <w:trHeight w:val="330"/>
          <w:jc w:val="center"/>
        </w:trPr>
        <w:tc>
          <w:tcPr>
            <w:tcW w:w="1791" w:type="dxa"/>
            <w:gridSpan w:val="2"/>
            <w:vAlign w:val="center"/>
          </w:tcPr>
          <w:p w14:paraId="6553759B" w14:textId="77777777" w:rsidR="00DE1761" w:rsidRPr="0054647D" w:rsidRDefault="00DE1761" w:rsidP="001071E7">
            <w:pPr>
              <w:spacing w:before="120"/>
              <w:ind w:firstLine="120"/>
              <w:jc w:val="both"/>
              <w:rPr>
                <w:rFonts w:eastAsia="Arial Unicode MS"/>
                <w:sz w:val="24"/>
                <w:szCs w:val="24"/>
              </w:rPr>
            </w:pPr>
            <w:r w:rsidRPr="0054647D">
              <w:rPr>
                <w:sz w:val="24"/>
                <w:szCs w:val="24"/>
              </w:rPr>
              <w:t>Fe-55*</w:t>
            </w:r>
          </w:p>
        </w:tc>
        <w:tc>
          <w:tcPr>
            <w:tcW w:w="1210" w:type="dxa"/>
            <w:gridSpan w:val="2"/>
            <w:vAlign w:val="center"/>
          </w:tcPr>
          <w:p w14:paraId="4DD3A0B0" w14:textId="77777777" w:rsidR="00DE1761" w:rsidRPr="0054647D" w:rsidRDefault="00DE1761" w:rsidP="001071E7">
            <w:pPr>
              <w:spacing w:before="120"/>
              <w:jc w:val="both"/>
              <w:rPr>
                <w:rFonts w:eastAsia="Arial Unicode MS"/>
                <w:sz w:val="24"/>
                <w:szCs w:val="24"/>
              </w:rPr>
            </w:pPr>
            <w:r w:rsidRPr="0054647D">
              <w:rPr>
                <w:sz w:val="24"/>
                <w:szCs w:val="24"/>
              </w:rPr>
              <w:t>8.E+05</w:t>
            </w:r>
          </w:p>
        </w:tc>
        <w:tc>
          <w:tcPr>
            <w:tcW w:w="1210" w:type="dxa"/>
            <w:gridSpan w:val="2"/>
            <w:vAlign w:val="center"/>
          </w:tcPr>
          <w:p w14:paraId="4AC8508F" w14:textId="77777777" w:rsidR="00DE1761" w:rsidRPr="0054647D" w:rsidRDefault="00DE1761" w:rsidP="001071E7">
            <w:pPr>
              <w:spacing w:before="120"/>
              <w:jc w:val="both"/>
              <w:rPr>
                <w:sz w:val="24"/>
                <w:szCs w:val="24"/>
              </w:rPr>
            </w:pPr>
            <w:r w:rsidRPr="0054647D">
              <w:rPr>
                <w:sz w:val="24"/>
                <w:szCs w:val="24"/>
              </w:rPr>
              <w:t>2.E+07</w:t>
            </w:r>
          </w:p>
        </w:tc>
        <w:tc>
          <w:tcPr>
            <w:tcW w:w="1208" w:type="dxa"/>
            <w:vAlign w:val="center"/>
          </w:tcPr>
          <w:p w14:paraId="01C768E0" w14:textId="77777777" w:rsidR="00DE1761" w:rsidRPr="0054647D" w:rsidRDefault="00DE1761" w:rsidP="001071E7">
            <w:pPr>
              <w:spacing w:before="120"/>
              <w:jc w:val="both"/>
              <w:rPr>
                <w:rFonts w:eastAsia="Arial Unicode MS"/>
                <w:sz w:val="24"/>
                <w:szCs w:val="24"/>
              </w:rPr>
            </w:pPr>
            <w:r w:rsidRPr="0054647D">
              <w:rPr>
                <w:sz w:val="24"/>
                <w:szCs w:val="24"/>
              </w:rPr>
              <w:t>8.E+03</w:t>
            </w:r>
          </w:p>
        </w:tc>
        <w:tc>
          <w:tcPr>
            <w:tcW w:w="1210" w:type="dxa"/>
            <w:vAlign w:val="center"/>
          </w:tcPr>
          <w:p w14:paraId="5A0F1491" w14:textId="77777777" w:rsidR="00DE1761" w:rsidRPr="0054647D" w:rsidRDefault="00DE1761" w:rsidP="001071E7">
            <w:pPr>
              <w:spacing w:before="120"/>
              <w:jc w:val="both"/>
              <w:rPr>
                <w:sz w:val="24"/>
                <w:szCs w:val="24"/>
              </w:rPr>
            </w:pPr>
            <w:r w:rsidRPr="0054647D">
              <w:rPr>
                <w:sz w:val="24"/>
                <w:szCs w:val="24"/>
              </w:rPr>
              <w:t>2.E+05</w:t>
            </w:r>
          </w:p>
        </w:tc>
        <w:tc>
          <w:tcPr>
            <w:tcW w:w="1171" w:type="dxa"/>
            <w:vAlign w:val="center"/>
          </w:tcPr>
          <w:p w14:paraId="0F94EB8D" w14:textId="77777777" w:rsidR="00DE1761" w:rsidRPr="0054647D" w:rsidRDefault="00DE1761" w:rsidP="001071E7">
            <w:pPr>
              <w:spacing w:before="120"/>
              <w:jc w:val="both"/>
              <w:rPr>
                <w:rFonts w:eastAsia="Arial Unicode MS"/>
                <w:sz w:val="24"/>
                <w:szCs w:val="24"/>
              </w:rPr>
            </w:pPr>
            <w:r w:rsidRPr="0054647D">
              <w:rPr>
                <w:sz w:val="24"/>
                <w:szCs w:val="24"/>
              </w:rPr>
              <w:t>8.E+02</w:t>
            </w:r>
          </w:p>
        </w:tc>
        <w:tc>
          <w:tcPr>
            <w:tcW w:w="1256" w:type="dxa"/>
            <w:vAlign w:val="center"/>
          </w:tcPr>
          <w:p w14:paraId="5F1D47C7" w14:textId="77777777" w:rsidR="00DE1761" w:rsidRPr="0054647D" w:rsidRDefault="00DE1761" w:rsidP="001071E7">
            <w:pPr>
              <w:spacing w:before="120"/>
              <w:jc w:val="both"/>
              <w:rPr>
                <w:sz w:val="24"/>
                <w:szCs w:val="24"/>
              </w:rPr>
            </w:pPr>
            <w:r w:rsidRPr="0054647D">
              <w:rPr>
                <w:sz w:val="24"/>
                <w:szCs w:val="24"/>
              </w:rPr>
              <w:t>2.E+04</w:t>
            </w:r>
          </w:p>
        </w:tc>
      </w:tr>
      <w:tr w:rsidR="00DE1761" w:rsidRPr="0054647D" w14:paraId="4D604BAE" w14:textId="77777777" w:rsidTr="009257EF">
        <w:trPr>
          <w:gridBefore w:val="1"/>
          <w:wBefore w:w="15" w:type="dxa"/>
          <w:trHeight w:val="330"/>
          <w:jc w:val="center"/>
        </w:trPr>
        <w:tc>
          <w:tcPr>
            <w:tcW w:w="1791" w:type="dxa"/>
            <w:gridSpan w:val="2"/>
            <w:vAlign w:val="center"/>
          </w:tcPr>
          <w:p w14:paraId="1631261E" w14:textId="77777777" w:rsidR="00DE1761" w:rsidRPr="0054647D" w:rsidRDefault="00DE1761" w:rsidP="001071E7">
            <w:pPr>
              <w:spacing w:before="120"/>
              <w:ind w:firstLine="120"/>
              <w:jc w:val="both"/>
              <w:rPr>
                <w:sz w:val="24"/>
                <w:szCs w:val="24"/>
              </w:rPr>
            </w:pPr>
            <w:r w:rsidRPr="0054647D">
              <w:rPr>
                <w:sz w:val="24"/>
                <w:szCs w:val="24"/>
              </w:rPr>
              <w:t>Ge-68*</w:t>
            </w:r>
          </w:p>
        </w:tc>
        <w:tc>
          <w:tcPr>
            <w:tcW w:w="1210" w:type="dxa"/>
            <w:gridSpan w:val="2"/>
            <w:vAlign w:val="center"/>
          </w:tcPr>
          <w:p w14:paraId="76900C70" w14:textId="77777777" w:rsidR="00DE1761" w:rsidRPr="0054647D" w:rsidRDefault="00DE1761" w:rsidP="001071E7">
            <w:pPr>
              <w:spacing w:before="120"/>
              <w:jc w:val="both"/>
              <w:rPr>
                <w:sz w:val="24"/>
                <w:szCs w:val="24"/>
              </w:rPr>
            </w:pPr>
            <w:r w:rsidRPr="0054647D">
              <w:rPr>
                <w:sz w:val="24"/>
                <w:szCs w:val="24"/>
              </w:rPr>
              <w:t>7.E+02</w:t>
            </w:r>
          </w:p>
        </w:tc>
        <w:tc>
          <w:tcPr>
            <w:tcW w:w="1210" w:type="dxa"/>
            <w:gridSpan w:val="2"/>
            <w:vAlign w:val="center"/>
          </w:tcPr>
          <w:p w14:paraId="0F3A0B3B" w14:textId="77777777" w:rsidR="00DE1761" w:rsidRPr="0054647D" w:rsidRDefault="00DE1761" w:rsidP="001071E7">
            <w:pPr>
              <w:spacing w:before="120"/>
              <w:jc w:val="both"/>
              <w:rPr>
                <w:sz w:val="24"/>
                <w:szCs w:val="24"/>
              </w:rPr>
            </w:pPr>
            <w:r w:rsidRPr="0054647D">
              <w:rPr>
                <w:sz w:val="24"/>
                <w:szCs w:val="24"/>
              </w:rPr>
              <w:t>2.E+04</w:t>
            </w:r>
          </w:p>
        </w:tc>
        <w:tc>
          <w:tcPr>
            <w:tcW w:w="1208" w:type="dxa"/>
            <w:vAlign w:val="center"/>
          </w:tcPr>
          <w:p w14:paraId="40CD8CE8" w14:textId="77777777" w:rsidR="00DE1761" w:rsidRPr="0054647D" w:rsidRDefault="00DE1761" w:rsidP="001071E7">
            <w:pPr>
              <w:spacing w:before="120"/>
              <w:jc w:val="both"/>
              <w:rPr>
                <w:sz w:val="24"/>
                <w:szCs w:val="24"/>
              </w:rPr>
            </w:pPr>
            <w:r w:rsidRPr="0054647D">
              <w:rPr>
                <w:sz w:val="24"/>
                <w:szCs w:val="24"/>
              </w:rPr>
              <w:t>7.E+00</w:t>
            </w:r>
          </w:p>
        </w:tc>
        <w:tc>
          <w:tcPr>
            <w:tcW w:w="1210" w:type="dxa"/>
            <w:vAlign w:val="center"/>
          </w:tcPr>
          <w:p w14:paraId="28A37C25" w14:textId="77777777" w:rsidR="00DE1761" w:rsidRPr="0054647D" w:rsidRDefault="00DE1761" w:rsidP="001071E7">
            <w:pPr>
              <w:spacing w:before="120"/>
              <w:jc w:val="both"/>
              <w:rPr>
                <w:sz w:val="24"/>
                <w:szCs w:val="24"/>
              </w:rPr>
            </w:pPr>
            <w:r w:rsidRPr="0054647D">
              <w:rPr>
                <w:sz w:val="24"/>
                <w:szCs w:val="24"/>
              </w:rPr>
              <w:t>2.E+02</w:t>
            </w:r>
          </w:p>
        </w:tc>
        <w:tc>
          <w:tcPr>
            <w:tcW w:w="1171" w:type="dxa"/>
            <w:vAlign w:val="center"/>
          </w:tcPr>
          <w:p w14:paraId="22DE6572" w14:textId="77777777" w:rsidR="00DE1761" w:rsidRPr="0054647D" w:rsidRDefault="00DE1761" w:rsidP="001071E7">
            <w:pPr>
              <w:spacing w:before="120"/>
              <w:jc w:val="both"/>
              <w:rPr>
                <w:sz w:val="24"/>
                <w:szCs w:val="24"/>
              </w:rPr>
            </w:pPr>
            <w:r w:rsidRPr="0054647D">
              <w:rPr>
                <w:sz w:val="24"/>
                <w:szCs w:val="24"/>
              </w:rPr>
              <w:t>7.E-01</w:t>
            </w:r>
          </w:p>
        </w:tc>
        <w:tc>
          <w:tcPr>
            <w:tcW w:w="1256" w:type="dxa"/>
            <w:vAlign w:val="center"/>
          </w:tcPr>
          <w:p w14:paraId="48E67D43" w14:textId="77777777" w:rsidR="00DE1761" w:rsidRPr="0054647D" w:rsidRDefault="00DE1761" w:rsidP="001071E7">
            <w:pPr>
              <w:spacing w:before="120"/>
              <w:jc w:val="both"/>
              <w:rPr>
                <w:sz w:val="24"/>
                <w:szCs w:val="24"/>
              </w:rPr>
            </w:pPr>
            <w:r w:rsidRPr="0054647D">
              <w:rPr>
                <w:sz w:val="24"/>
                <w:szCs w:val="24"/>
              </w:rPr>
              <w:t>2.E+01</w:t>
            </w:r>
          </w:p>
        </w:tc>
      </w:tr>
      <w:tr w:rsidR="00DE1761" w:rsidRPr="0054647D" w14:paraId="3AEF4FB8" w14:textId="77777777" w:rsidTr="009257EF">
        <w:trPr>
          <w:gridBefore w:val="1"/>
          <w:wBefore w:w="15" w:type="dxa"/>
          <w:trHeight w:val="330"/>
          <w:jc w:val="center"/>
        </w:trPr>
        <w:tc>
          <w:tcPr>
            <w:tcW w:w="1791" w:type="dxa"/>
            <w:gridSpan w:val="2"/>
            <w:vAlign w:val="center"/>
          </w:tcPr>
          <w:p w14:paraId="024431F9" w14:textId="77777777" w:rsidR="00DE1761" w:rsidRPr="0054647D" w:rsidRDefault="00DE1761" w:rsidP="001071E7">
            <w:pPr>
              <w:spacing w:before="120"/>
              <w:ind w:firstLine="120"/>
              <w:jc w:val="both"/>
              <w:rPr>
                <w:rFonts w:eastAsia="Arial Unicode MS"/>
                <w:sz w:val="24"/>
                <w:szCs w:val="24"/>
              </w:rPr>
            </w:pPr>
            <w:r w:rsidRPr="0054647D">
              <w:rPr>
                <w:sz w:val="24"/>
                <w:szCs w:val="24"/>
              </w:rPr>
              <w:t>Ni-63*</w:t>
            </w:r>
          </w:p>
        </w:tc>
        <w:tc>
          <w:tcPr>
            <w:tcW w:w="1210" w:type="dxa"/>
            <w:gridSpan w:val="2"/>
            <w:vAlign w:val="center"/>
          </w:tcPr>
          <w:p w14:paraId="0D3DD62E" w14:textId="77777777" w:rsidR="00DE1761" w:rsidRPr="0054647D" w:rsidRDefault="00DE1761" w:rsidP="001071E7">
            <w:pPr>
              <w:spacing w:before="120"/>
              <w:jc w:val="both"/>
              <w:rPr>
                <w:rFonts w:eastAsia="Arial Unicode MS"/>
                <w:sz w:val="24"/>
                <w:szCs w:val="24"/>
              </w:rPr>
            </w:pPr>
            <w:r w:rsidRPr="0054647D">
              <w:rPr>
                <w:sz w:val="24"/>
                <w:szCs w:val="24"/>
              </w:rPr>
              <w:t>6.E+04</w:t>
            </w:r>
          </w:p>
        </w:tc>
        <w:tc>
          <w:tcPr>
            <w:tcW w:w="1210" w:type="dxa"/>
            <w:gridSpan w:val="2"/>
            <w:vAlign w:val="center"/>
          </w:tcPr>
          <w:p w14:paraId="184E6973" w14:textId="77777777" w:rsidR="00DE1761" w:rsidRPr="0054647D" w:rsidRDefault="00DE1761" w:rsidP="001071E7">
            <w:pPr>
              <w:spacing w:before="120"/>
              <w:jc w:val="both"/>
              <w:rPr>
                <w:sz w:val="24"/>
                <w:szCs w:val="24"/>
              </w:rPr>
            </w:pPr>
            <w:r w:rsidRPr="0054647D">
              <w:rPr>
                <w:sz w:val="24"/>
                <w:szCs w:val="24"/>
              </w:rPr>
              <w:t>2.E+06</w:t>
            </w:r>
          </w:p>
        </w:tc>
        <w:tc>
          <w:tcPr>
            <w:tcW w:w="1208" w:type="dxa"/>
            <w:vAlign w:val="center"/>
          </w:tcPr>
          <w:p w14:paraId="133016DF" w14:textId="77777777" w:rsidR="00DE1761" w:rsidRPr="0054647D" w:rsidRDefault="00DE1761" w:rsidP="001071E7">
            <w:pPr>
              <w:spacing w:before="120"/>
              <w:jc w:val="both"/>
              <w:rPr>
                <w:rFonts w:eastAsia="Arial Unicode MS"/>
                <w:sz w:val="24"/>
                <w:szCs w:val="24"/>
              </w:rPr>
            </w:pPr>
            <w:r w:rsidRPr="0054647D">
              <w:rPr>
                <w:sz w:val="24"/>
                <w:szCs w:val="24"/>
              </w:rPr>
              <w:t>6.E+02</w:t>
            </w:r>
          </w:p>
        </w:tc>
        <w:tc>
          <w:tcPr>
            <w:tcW w:w="1210" w:type="dxa"/>
            <w:vAlign w:val="center"/>
          </w:tcPr>
          <w:p w14:paraId="36EA12C9" w14:textId="77777777" w:rsidR="00DE1761" w:rsidRPr="0054647D" w:rsidRDefault="00DE1761" w:rsidP="001071E7">
            <w:pPr>
              <w:spacing w:before="120"/>
              <w:jc w:val="both"/>
              <w:rPr>
                <w:sz w:val="24"/>
                <w:szCs w:val="24"/>
              </w:rPr>
            </w:pPr>
            <w:r w:rsidRPr="0054647D">
              <w:rPr>
                <w:sz w:val="24"/>
                <w:szCs w:val="24"/>
              </w:rPr>
              <w:t>2.E+04</w:t>
            </w:r>
          </w:p>
        </w:tc>
        <w:tc>
          <w:tcPr>
            <w:tcW w:w="1171" w:type="dxa"/>
            <w:vAlign w:val="center"/>
          </w:tcPr>
          <w:p w14:paraId="4CDF79D4"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56" w:type="dxa"/>
            <w:vAlign w:val="center"/>
          </w:tcPr>
          <w:p w14:paraId="3451A337" w14:textId="77777777" w:rsidR="00DE1761" w:rsidRPr="0054647D" w:rsidRDefault="00DE1761" w:rsidP="001071E7">
            <w:pPr>
              <w:spacing w:before="120"/>
              <w:jc w:val="both"/>
              <w:rPr>
                <w:sz w:val="24"/>
                <w:szCs w:val="24"/>
              </w:rPr>
            </w:pPr>
            <w:r w:rsidRPr="0054647D">
              <w:rPr>
                <w:sz w:val="24"/>
                <w:szCs w:val="24"/>
              </w:rPr>
              <w:t>2.E+03</w:t>
            </w:r>
          </w:p>
        </w:tc>
      </w:tr>
      <w:tr w:rsidR="00DE1761" w:rsidRPr="0054647D" w14:paraId="626C2C03" w14:textId="77777777" w:rsidTr="009257EF">
        <w:trPr>
          <w:gridBefore w:val="1"/>
          <w:wBefore w:w="15" w:type="dxa"/>
          <w:trHeight w:val="330"/>
          <w:jc w:val="center"/>
        </w:trPr>
        <w:tc>
          <w:tcPr>
            <w:tcW w:w="1791" w:type="dxa"/>
            <w:gridSpan w:val="2"/>
            <w:vAlign w:val="center"/>
          </w:tcPr>
          <w:p w14:paraId="09D21E6A" w14:textId="77777777" w:rsidR="00DE1761" w:rsidRPr="0054647D" w:rsidRDefault="00DE1761" w:rsidP="001071E7">
            <w:pPr>
              <w:spacing w:before="120"/>
              <w:ind w:firstLine="120"/>
              <w:jc w:val="both"/>
              <w:rPr>
                <w:rFonts w:eastAsia="Arial Unicode MS"/>
                <w:sz w:val="24"/>
                <w:szCs w:val="24"/>
              </w:rPr>
            </w:pPr>
            <w:r w:rsidRPr="0054647D">
              <w:rPr>
                <w:sz w:val="24"/>
                <w:szCs w:val="24"/>
              </w:rPr>
              <w:t>Pd-103*</w:t>
            </w:r>
          </w:p>
        </w:tc>
        <w:tc>
          <w:tcPr>
            <w:tcW w:w="1210" w:type="dxa"/>
            <w:gridSpan w:val="2"/>
            <w:vAlign w:val="center"/>
          </w:tcPr>
          <w:p w14:paraId="5CE57071" w14:textId="77777777" w:rsidR="00DE1761" w:rsidRPr="0054647D" w:rsidRDefault="00DE1761" w:rsidP="001071E7">
            <w:pPr>
              <w:spacing w:before="120"/>
              <w:jc w:val="both"/>
              <w:rPr>
                <w:rFonts w:eastAsia="Arial Unicode MS"/>
                <w:sz w:val="24"/>
                <w:szCs w:val="24"/>
              </w:rPr>
            </w:pPr>
            <w:r w:rsidRPr="0054647D">
              <w:rPr>
                <w:sz w:val="24"/>
                <w:szCs w:val="24"/>
              </w:rPr>
              <w:t>9.E+04</w:t>
            </w:r>
          </w:p>
        </w:tc>
        <w:tc>
          <w:tcPr>
            <w:tcW w:w="1210" w:type="dxa"/>
            <w:gridSpan w:val="2"/>
            <w:vAlign w:val="center"/>
          </w:tcPr>
          <w:p w14:paraId="69179822" w14:textId="77777777" w:rsidR="00DE1761" w:rsidRPr="0054647D" w:rsidRDefault="00DE1761" w:rsidP="001071E7">
            <w:pPr>
              <w:spacing w:before="120"/>
              <w:jc w:val="both"/>
              <w:rPr>
                <w:sz w:val="24"/>
                <w:szCs w:val="24"/>
              </w:rPr>
            </w:pPr>
            <w:r w:rsidRPr="0054647D">
              <w:rPr>
                <w:sz w:val="24"/>
                <w:szCs w:val="24"/>
              </w:rPr>
              <w:t>2.E+06</w:t>
            </w:r>
          </w:p>
        </w:tc>
        <w:tc>
          <w:tcPr>
            <w:tcW w:w="1208" w:type="dxa"/>
            <w:vAlign w:val="center"/>
          </w:tcPr>
          <w:p w14:paraId="49343E92" w14:textId="77777777" w:rsidR="00DE1761" w:rsidRPr="0054647D" w:rsidRDefault="00DE1761" w:rsidP="001071E7">
            <w:pPr>
              <w:spacing w:before="120"/>
              <w:jc w:val="both"/>
              <w:rPr>
                <w:rFonts w:eastAsia="Arial Unicode MS"/>
                <w:sz w:val="24"/>
                <w:szCs w:val="24"/>
              </w:rPr>
            </w:pPr>
            <w:r w:rsidRPr="0054647D">
              <w:rPr>
                <w:sz w:val="24"/>
                <w:szCs w:val="24"/>
              </w:rPr>
              <w:t>9.E+02</w:t>
            </w:r>
          </w:p>
        </w:tc>
        <w:tc>
          <w:tcPr>
            <w:tcW w:w="1210" w:type="dxa"/>
            <w:vAlign w:val="center"/>
          </w:tcPr>
          <w:p w14:paraId="7451484B" w14:textId="77777777" w:rsidR="00DE1761" w:rsidRPr="0054647D" w:rsidRDefault="00DE1761" w:rsidP="001071E7">
            <w:pPr>
              <w:spacing w:before="120"/>
              <w:jc w:val="both"/>
              <w:rPr>
                <w:sz w:val="24"/>
                <w:szCs w:val="24"/>
              </w:rPr>
            </w:pPr>
            <w:r w:rsidRPr="0054647D">
              <w:rPr>
                <w:sz w:val="24"/>
                <w:szCs w:val="24"/>
              </w:rPr>
              <w:t>2.E+04</w:t>
            </w:r>
          </w:p>
        </w:tc>
        <w:tc>
          <w:tcPr>
            <w:tcW w:w="1171" w:type="dxa"/>
            <w:vAlign w:val="center"/>
          </w:tcPr>
          <w:p w14:paraId="6D4F5C9B" w14:textId="77777777" w:rsidR="00DE1761" w:rsidRPr="0054647D" w:rsidRDefault="00DE1761" w:rsidP="001071E7">
            <w:pPr>
              <w:spacing w:before="120"/>
              <w:jc w:val="both"/>
              <w:rPr>
                <w:rFonts w:eastAsia="Arial Unicode MS"/>
                <w:sz w:val="24"/>
                <w:szCs w:val="24"/>
              </w:rPr>
            </w:pPr>
            <w:r w:rsidRPr="0054647D">
              <w:rPr>
                <w:sz w:val="24"/>
                <w:szCs w:val="24"/>
              </w:rPr>
              <w:t>9.E+01</w:t>
            </w:r>
          </w:p>
        </w:tc>
        <w:tc>
          <w:tcPr>
            <w:tcW w:w="1256" w:type="dxa"/>
            <w:vAlign w:val="center"/>
          </w:tcPr>
          <w:p w14:paraId="18A08DCA" w14:textId="77777777" w:rsidR="00DE1761" w:rsidRPr="0054647D" w:rsidRDefault="00DE1761" w:rsidP="001071E7">
            <w:pPr>
              <w:spacing w:before="120"/>
              <w:jc w:val="both"/>
              <w:rPr>
                <w:sz w:val="24"/>
                <w:szCs w:val="24"/>
              </w:rPr>
            </w:pPr>
            <w:r w:rsidRPr="0054647D">
              <w:rPr>
                <w:sz w:val="24"/>
                <w:szCs w:val="24"/>
              </w:rPr>
              <w:t>2.E+03</w:t>
            </w:r>
          </w:p>
        </w:tc>
      </w:tr>
      <w:tr w:rsidR="00DE1761" w:rsidRPr="0054647D" w14:paraId="73BBFE88" w14:textId="77777777" w:rsidTr="009257EF">
        <w:trPr>
          <w:gridBefore w:val="1"/>
          <w:wBefore w:w="15" w:type="dxa"/>
          <w:trHeight w:val="330"/>
          <w:jc w:val="center"/>
        </w:trPr>
        <w:tc>
          <w:tcPr>
            <w:tcW w:w="1791" w:type="dxa"/>
            <w:gridSpan w:val="2"/>
            <w:vAlign w:val="center"/>
          </w:tcPr>
          <w:p w14:paraId="6AE160AE" w14:textId="77777777" w:rsidR="00DE1761" w:rsidRPr="0054647D" w:rsidRDefault="00DE1761" w:rsidP="001071E7">
            <w:pPr>
              <w:spacing w:before="120"/>
              <w:ind w:firstLine="120"/>
              <w:jc w:val="both"/>
              <w:rPr>
                <w:rFonts w:eastAsia="Arial Unicode MS"/>
                <w:sz w:val="24"/>
                <w:szCs w:val="24"/>
              </w:rPr>
            </w:pPr>
            <w:r w:rsidRPr="0054647D">
              <w:rPr>
                <w:sz w:val="24"/>
                <w:szCs w:val="24"/>
              </w:rPr>
              <w:t>Po-210*</w:t>
            </w:r>
          </w:p>
        </w:tc>
        <w:tc>
          <w:tcPr>
            <w:tcW w:w="1210" w:type="dxa"/>
            <w:gridSpan w:val="2"/>
            <w:vAlign w:val="center"/>
          </w:tcPr>
          <w:p w14:paraId="6346DB22"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gridSpan w:val="2"/>
            <w:vAlign w:val="center"/>
          </w:tcPr>
          <w:p w14:paraId="3051A528" w14:textId="77777777" w:rsidR="00DE1761" w:rsidRPr="0054647D" w:rsidRDefault="00DE1761" w:rsidP="001071E7">
            <w:pPr>
              <w:spacing w:before="120"/>
              <w:jc w:val="both"/>
              <w:rPr>
                <w:sz w:val="24"/>
                <w:szCs w:val="24"/>
              </w:rPr>
            </w:pPr>
            <w:r w:rsidRPr="0054647D">
              <w:rPr>
                <w:sz w:val="24"/>
                <w:szCs w:val="24"/>
              </w:rPr>
              <w:t>2.E+03</w:t>
            </w:r>
          </w:p>
        </w:tc>
        <w:tc>
          <w:tcPr>
            <w:tcW w:w="1208" w:type="dxa"/>
            <w:vAlign w:val="center"/>
          </w:tcPr>
          <w:p w14:paraId="4739C865" w14:textId="77777777" w:rsidR="00DE1761" w:rsidRPr="0054647D" w:rsidRDefault="00DE1761" w:rsidP="001071E7">
            <w:pPr>
              <w:spacing w:before="120"/>
              <w:jc w:val="both"/>
              <w:rPr>
                <w:rFonts w:eastAsia="Arial Unicode MS"/>
                <w:sz w:val="24"/>
                <w:szCs w:val="24"/>
              </w:rPr>
            </w:pPr>
            <w:r w:rsidRPr="0054647D">
              <w:rPr>
                <w:sz w:val="24"/>
                <w:szCs w:val="24"/>
              </w:rPr>
              <w:t>6.E-01</w:t>
            </w:r>
          </w:p>
        </w:tc>
        <w:tc>
          <w:tcPr>
            <w:tcW w:w="1210" w:type="dxa"/>
            <w:vAlign w:val="center"/>
          </w:tcPr>
          <w:p w14:paraId="0EC9B4DE" w14:textId="77777777" w:rsidR="00DE1761" w:rsidRPr="0054647D" w:rsidRDefault="00DE1761" w:rsidP="001071E7">
            <w:pPr>
              <w:spacing w:before="120"/>
              <w:jc w:val="both"/>
              <w:rPr>
                <w:sz w:val="24"/>
                <w:szCs w:val="24"/>
              </w:rPr>
            </w:pPr>
            <w:r w:rsidRPr="0054647D">
              <w:rPr>
                <w:sz w:val="24"/>
                <w:szCs w:val="24"/>
              </w:rPr>
              <w:t>2.E+01</w:t>
            </w:r>
          </w:p>
        </w:tc>
        <w:tc>
          <w:tcPr>
            <w:tcW w:w="1171" w:type="dxa"/>
            <w:vAlign w:val="center"/>
          </w:tcPr>
          <w:p w14:paraId="6B2C6AE2" w14:textId="77777777" w:rsidR="00DE1761" w:rsidRPr="0054647D" w:rsidRDefault="00DE1761" w:rsidP="001071E7">
            <w:pPr>
              <w:spacing w:before="120"/>
              <w:jc w:val="both"/>
              <w:rPr>
                <w:rFonts w:eastAsia="Arial Unicode MS"/>
                <w:sz w:val="24"/>
                <w:szCs w:val="24"/>
              </w:rPr>
            </w:pPr>
            <w:r w:rsidRPr="0054647D">
              <w:rPr>
                <w:sz w:val="24"/>
                <w:szCs w:val="24"/>
              </w:rPr>
              <w:t>6.E-02</w:t>
            </w:r>
          </w:p>
        </w:tc>
        <w:tc>
          <w:tcPr>
            <w:tcW w:w="1256" w:type="dxa"/>
            <w:vAlign w:val="center"/>
          </w:tcPr>
          <w:p w14:paraId="220D4FD2" w14:textId="77777777" w:rsidR="00DE1761" w:rsidRPr="0054647D" w:rsidRDefault="00DE1761" w:rsidP="001071E7">
            <w:pPr>
              <w:spacing w:before="120"/>
              <w:jc w:val="both"/>
              <w:rPr>
                <w:sz w:val="24"/>
                <w:szCs w:val="24"/>
              </w:rPr>
            </w:pPr>
            <w:r w:rsidRPr="0054647D">
              <w:rPr>
                <w:sz w:val="24"/>
                <w:szCs w:val="24"/>
              </w:rPr>
              <w:t>2.E+00</w:t>
            </w:r>
          </w:p>
        </w:tc>
      </w:tr>
      <w:tr w:rsidR="00DE1761" w:rsidRPr="0054647D" w14:paraId="3951586E" w14:textId="77777777" w:rsidTr="009257EF">
        <w:trPr>
          <w:gridBefore w:val="1"/>
          <w:wBefore w:w="15" w:type="dxa"/>
          <w:trHeight w:val="330"/>
          <w:jc w:val="center"/>
        </w:trPr>
        <w:tc>
          <w:tcPr>
            <w:tcW w:w="1791" w:type="dxa"/>
            <w:gridSpan w:val="2"/>
            <w:vAlign w:val="center"/>
          </w:tcPr>
          <w:p w14:paraId="0E20A00B" w14:textId="77777777" w:rsidR="00DE1761" w:rsidRPr="0054647D" w:rsidRDefault="00DE1761" w:rsidP="001071E7">
            <w:pPr>
              <w:spacing w:before="120"/>
              <w:ind w:firstLine="120"/>
              <w:jc w:val="both"/>
              <w:rPr>
                <w:rFonts w:eastAsia="Arial Unicode MS"/>
                <w:sz w:val="24"/>
                <w:szCs w:val="24"/>
              </w:rPr>
            </w:pPr>
            <w:r w:rsidRPr="0054647D">
              <w:rPr>
                <w:sz w:val="24"/>
                <w:szCs w:val="24"/>
              </w:rPr>
              <w:t>Ru-106 (Rh-106)*</w:t>
            </w:r>
          </w:p>
        </w:tc>
        <w:tc>
          <w:tcPr>
            <w:tcW w:w="1210" w:type="dxa"/>
            <w:gridSpan w:val="2"/>
            <w:vAlign w:val="center"/>
          </w:tcPr>
          <w:p w14:paraId="14A88A8F" w14:textId="77777777" w:rsidR="00DE1761" w:rsidRPr="0054647D" w:rsidRDefault="00DE1761" w:rsidP="001071E7">
            <w:pPr>
              <w:spacing w:before="120"/>
              <w:jc w:val="both"/>
              <w:rPr>
                <w:rFonts w:eastAsia="Arial Unicode MS"/>
                <w:sz w:val="24"/>
                <w:szCs w:val="24"/>
              </w:rPr>
            </w:pPr>
            <w:r w:rsidRPr="0054647D">
              <w:rPr>
                <w:sz w:val="24"/>
                <w:szCs w:val="24"/>
              </w:rPr>
              <w:t>3.E+02</w:t>
            </w:r>
          </w:p>
        </w:tc>
        <w:tc>
          <w:tcPr>
            <w:tcW w:w="1210" w:type="dxa"/>
            <w:gridSpan w:val="2"/>
            <w:vAlign w:val="center"/>
          </w:tcPr>
          <w:p w14:paraId="20D84B25" w14:textId="77777777" w:rsidR="00DE1761" w:rsidRPr="0054647D" w:rsidRDefault="00DE1761" w:rsidP="001071E7">
            <w:pPr>
              <w:spacing w:before="120"/>
              <w:jc w:val="both"/>
              <w:rPr>
                <w:sz w:val="24"/>
                <w:szCs w:val="24"/>
              </w:rPr>
            </w:pPr>
            <w:r w:rsidRPr="0054647D">
              <w:rPr>
                <w:sz w:val="24"/>
                <w:szCs w:val="24"/>
              </w:rPr>
              <w:t>8.E+03</w:t>
            </w:r>
          </w:p>
        </w:tc>
        <w:tc>
          <w:tcPr>
            <w:tcW w:w="1208" w:type="dxa"/>
            <w:vAlign w:val="center"/>
          </w:tcPr>
          <w:p w14:paraId="24C790F3" w14:textId="77777777" w:rsidR="00DE1761" w:rsidRPr="0054647D" w:rsidRDefault="00DE1761" w:rsidP="001071E7">
            <w:pPr>
              <w:spacing w:before="120"/>
              <w:jc w:val="both"/>
              <w:rPr>
                <w:rFonts w:eastAsia="Arial Unicode MS"/>
                <w:sz w:val="24"/>
                <w:szCs w:val="24"/>
              </w:rPr>
            </w:pPr>
            <w:r w:rsidRPr="0054647D">
              <w:rPr>
                <w:sz w:val="24"/>
                <w:szCs w:val="24"/>
              </w:rPr>
              <w:t>3.E+00</w:t>
            </w:r>
          </w:p>
        </w:tc>
        <w:tc>
          <w:tcPr>
            <w:tcW w:w="1210" w:type="dxa"/>
            <w:vAlign w:val="center"/>
          </w:tcPr>
          <w:p w14:paraId="17109132" w14:textId="77777777" w:rsidR="00DE1761" w:rsidRPr="0054647D" w:rsidRDefault="00DE1761" w:rsidP="001071E7">
            <w:pPr>
              <w:spacing w:before="120"/>
              <w:jc w:val="both"/>
              <w:rPr>
                <w:sz w:val="24"/>
                <w:szCs w:val="24"/>
              </w:rPr>
            </w:pPr>
            <w:r w:rsidRPr="0054647D">
              <w:rPr>
                <w:sz w:val="24"/>
                <w:szCs w:val="24"/>
              </w:rPr>
              <w:t>8.E+01</w:t>
            </w:r>
          </w:p>
        </w:tc>
        <w:tc>
          <w:tcPr>
            <w:tcW w:w="1171" w:type="dxa"/>
            <w:vAlign w:val="center"/>
          </w:tcPr>
          <w:p w14:paraId="719EF99C" w14:textId="77777777" w:rsidR="00DE1761" w:rsidRPr="0054647D" w:rsidRDefault="00DE1761" w:rsidP="001071E7">
            <w:pPr>
              <w:spacing w:before="120"/>
              <w:jc w:val="both"/>
              <w:rPr>
                <w:rFonts w:eastAsia="Arial Unicode MS"/>
                <w:sz w:val="24"/>
                <w:szCs w:val="24"/>
              </w:rPr>
            </w:pPr>
            <w:r w:rsidRPr="0054647D">
              <w:rPr>
                <w:sz w:val="24"/>
                <w:szCs w:val="24"/>
              </w:rPr>
              <w:t>3.E-01</w:t>
            </w:r>
          </w:p>
        </w:tc>
        <w:tc>
          <w:tcPr>
            <w:tcW w:w="1256" w:type="dxa"/>
            <w:vAlign w:val="center"/>
          </w:tcPr>
          <w:p w14:paraId="7ADADCB0" w14:textId="77777777" w:rsidR="00DE1761" w:rsidRPr="0054647D" w:rsidRDefault="00DE1761" w:rsidP="001071E7">
            <w:pPr>
              <w:spacing w:before="120"/>
              <w:jc w:val="both"/>
              <w:rPr>
                <w:sz w:val="24"/>
                <w:szCs w:val="24"/>
              </w:rPr>
            </w:pPr>
            <w:r w:rsidRPr="0054647D">
              <w:rPr>
                <w:sz w:val="24"/>
                <w:szCs w:val="24"/>
              </w:rPr>
              <w:t>8.E+00</w:t>
            </w:r>
          </w:p>
        </w:tc>
      </w:tr>
      <w:tr w:rsidR="00DE1761" w:rsidRPr="0054647D" w14:paraId="1F8FD994" w14:textId="77777777" w:rsidTr="009257EF">
        <w:trPr>
          <w:gridBefore w:val="1"/>
          <w:wBefore w:w="15" w:type="dxa"/>
          <w:trHeight w:val="330"/>
          <w:jc w:val="center"/>
        </w:trPr>
        <w:tc>
          <w:tcPr>
            <w:tcW w:w="1791" w:type="dxa"/>
            <w:gridSpan w:val="2"/>
            <w:vAlign w:val="center"/>
          </w:tcPr>
          <w:p w14:paraId="00BA3D9F" w14:textId="77777777" w:rsidR="00DE1761" w:rsidRPr="0054647D" w:rsidRDefault="00DE1761" w:rsidP="001071E7">
            <w:pPr>
              <w:spacing w:before="120"/>
              <w:ind w:firstLine="120"/>
              <w:jc w:val="both"/>
              <w:rPr>
                <w:rFonts w:eastAsia="Arial Unicode MS"/>
                <w:sz w:val="24"/>
                <w:szCs w:val="24"/>
              </w:rPr>
            </w:pPr>
            <w:r w:rsidRPr="0054647D">
              <w:rPr>
                <w:sz w:val="24"/>
                <w:szCs w:val="24"/>
              </w:rPr>
              <w:t>Tl-204*</w:t>
            </w:r>
          </w:p>
        </w:tc>
        <w:tc>
          <w:tcPr>
            <w:tcW w:w="1210" w:type="dxa"/>
            <w:gridSpan w:val="2"/>
            <w:vAlign w:val="center"/>
          </w:tcPr>
          <w:p w14:paraId="03DA9F15" w14:textId="77777777" w:rsidR="00DE1761" w:rsidRPr="0054647D" w:rsidRDefault="00DE1761" w:rsidP="001071E7">
            <w:pPr>
              <w:spacing w:before="120"/>
              <w:jc w:val="both"/>
              <w:rPr>
                <w:rFonts w:eastAsia="Arial Unicode MS"/>
                <w:sz w:val="24"/>
                <w:szCs w:val="24"/>
              </w:rPr>
            </w:pPr>
            <w:r w:rsidRPr="0054647D">
              <w:rPr>
                <w:sz w:val="24"/>
                <w:szCs w:val="24"/>
              </w:rPr>
              <w:t>2.E+04</w:t>
            </w:r>
          </w:p>
        </w:tc>
        <w:tc>
          <w:tcPr>
            <w:tcW w:w="1210" w:type="dxa"/>
            <w:gridSpan w:val="2"/>
            <w:vAlign w:val="center"/>
          </w:tcPr>
          <w:p w14:paraId="7515A372" w14:textId="77777777" w:rsidR="00DE1761" w:rsidRPr="0054647D" w:rsidRDefault="00DE1761" w:rsidP="001071E7">
            <w:pPr>
              <w:spacing w:before="120"/>
              <w:jc w:val="both"/>
              <w:rPr>
                <w:sz w:val="24"/>
                <w:szCs w:val="24"/>
              </w:rPr>
            </w:pPr>
            <w:r w:rsidRPr="0054647D">
              <w:rPr>
                <w:sz w:val="24"/>
                <w:szCs w:val="24"/>
              </w:rPr>
              <w:t>5.E+05</w:t>
            </w:r>
          </w:p>
        </w:tc>
        <w:tc>
          <w:tcPr>
            <w:tcW w:w="1208" w:type="dxa"/>
            <w:vAlign w:val="center"/>
          </w:tcPr>
          <w:p w14:paraId="5A2C484D" w14:textId="77777777" w:rsidR="00DE1761" w:rsidRPr="0054647D" w:rsidRDefault="00DE1761" w:rsidP="001071E7">
            <w:pPr>
              <w:spacing w:before="120"/>
              <w:jc w:val="both"/>
              <w:rPr>
                <w:rFonts w:eastAsia="Arial Unicode MS"/>
                <w:sz w:val="24"/>
                <w:szCs w:val="24"/>
              </w:rPr>
            </w:pPr>
            <w:r w:rsidRPr="0054647D">
              <w:rPr>
                <w:sz w:val="24"/>
                <w:szCs w:val="24"/>
              </w:rPr>
              <w:t>2.E+02</w:t>
            </w:r>
          </w:p>
        </w:tc>
        <w:tc>
          <w:tcPr>
            <w:tcW w:w="1210" w:type="dxa"/>
            <w:vAlign w:val="center"/>
          </w:tcPr>
          <w:p w14:paraId="6FDEA489" w14:textId="77777777" w:rsidR="00DE1761" w:rsidRPr="0054647D" w:rsidRDefault="00DE1761" w:rsidP="001071E7">
            <w:pPr>
              <w:spacing w:before="120"/>
              <w:jc w:val="both"/>
              <w:rPr>
                <w:sz w:val="24"/>
                <w:szCs w:val="24"/>
              </w:rPr>
            </w:pPr>
            <w:r w:rsidRPr="0054647D">
              <w:rPr>
                <w:sz w:val="24"/>
                <w:szCs w:val="24"/>
              </w:rPr>
              <w:t>5.E+03</w:t>
            </w:r>
          </w:p>
        </w:tc>
        <w:tc>
          <w:tcPr>
            <w:tcW w:w="1171" w:type="dxa"/>
            <w:vAlign w:val="center"/>
          </w:tcPr>
          <w:p w14:paraId="4B5B118E" w14:textId="77777777" w:rsidR="00DE1761" w:rsidRPr="0054647D" w:rsidRDefault="00DE1761" w:rsidP="001071E7">
            <w:pPr>
              <w:spacing w:before="120"/>
              <w:jc w:val="both"/>
              <w:rPr>
                <w:rFonts w:eastAsia="Arial Unicode MS"/>
                <w:sz w:val="24"/>
                <w:szCs w:val="24"/>
              </w:rPr>
            </w:pPr>
            <w:r w:rsidRPr="0054647D">
              <w:rPr>
                <w:sz w:val="24"/>
                <w:szCs w:val="24"/>
              </w:rPr>
              <w:t>2.E+01</w:t>
            </w:r>
          </w:p>
        </w:tc>
        <w:tc>
          <w:tcPr>
            <w:tcW w:w="1256" w:type="dxa"/>
            <w:vAlign w:val="center"/>
          </w:tcPr>
          <w:p w14:paraId="7FBD631A" w14:textId="77777777" w:rsidR="00DE1761" w:rsidRPr="0054647D" w:rsidRDefault="00DE1761" w:rsidP="001071E7">
            <w:pPr>
              <w:spacing w:before="120"/>
              <w:jc w:val="both"/>
              <w:rPr>
                <w:sz w:val="24"/>
                <w:szCs w:val="24"/>
              </w:rPr>
            </w:pPr>
            <w:r w:rsidRPr="0054647D">
              <w:rPr>
                <w:sz w:val="24"/>
                <w:szCs w:val="24"/>
              </w:rPr>
              <w:t>5.E+02</w:t>
            </w:r>
          </w:p>
        </w:tc>
      </w:tr>
    </w:tbl>
    <w:p w14:paraId="6C9AC36D" w14:textId="77777777" w:rsidR="00DE1761" w:rsidRPr="0054647D" w:rsidRDefault="00DE1761" w:rsidP="001071E7">
      <w:pPr>
        <w:pStyle w:val="IAEATableFootnote"/>
        <w:spacing w:before="120"/>
        <w:jc w:val="both"/>
        <w:rPr>
          <w:rStyle w:val="FootnoteReference"/>
          <w:sz w:val="24"/>
          <w:szCs w:val="24"/>
        </w:rPr>
      </w:pPr>
      <w:proofErr w:type="spellStart"/>
      <w:r w:rsidRPr="0054647D">
        <w:rPr>
          <w:rStyle w:val="FootnoteReference"/>
          <w:sz w:val="24"/>
          <w:szCs w:val="24"/>
        </w:rPr>
        <w:t>a</w:t>
      </w:r>
      <w:proofErr w:type="spellEnd"/>
      <w:r w:rsidRPr="0054647D">
        <w:rPr>
          <w:rStyle w:val="FootnoteReference"/>
          <w:sz w:val="24"/>
          <w:szCs w:val="24"/>
        </w:rPr>
        <w:t xml:space="preserve"> The primary values to be used are given in </w:t>
      </w:r>
      <w:proofErr w:type="spellStart"/>
      <w:r w:rsidRPr="0054647D">
        <w:rPr>
          <w:rStyle w:val="FootnoteReference"/>
          <w:sz w:val="24"/>
          <w:szCs w:val="24"/>
        </w:rPr>
        <w:t>TBq</w:t>
      </w:r>
      <w:proofErr w:type="spellEnd"/>
      <w:r w:rsidRPr="0054647D">
        <w:rPr>
          <w:rStyle w:val="FootnoteReference"/>
          <w:sz w:val="24"/>
          <w:szCs w:val="24"/>
        </w:rPr>
        <w:t>. Curie values are provided for practical usefulness and are rounded after conversion.</w:t>
      </w:r>
    </w:p>
    <w:p w14:paraId="08482370" w14:textId="77777777" w:rsidR="00DE1761" w:rsidRPr="0054647D" w:rsidRDefault="00DE1761" w:rsidP="001071E7">
      <w:pPr>
        <w:pStyle w:val="IAEATableFootnote"/>
        <w:spacing w:before="120"/>
        <w:jc w:val="both"/>
        <w:rPr>
          <w:rStyle w:val="FootnoteReference"/>
          <w:sz w:val="24"/>
          <w:szCs w:val="24"/>
        </w:rPr>
      </w:pPr>
      <w:r w:rsidRPr="0054647D">
        <w:rPr>
          <w:rStyle w:val="FootnoteReference"/>
          <w:sz w:val="24"/>
          <w:szCs w:val="24"/>
        </w:rPr>
        <w:t>b Criticality and safeguards issues will need to be considered for multiples of D.</w:t>
      </w:r>
    </w:p>
    <w:p w14:paraId="52843676" w14:textId="77777777" w:rsidR="00DE1761" w:rsidRPr="0054647D" w:rsidRDefault="00DE1761" w:rsidP="001071E7">
      <w:pPr>
        <w:pStyle w:val="IAEATableFootnote"/>
        <w:spacing w:before="120"/>
        <w:jc w:val="both"/>
        <w:rPr>
          <w:sz w:val="24"/>
          <w:szCs w:val="24"/>
        </w:rPr>
      </w:pPr>
      <w:r w:rsidRPr="0054647D">
        <w:rPr>
          <w:rStyle w:val="FootnoteReference"/>
          <w:sz w:val="24"/>
          <w:szCs w:val="24"/>
        </w:rPr>
        <w:t>* These radionuclides are very unlikely to be used in individual radioactive sources with activity levels that would place them within Categories 1, 2 or 3 and would, therefore, not be subject to those paragraphs of the Code relating to national registries or to import and export controls.</w:t>
      </w:r>
    </w:p>
    <w:p w14:paraId="352A1E3E" w14:textId="18387ABA" w:rsidR="00C55541" w:rsidRPr="0054647D" w:rsidRDefault="00DE1761" w:rsidP="001071E7">
      <w:pPr>
        <w:pStyle w:val="Heading1"/>
        <w:spacing w:before="120"/>
        <w:ind w:left="720"/>
        <w:contextualSpacing w:val="0"/>
        <w:jc w:val="both"/>
        <w:rPr>
          <w:sz w:val="24"/>
          <w:szCs w:val="24"/>
          <w:lang w:val="en-GB"/>
        </w:rPr>
      </w:pPr>
      <w:r w:rsidRPr="0054647D">
        <w:rPr>
          <w:sz w:val="24"/>
          <w:szCs w:val="24"/>
          <w:lang w:val="en-GB"/>
        </w:rPr>
        <w:br w:type="page"/>
      </w:r>
      <w:bookmarkStart w:id="44" w:name="_Toc132861241"/>
      <w:bookmarkStart w:id="45" w:name="_Toc133061071"/>
      <w:bookmarkStart w:id="46" w:name="_Toc133061220"/>
      <w:bookmarkStart w:id="47" w:name="_Toc133064369"/>
      <w:bookmarkStart w:id="48" w:name="_Toc133073948"/>
      <w:bookmarkStart w:id="49" w:name="_Toc138650199"/>
      <w:bookmarkStart w:id="50" w:name="_Toc147219063"/>
      <w:bookmarkStart w:id="51" w:name="_Toc204742460"/>
      <w:bookmarkStart w:id="52" w:name="_Toc536104451"/>
      <w:bookmarkStart w:id="53" w:name="_Toc33088118"/>
      <w:bookmarkEnd w:id="44"/>
      <w:r w:rsidR="00435804">
        <w:rPr>
          <w:sz w:val="24"/>
          <w:szCs w:val="24"/>
          <w:lang w:val="en-GB"/>
        </w:rPr>
        <w:lastRenderedPageBreak/>
        <w:t xml:space="preserve">                                  SECOND </w:t>
      </w:r>
      <w:r w:rsidR="00912F0B">
        <w:rPr>
          <w:sz w:val="24"/>
          <w:szCs w:val="24"/>
          <w:lang w:val="en-GB"/>
        </w:rPr>
        <w:t>SCHEDULE</w:t>
      </w:r>
      <w:r w:rsidR="00C87813" w:rsidRPr="0054647D" w:rsidDel="00664BAC">
        <w:rPr>
          <w:sz w:val="24"/>
          <w:szCs w:val="24"/>
          <w:lang w:val="en-GB"/>
        </w:rPr>
        <w:t xml:space="preserve"> </w:t>
      </w:r>
    </w:p>
    <w:p w14:paraId="2BD6EE0B" w14:textId="7143F601" w:rsidR="00DE1761" w:rsidRPr="00ED3D66" w:rsidRDefault="005815C1" w:rsidP="005B747B">
      <w:pPr>
        <w:pStyle w:val="Heading1"/>
        <w:spacing w:before="120"/>
        <w:ind w:left="720"/>
        <w:contextualSpacing w:val="0"/>
        <w:rPr>
          <w:sz w:val="24"/>
          <w:szCs w:val="24"/>
          <w:lang w:val="en-GB"/>
        </w:rPr>
      </w:pPr>
      <w:r w:rsidRPr="0054647D">
        <w:rPr>
          <w:sz w:val="24"/>
          <w:szCs w:val="24"/>
          <w:lang w:val="en-GB"/>
        </w:rPr>
        <w:t xml:space="preserve">Content </w:t>
      </w:r>
      <w:r>
        <w:rPr>
          <w:sz w:val="24"/>
          <w:szCs w:val="24"/>
          <w:lang w:val="en-GB"/>
        </w:rPr>
        <w:t>o</w:t>
      </w:r>
      <w:r w:rsidRPr="0054647D">
        <w:rPr>
          <w:sz w:val="24"/>
          <w:szCs w:val="24"/>
          <w:lang w:val="en-GB"/>
        </w:rPr>
        <w:t>f Security Plan</w:t>
      </w:r>
      <w:bookmarkEnd w:id="45"/>
      <w:bookmarkEnd w:id="46"/>
      <w:bookmarkEnd w:id="47"/>
      <w:bookmarkEnd w:id="48"/>
      <w:bookmarkEnd w:id="49"/>
      <w:bookmarkEnd w:id="50"/>
      <w:bookmarkEnd w:id="51"/>
      <w:bookmarkEnd w:id="52"/>
      <w:r w:rsidRPr="0054647D">
        <w:rPr>
          <w:sz w:val="24"/>
          <w:szCs w:val="24"/>
          <w:lang w:val="en-GB"/>
        </w:rPr>
        <w:t xml:space="preserve"> </w:t>
      </w:r>
      <w:r w:rsidR="00912F0B">
        <w:rPr>
          <w:sz w:val="24"/>
          <w:szCs w:val="24"/>
          <w:lang w:val="en-GB"/>
        </w:rPr>
        <w:t>f</w:t>
      </w:r>
      <w:r w:rsidRPr="0054647D">
        <w:rPr>
          <w:sz w:val="24"/>
          <w:szCs w:val="24"/>
          <w:lang w:val="en-GB"/>
        </w:rPr>
        <w:t xml:space="preserve">or Radioactive </w:t>
      </w:r>
      <w:r w:rsidRPr="00AC3302">
        <w:rPr>
          <w:sz w:val="24"/>
          <w:szCs w:val="24"/>
          <w:lang w:val="en-GB"/>
        </w:rPr>
        <w:t>Source</w:t>
      </w:r>
      <w:bookmarkEnd w:id="53"/>
      <w:r w:rsidRPr="00AC3302">
        <w:rPr>
          <w:sz w:val="24"/>
          <w:szCs w:val="24"/>
          <w:lang w:val="en-GB"/>
        </w:rPr>
        <w:t>(</w:t>
      </w:r>
      <w:r>
        <w:rPr>
          <w:sz w:val="24"/>
          <w:szCs w:val="24"/>
          <w:lang w:val="en-GB"/>
        </w:rPr>
        <w:t>s</w:t>
      </w:r>
      <w:r w:rsidRPr="00AC3302">
        <w:rPr>
          <w:sz w:val="24"/>
          <w:szCs w:val="24"/>
          <w:lang w:val="en-GB"/>
        </w:rPr>
        <w:t>)</w:t>
      </w:r>
    </w:p>
    <w:p w14:paraId="6F76D457" w14:textId="77777777" w:rsidR="00DE1761" w:rsidRPr="0054647D" w:rsidRDefault="00DE1761" w:rsidP="001071E7">
      <w:pPr>
        <w:pStyle w:val="BodyText"/>
        <w:spacing w:before="120" w:after="0" w:line="240" w:lineRule="auto"/>
        <w:rPr>
          <w:sz w:val="24"/>
          <w:szCs w:val="24"/>
        </w:rPr>
      </w:pPr>
      <w:r w:rsidRPr="0054647D">
        <w:rPr>
          <w:sz w:val="24"/>
          <w:szCs w:val="24"/>
        </w:rPr>
        <w:t>A security plan should include all information necessary to describe the security approach and system being used for protection of the source(s). The level of detail and depth of content should be commensurate with the security level of the source(s) covered by the plan. The following topics should typically be included:</w:t>
      </w:r>
    </w:p>
    <w:p w14:paraId="3CBCFE39" w14:textId="77777777" w:rsidR="00DE1761" w:rsidRPr="0054647D" w:rsidRDefault="00DE1761" w:rsidP="00F81E92">
      <w:pPr>
        <w:pStyle w:val="BodyTextList"/>
        <w:numPr>
          <w:ilvl w:val="0"/>
          <w:numId w:val="26"/>
        </w:numPr>
        <w:spacing w:before="120"/>
        <w:rPr>
          <w:szCs w:val="24"/>
        </w:rPr>
      </w:pPr>
      <w:r w:rsidRPr="0054647D">
        <w:rPr>
          <w:szCs w:val="24"/>
        </w:rPr>
        <w:t>A description of the source, its categorization, and its use.</w:t>
      </w:r>
    </w:p>
    <w:p w14:paraId="3971AAD9" w14:textId="77777777" w:rsidR="00DE1761" w:rsidRPr="0054647D" w:rsidRDefault="00DE1761" w:rsidP="00F81E92">
      <w:pPr>
        <w:pStyle w:val="BodyTextList"/>
        <w:numPr>
          <w:ilvl w:val="0"/>
          <w:numId w:val="26"/>
        </w:numPr>
        <w:spacing w:before="120"/>
        <w:rPr>
          <w:szCs w:val="24"/>
        </w:rPr>
      </w:pPr>
      <w:r w:rsidRPr="0054647D">
        <w:rPr>
          <w:szCs w:val="24"/>
        </w:rPr>
        <w:t>A description of the environment, building and/or facility where the source is used or stored, and if appropriate a diagram of the facility layout and security system.</w:t>
      </w:r>
    </w:p>
    <w:p w14:paraId="58B40E03" w14:textId="77777777" w:rsidR="00DE1761" w:rsidRPr="0054647D" w:rsidRDefault="00DE1761" w:rsidP="00F81E92">
      <w:pPr>
        <w:pStyle w:val="BodyTextList"/>
        <w:numPr>
          <w:ilvl w:val="0"/>
          <w:numId w:val="26"/>
        </w:numPr>
        <w:spacing w:before="120"/>
        <w:rPr>
          <w:szCs w:val="24"/>
        </w:rPr>
      </w:pPr>
      <w:r w:rsidRPr="0054647D">
        <w:rPr>
          <w:szCs w:val="24"/>
        </w:rPr>
        <w:t>The location of the building or facility relative to areas accessible to the public.</w:t>
      </w:r>
    </w:p>
    <w:p w14:paraId="0E8A785D" w14:textId="77777777" w:rsidR="00DE1761" w:rsidRPr="0054647D" w:rsidRDefault="00DE1761" w:rsidP="00F81E92">
      <w:pPr>
        <w:pStyle w:val="BodyTextList"/>
        <w:numPr>
          <w:ilvl w:val="0"/>
          <w:numId w:val="26"/>
        </w:numPr>
        <w:spacing w:before="120"/>
        <w:rPr>
          <w:szCs w:val="24"/>
        </w:rPr>
      </w:pPr>
      <w:r w:rsidRPr="0054647D">
        <w:rPr>
          <w:szCs w:val="24"/>
        </w:rPr>
        <w:t>Local security procedures.</w:t>
      </w:r>
    </w:p>
    <w:p w14:paraId="71383125" w14:textId="77777777" w:rsidR="00DE1761" w:rsidRPr="0054647D" w:rsidRDefault="00DE1761" w:rsidP="00F81E92">
      <w:pPr>
        <w:pStyle w:val="BodyTextList"/>
        <w:numPr>
          <w:ilvl w:val="0"/>
          <w:numId w:val="26"/>
        </w:numPr>
        <w:spacing w:before="120"/>
        <w:rPr>
          <w:szCs w:val="24"/>
        </w:rPr>
      </w:pPr>
      <w:r w:rsidRPr="0054647D">
        <w:rPr>
          <w:szCs w:val="24"/>
        </w:rPr>
        <w:t>The objectives of the security plan for the specific building or facility, including:</w:t>
      </w:r>
    </w:p>
    <w:p w14:paraId="13C23C79" w14:textId="77777777" w:rsidR="00DE1761" w:rsidRPr="0054647D" w:rsidRDefault="00DE1761" w:rsidP="00F81E92">
      <w:pPr>
        <w:pStyle w:val="BodyTextList"/>
        <w:numPr>
          <w:ilvl w:val="1"/>
          <w:numId w:val="26"/>
        </w:numPr>
        <w:spacing w:before="120"/>
        <w:rPr>
          <w:szCs w:val="24"/>
        </w:rPr>
      </w:pPr>
      <w:r w:rsidRPr="0054647D">
        <w:rPr>
          <w:szCs w:val="24"/>
        </w:rPr>
        <w:t>the specific concern to be addressed: unauthorised removal, destruction, or malevolent use;</w:t>
      </w:r>
    </w:p>
    <w:p w14:paraId="1D96B451" w14:textId="77777777" w:rsidR="00DE1761" w:rsidRPr="0054647D" w:rsidRDefault="00DE1761" w:rsidP="00F81E92">
      <w:pPr>
        <w:pStyle w:val="BodyTextList"/>
        <w:numPr>
          <w:ilvl w:val="1"/>
          <w:numId w:val="26"/>
        </w:numPr>
        <w:spacing w:before="120"/>
        <w:rPr>
          <w:szCs w:val="24"/>
        </w:rPr>
      </w:pPr>
      <w:r w:rsidRPr="0054647D">
        <w:rPr>
          <w:szCs w:val="24"/>
        </w:rPr>
        <w:t>the kind of control needed to prevent undesired consequences including the auxiliary equipment that might be needed; and</w:t>
      </w:r>
    </w:p>
    <w:p w14:paraId="39905068" w14:textId="77777777" w:rsidR="00DE1761" w:rsidRPr="0054647D" w:rsidRDefault="00DE1761" w:rsidP="00F81E92">
      <w:pPr>
        <w:pStyle w:val="BodyTextList"/>
        <w:numPr>
          <w:ilvl w:val="1"/>
          <w:numId w:val="26"/>
        </w:numPr>
        <w:spacing w:before="120"/>
        <w:rPr>
          <w:szCs w:val="24"/>
        </w:rPr>
      </w:pPr>
      <w:r w:rsidRPr="0054647D">
        <w:rPr>
          <w:szCs w:val="24"/>
        </w:rPr>
        <w:t>the equipment or premises that will be secured.</w:t>
      </w:r>
    </w:p>
    <w:p w14:paraId="70697C78" w14:textId="77777777" w:rsidR="00DE1761" w:rsidRPr="0054647D" w:rsidRDefault="00DE1761" w:rsidP="00F81E92">
      <w:pPr>
        <w:pStyle w:val="BodyTextList"/>
        <w:numPr>
          <w:ilvl w:val="0"/>
          <w:numId w:val="26"/>
        </w:numPr>
        <w:spacing w:before="120"/>
        <w:rPr>
          <w:szCs w:val="24"/>
        </w:rPr>
      </w:pPr>
      <w:r w:rsidRPr="0054647D">
        <w:rPr>
          <w:szCs w:val="24"/>
        </w:rPr>
        <w:t>The security measures to be used, including:</w:t>
      </w:r>
    </w:p>
    <w:p w14:paraId="19D90DDE" w14:textId="77777777" w:rsidR="00DE1761" w:rsidRPr="0054647D" w:rsidRDefault="00DE1761" w:rsidP="00F81E92">
      <w:pPr>
        <w:pStyle w:val="BodyTextList"/>
        <w:numPr>
          <w:ilvl w:val="1"/>
          <w:numId w:val="26"/>
        </w:numPr>
        <w:spacing w:before="120"/>
        <w:rPr>
          <w:szCs w:val="24"/>
        </w:rPr>
      </w:pPr>
      <w:r w:rsidRPr="0054647D">
        <w:rPr>
          <w:szCs w:val="24"/>
        </w:rPr>
        <w:t xml:space="preserve">the measures to secure, provide surveillance, provide access control, detect, delay, respond and communicate; and, </w:t>
      </w:r>
    </w:p>
    <w:p w14:paraId="36F5C44F" w14:textId="77777777" w:rsidR="00DE1761" w:rsidRPr="0054647D" w:rsidRDefault="00DE1761" w:rsidP="00F81E92">
      <w:pPr>
        <w:pStyle w:val="BodyTextList"/>
        <w:numPr>
          <w:ilvl w:val="1"/>
          <w:numId w:val="26"/>
        </w:numPr>
        <w:spacing w:before="120"/>
        <w:rPr>
          <w:szCs w:val="24"/>
        </w:rPr>
      </w:pPr>
      <w:r w:rsidRPr="0054647D">
        <w:rPr>
          <w:szCs w:val="24"/>
        </w:rPr>
        <w:t>the design features to evaluate the quality of the measures against the assumed threat.</w:t>
      </w:r>
    </w:p>
    <w:p w14:paraId="0D78C931" w14:textId="77777777" w:rsidR="00DE1761" w:rsidRPr="0054647D" w:rsidRDefault="00DE1761" w:rsidP="00F81E92">
      <w:pPr>
        <w:pStyle w:val="BodyTextList"/>
        <w:numPr>
          <w:ilvl w:val="0"/>
          <w:numId w:val="26"/>
        </w:numPr>
        <w:spacing w:before="120"/>
        <w:rPr>
          <w:szCs w:val="24"/>
        </w:rPr>
      </w:pPr>
      <w:r w:rsidRPr="0054647D">
        <w:rPr>
          <w:szCs w:val="24"/>
        </w:rPr>
        <w:t>The administrative measures to be used, including:</w:t>
      </w:r>
    </w:p>
    <w:p w14:paraId="6DCB2302" w14:textId="77777777" w:rsidR="00DE1761" w:rsidRPr="0054647D" w:rsidRDefault="00DE1761" w:rsidP="00F81E92">
      <w:pPr>
        <w:pStyle w:val="BodyTextList"/>
        <w:numPr>
          <w:ilvl w:val="1"/>
          <w:numId w:val="26"/>
        </w:numPr>
        <w:spacing w:before="120"/>
        <w:rPr>
          <w:szCs w:val="24"/>
        </w:rPr>
      </w:pPr>
      <w:r w:rsidRPr="0054647D">
        <w:rPr>
          <w:szCs w:val="24"/>
        </w:rPr>
        <w:t>the security roles and responsibilities of management, staff and others;</w:t>
      </w:r>
    </w:p>
    <w:p w14:paraId="250AE523" w14:textId="77777777" w:rsidR="00DE1761" w:rsidRPr="0054647D" w:rsidRDefault="00DE1761" w:rsidP="00F81E92">
      <w:pPr>
        <w:pStyle w:val="BodyTextList"/>
        <w:numPr>
          <w:ilvl w:val="1"/>
          <w:numId w:val="26"/>
        </w:numPr>
        <w:spacing w:before="120"/>
        <w:rPr>
          <w:szCs w:val="24"/>
        </w:rPr>
      </w:pPr>
      <w:r w:rsidRPr="0054647D">
        <w:rPr>
          <w:szCs w:val="24"/>
        </w:rPr>
        <w:t>routine and non-routine operations, including accounting for the source(s);</w:t>
      </w:r>
    </w:p>
    <w:p w14:paraId="2E05284A" w14:textId="77777777" w:rsidR="00DE1761" w:rsidRPr="0054647D" w:rsidRDefault="00DE1761" w:rsidP="00F81E92">
      <w:pPr>
        <w:pStyle w:val="BodyTextList"/>
        <w:numPr>
          <w:ilvl w:val="1"/>
          <w:numId w:val="26"/>
        </w:numPr>
        <w:spacing w:before="120"/>
        <w:rPr>
          <w:szCs w:val="24"/>
        </w:rPr>
      </w:pPr>
      <w:r w:rsidRPr="0054647D">
        <w:rPr>
          <w:szCs w:val="24"/>
        </w:rPr>
        <w:t>maintenance and testing of equipment;</w:t>
      </w:r>
    </w:p>
    <w:p w14:paraId="16E757AE" w14:textId="77777777" w:rsidR="00DE1761" w:rsidRPr="0054647D" w:rsidRDefault="00DE1761" w:rsidP="00F81E92">
      <w:pPr>
        <w:pStyle w:val="BodyTextList"/>
        <w:numPr>
          <w:ilvl w:val="1"/>
          <w:numId w:val="26"/>
        </w:numPr>
        <w:spacing w:before="120"/>
        <w:rPr>
          <w:szCs w:val="24"/>
        </w:rPr>
      </w:pPr>
      <w:r w:rsidRPr="0054647D">
        <w:rPr>
          <w:szCs w:val="24"/>
        </w:rPr>
        <w:t>determination of the trustworthiness of personnel;</w:t>
      </w:r>
    </w:p>
    <w:p w14:paraId="441B7BE9" w14:textId="77777777" w:rsidR="00DE1761" w:rsidRPr="0054647D" w:rsidRDefault="00DE1761" w:rsidP="00F81E92">
      <w:pPr>
        <w:pStyle w:val="BodyTextList"/>
        <w:numPr>
          <w:ilvl w:val="1"/>
          <w:numId w:val="26"/>
        </w:numPr>
        <w:spacing w:before="120"/>
        <w:rPr>
          <w:szCs w:val="24"/>
        </w:rPr>
      </w:pPr>
      <w:r w:rsidRPr="0054647D">
        <w:rPr>
          <w:szCs w:val="24"/>
        </w:rPr>
        <w:t>the application of information security;</w:t>
      </w:r>
    </w:p>
    <w:p w14:paraId="6D6D8158" w14:textId="77777777" w:rsidR="00DE1761" w:rsidRPr="0054647D" w:rsidRDefault="00DE1761" w:rsidP="00F81E92">
      <w:pPr>
        <w:pStyle w:val="BodyTextList"/>
        <w:numPr>
          <w:ilvl w:val="1"/>
          <w:numId w:val="26"/>
        </w:numPr>
        <w:spacing w:before="120"/>
        <w:rPr>
          <w:szCs w:val="24"/>
        </w:rPr>
      </w:pPr>
      <w:r w:rsidRPr="0054647D">
        <w:rPr>
          <w:szCs w:val="24"/>
        </w:rPr>
        <w:t>methods for access authorisation;</w:t>
      </w:r>
    </w:p>
    <w:p w14:paraId="1D07F5CC" w14:textId="77777777" w:rsidR="00DE1761" w:rsidRPr="0054647D" w:rsidRDefault="00DE1761" w:rsidP="00F81E92">
      <w:pPr>
        <w:pStyle w:val="BodyTextList"/>
        <w:numPr>
          <w:ilvl w:val="1"/>
          <w:numId w:val="26"/>
        </w:numPr>
        <w:spacing w:before="120"/>
        <w:rPr>
          <w:szCs w:val="24"/>
        </w:rPr>
      </w:pPr>
      <w:r w:rsidRPr="0054647D">
        <w:rPr>
          <w:szCs w:val="24"/>
        </w:rPr>
        <w:t>security-related aspects of the emergency plan, including event reporting;</w:t>
      </w:r>
    </w:p>
    <w:p w14:paraId="556D4B14" w14:textId="77777777" w:rsidR="00DE1761" w:rsidRPr="0054647D" w:rsidRDefault="00DE1761" w:rsidP="00F81E92">
      <w:pPr>
        <w:pStyle w:val="BodyTextList"/>
        <w:numPr>
          <w:ilvl w:val="1"/>
          <w:numId w:val="26"/>
        </w:numPr>
        <w:spacing w:before="120"/>
        <w:rPr>
          <w:szCs w:val="24"/>
        </w:rPr>
      </w:pPr>
      <w:r w:rsidRPr="0054647D">
        <w:rPr>
          <w:szCs w:val="24"/>
        </w:rPr>
        <w:t>training;</w:t>
      </w:r>
    </w:p>
    <w:p w14:paraId="5CE63267" w14:textId="77777777" w:rsidR="00DE1761" w:rsidRPr="0054647D" w:rsidRDefault="00DE1761" w:rsidP="00F81E92">
      <w:pPr>
        <w:pStyle w:val="BodyTextList"/>
        <w:numPr>
          <w:ilvl w:val="1"/>
          <w:numId w:val="26"/>
        </w:numPr>
        <w:spacing w:before="120"/>
        <w:rPr>
          <w:szCs w:val="24"/>
        </w:rPr>
      </w:pPr>
      <w:r w:rsidRPr="0054647D">
        <w:rPr>
          <w:szCs w:val="24"/>
        </w:rPr>
        <w:t>key control procedures.</w:t>
      </w:r>
    </w:p>
    <w:p w14:paraId="06288817" w14:textId="77777777" w:rsidR="00DE1761" w:rsidRPr="0054647D" w:rsidRDefault="00DE1761" w:rsidP="00F81E92">
      <w:pPr>
        <w:pStyle w:val="BodyTextList"/>
        <w:numPr>
          <w:ilvl w:val="0"/>
          <w:numId w:val="26"/>
        </w:numPr>
        <w:spacing w:before="120"/>
        <w:rPr>
          <w:szCs w:val="24"/>
        </w:rPr>
      </w:pPr>
      <w:r w:rsidRPr="0054647D">
        <w:rPr>
          <w:szCs w:val="24"/>
        </w:rPr>
        <w:t>The procedures to address increased threat level.</w:t>
      </w:r>
    </w:p>
    <w:p w14:paraId="5BF998B2" w14:textId="77777777" w:rsidR="00DE1761" w:rsidRPr="0054647D" w:rsidRDefault="00DE1761" w:rsidP="00F81E92">
      <w:pPr>
        <w:pStyle w:val="BodyTextList"/>
        <w:numPr>
          <w:ilvl w:val="0"/>
          <w:numId w:val="26"/>
        </w:numPr>
        <w:spacing w:before="120"/>
        <w:rPr>
          <w:szCs w:val="24"/>
        </w:rPr>
      </w:pPr>
      <w:r w:rsidRPr="0054647D">
        <w:rPr>
          <w:szCs w:val="24"/>
        </w:rPr>
        <w:t>The process for periodically evaluating the effectiveness of the plan and updating it accordingly.</w:t>
      </w:r>
    </w:p>
    <w:p w14:paraId="1163C34D" w14:textId="77777777" w:rsidR="00664BAC" w:rsidRPr="0054647D" w:rsidRDefault="00664BAC" w:rsidP="00F81E92">
      <w:pPr>
        <w:pStyle w:val="BodyTextList"/>
        <w:numPr>
          <w:ilvl w:val="0"/>
          <w:numId w:val="26"/>
        </w:numPr>
        <w:spacing w:before="120"/>
        <w:rPr>
          <w:szCs w:val="24"/>
        </w:rPr>
      </w:pPr>
      <w:r w:rsidRPr="0054647D">
        <w:rPr>
          <w:szCs w:val="24"/>
        </w:rPr>
        <w:lastRenderedPageBreak/>
        <w:t>Computer security</w:t>
      </w:r>
    </w:p>
    <w:p w14:paraId="3B482442" w14:textId="77777777" w:rsidR="00DE1761" w:rsidRPr="0054647D" w:rsidRDefault="00DE1761" w:rsidP="00F81E92">
      <w:pPr>
        <w:pStyle w:val="BodyTextList"/>
        <w:numPr>
          <w:ilvl w:val="0"/>
          <w:numId w:val="26"/>
        </w:numPr>
        <w:spacing w:before="120"/>
        <w:rPr>
          <w:szCs w:val="24"/>
        </w:rPr>
      </w:pPr>
      <w:r w:rsidRPr="0054647D">
        <w:rPr>
          <w:szCs w:val="24"/>
        </w:rPr>
        <w:t>Any compensatory measures that may need to be used.</w:t>
      </w:r>
    </w:p>
    <w:p w14:paraId="59A3D629" w14:textId="77777777" w:rsidR="00DE1761" w:rsidRPr="0054647D" w:rsidRDefault="00DE1761" w:rsidP="00F81E92">
      <w:pPr>
        <w:pStyle w:val="BodyTextList"/>
        <w:numPr>
          <w:ilvl w:val="0"/>
          <w:numId w:val="26"/>
        </w:numPr>
        <w:spacing w:before="120"/>
        <w:rPr>
          <w:szCs w:val="24"/>
        </w:rPr>
      </w:pPr>
      <w:r w:rsidRPr="0054647D">
        <w:rPr>
          <w:szCs w:val="24"/>
        </w:rPr>
        <w:t>References to existing Regulation</w:t>
      </w:r>
      <w:r w:rsidR="00664BAC" w:rsidRPr="0054647D">
        <w:rPr>
          <w:szCs w:val="24"/>
        </w:rPr>
        <w:t xml:space="preserve"> </w:t>
      </w:r>
      <w:r w:rsidRPr="0054647D">
        <w:rPr>
          <w:szCs w:val="24"/>
        </w:rPr>
        <w:t>or standards.</w:t>
      </w:r>
    </w:p>
    <w:p w14:paraId="7D5BC918" w14:textId="77777777" w:rsidR="00DE1761" w:rsidRDefault="00DE1761" w:rsidP="001071E7">
      <w:pPr>
        <w:spacing w:before="120"/>
        <w:jc w:val="both"/>
        <w:rPr>
          <w:sz w:val="24"/>
          <w:szCs w:val="24"/>
          <w:lang w:val="en-GB"/>
        </w:rPr>
      </w:pPr>
    </w:p>
    <w:p w14:paraId="453E94A1" w14:textId="77777777" w:rsidR="004915D5" w:rsidRPr="0054647D" w:rsidRDefault="004915D5" w:rsidP="001071E7">
      <w:pPr>
        <w:spacing w:before="120"/>
        <w:jc w:val="both"/>
        <w:rPr>
          <w:sz w:val="24"/>
          <w:szCs w:val="24"/>
          <w:lang w:val="en-GB"/>
        </w:rPr>
      </w:pPr>
    </w:p>
    <w:p w14:paraId="29D53100" w14:textId="77777777" w:rsidR="004721BC" w:rsidRDefault="00435804" w:rsidP="001071E7">
      <w:pPr>
        <w:pStyle w:val="Heading1"/>
        <w:spacing w:before="120"/>
        <w:contextualSpacing w:val="0"/>
        <w:jc w:val="both"/>
        <w:rPr>
          <w:sz w:val="24"/>
          <w:szCs w:val="24"/>
          <w:lang w:val="en-GB"/>
        </w:rPr>
      </w:pPr>
      <w:bookmarkStart w:id="54" w:name="_Toc33088127"/>
      <w:r>
        <w:rPr>
          <w:sz w:val="24"/>
          <w:szCs w:val="24"/>
          <w:lang w:val="en-GB"/>
        </w:rPr>
        <w:t xml:space="preserve">                                                         </w:t>
      </w:r>
    </w:p>
    <w:p w14:paraId="221D291C" w14:textId="77777777" w:rsidR="004721BC" w:rsidRDefault="004721BC">
      <w:pPr>
        <w:spacing w:after="160" w:line="259" w:lineRule="auto"/>
        <w:rPr>
          <w:b/>
          <w:bCs/>
          <w:sz w:val="24"/>
          <w:szCs w:val="24"/>
          <w:lang w:val="en-GB"/>
        </w:rPr>
      </w:pPr>
      <w:r>
        <w:rPr>
          <w:sz w:val="24"/>
          <w:szCs w:val="24"/>
          <w:lang w:val="en-GB"/>
        </w:rPr>
        <w:br w:type="page"/>
      </w:r>
    </w:p>
    <w:p w14:paraId="0CD8C885" w14:textId="68B1BFC9" w:rsidR="000C5E08" w:rsidRPr="0054647D" w:rsidRDefault="00435804" w:rsidP="00981E67">
      <w:pPr>
        <w:pStyle w:val="Heading1"/>
        <w:spacing w:before="120"/>
        <w:contextualSpacing w:val="0"/>
        <w:rPr>
          <w:sz w:val="24"/>
          <w:szCs w:val="24"/>
          <w:lang w:val="en-GB"/>
        </w:rPr>
      </w:pPr>
      <w:r>
        <w:rPr>
          <w:sz w:val="24"/>
          <w:szCs w:val="24"/>
          <w:lang w:val="en-GB"/>
        </w:rPr>
        <w:lastRenderedPageBreak/>
        <w:t>THIRD SCHEDULE</w:t>
      </w:r>
      <w:bookmarkEnd w:id="54"/>
    </w:p>
    <w:p w14:paraId="73915C99" w14:textId="2DB4BB3B" w:rsidR="000C5E08" w:rsidRPr="0054647D" w:rsidRDefault="000C72B6" w:rsidP="001071E7">
      <w:pPr>
        <w:pStyle w:val="Heading1"/>
        <w:spacing w:before="120"/>
        <w:contextualSpacing w:val="0"/>
        <w:jc w:val="both"/>
        <w:rPr>
          <w:sz w:val="24"/>
          <w:szCs w:val="24"/>
          <w:lang w:val="en-US"/>
        </w:rPr>
      </w:pPr>
      <w:proofErr w:type="spellStart"/>
      <w:r w:rsidRPr="0054647D">
        <w:rPr>
          <w:sz w:val="24"/>
          <w:szCs w:val="24"/>
          <w:lang w:val="en-US"/>
        </w:rPr>
        <w:t>Categori</w:t>
      </w:r>
      <w:r>
        <w:rPr>
          <w:sz w:val="24"/>
          <w:szCs w:val="24"/>
          <w:lang w:val="en-US"/>
        </w:rPr>
        <w:t>s</w:t>
      </w:r>
      <w:r w:rsidRPr="0054647D">
        <w:rPr>
          <w:sz w:val="24"/>
          <w:szCs w:val="24"/>
          <w:lang w:val="en-US"/>
        </w:rPr>
        <w:t>ation</w:t>
      </w:r>
      <w:proofErr w:type="spellEnd"/>
      <w:r w:rsidRPr="0054647D">
        <w:rPr>
          <w:sz w:val="24"/>
          <w:szCs w:val="24"/>
          <w:lang w:val="en-US"/>
        </w:rPr>
        <w:t xml:space="preserve"> </w:t>
      </w:r>
      <w:r w:rsidR="000C5E08" w:rsidRPr="0054647D">
        <w:rPr>
          <w:sz w:val="24"/>
          <w:szCs w:val="24"/>
          <w:lang w:val="en-US"/>
        </w:rPr>
        <w:t xml:space="preserve">of </w:t>
      </w:r>
      <w:proofErr w:type="spellStart"/>
      <w:r w:rsidR="00026EF7">
        <w:rPr>
          <w:sz w:val="24"/>
          <w:szCs w:val="24"/>
          <w:lang w:val="en-US"/>
        </w:rPr>
        <w:t>N</w:t>
      </w:r>
      <w:r w:rsidR="000C5E08" w:rsidRPr="0054647D">
        <w:rPr>
          <w:sz w:val="24"/>
          <w:szCs w:val="24"/>
          <w:lang w:val="en-US"/>
        </w:rPr>
        <w:t>nuclear</w:t>
      </w:r>
      <w:proofErr w:type="spellEnd"/>
      <w:r w:rsidR="000C5E08" w:rsidRPr="0054647D">
        <w:rPr>
          <w:sz w:val="24"/>
          <w:szCs w:val="24"/>
          <w:lang w:val="en-US"/>
        </w:rPr>
        <w:t xml:space="preserve"> </w:t>
      </w:r>
      <w:r w:rsidR="00026EF7">
        <w:rPr>
          <w:sz w:val="24"/>
          <w:szCs w:val="24"/>
          <w:lang w:val="en-US"/>
        </w:rPr>
        <w:t>M</w:t>
      </w:r>
      <w:r w:rsidR="000C5E08" w:rsidRPr="0054647D">
        <w:rPr>
          <w:sz w:val="24"/>
          <w:szCs w:val="24"/>
          <w:lang w:val="en-US"/>
        </w:rPr>
        <w:t>aterial</w:t>
      </w:r>
    </w:p>
    <w:p w14:paraId="2A9A41F5" w14:textId="77777777" w:rsidR="000C5E08" w:rsidRPr="0054647D" w:rsidRDefault="000C5E08" w:rsidP="001071E7">
      <w:pPr>
        <w:pStyle w:val="Heading1"/>
        <w:spacing w:before="120"/>
        <w:contextualSpacing w:val="0"/>
        <w:jc w:val="both"/>
        <w:rPr>
          <w:b w:val="0"/>
          <w:sz w:val="24"/>
          <w:szCs w:val="24"/>
          <w:lang w:val="en-US"/>
        </w:rPr>
      </w:pPr>
      <w:r w:rsidRPr="0054647D">
        <w:rPr>
          <w:b w:val="0"/>
          <w:sz w:val="24"/>
          <w:szCs w:val="24"/>
          <w:lang w:val="en-US"/>
        </w:rPr>
        <w:t>T</w:t>
      </w:r>
      <w:r w:rsidR="00D15AEF" w:rsidRPr="0054647D">
        <w:rPr>
          <w:b w:val="0"/>
          <w:sz w:val="24"/>
          <w:szCs w:val="24"/>
          <w:lang w:val="en-US"/>
        </w:rPr>
        <w:t>able 3</w:t>
      </w:r>
      <w:r w:rsidRPr="0054647D">
        <w:rPr>
          <w:b w:val="0"/>
          <w:sz w:val="24"/>
          <w:szCs w:val="24"/>
          <w:lang w:val="en-US"/>
        </w:rPr>
        <w:t xml:space="preserve"> </w:t>
      </w:r>
      <w:proofErr w:type="spellStart"/>
      <w:r w:rsidRPr="0054647D">
        <w:rPr>
          <w:b w:val="0"/>
          <w:sz w:val="24"/>
          <w:szCs w:val="24"/>
          <w:lang w:val="en-US"/>
        </w:rPr>
        <w:t>categori</w:t>
      </w:r>
      <w:r w:rsidR="00912F0B">
        <w:rPr>
          <w:b w:val="0"/>
          <w:sz w:val="24"/>
          <w:szCs w:val="24"/>
          <w:lang w:val="en-US"/>
        </w:rPr>
        <w:t>s</w:t>
      </w:r>
      <w:r w:rsidRPr="0054647D">
        <w:rPr>
          <w:b w:val="0"/>
          <w:sz w:val="24"/>
          <w:szCs w:val="24"/>
          <w:lang w:val="en-US"/>
        </w:rPr>
        <w:t>es</w:t>
      </w:r>
      <w:proofErr w:type="spellEnd"/>
      <w:r w:rsidRPr="0054647D">
        <w:rPr>
          <w:b w:val="0"/>
          <w:sz w:val="24"/>
          <w:szCs w:val="24"/>
          <w:lang w:val="en-US"/>
        </w:rPr>
        <w:t xml:space="preserve"> nuclear material </w:t>
      </w:r>
      <w:proofErr w:type="gramStart"/>
      <w:r w:rsidRPr="0054647D">
        <w:rPr>
          <w:b w:val="0"/>
          <w:sz w:val="24"/>
          <w:szCs w:val="24"/>
          <w:lang w:val="en-US"/>
        </w:rPr>
        <w:t>on the basis of</w:t>
      </w:r>
      <w:proofErr w:type="gramEnd"/>
      <w:r w:rsidRPr="0054647D">
        <w:rPr>
          <w:b w:val="0"/>
          <w:sz w:val="24"/>
          <w:szCs w:val="24"/>
          <w:lang w:val="en-US"/>
        </w:rPr>
        <w:t xml:space="preserve"> the element, isotope, quantity of material and irradiation (if any). This </w:t>
      </w:r>
      <w:proofErr w:type="spellStart"/>
      <w:r w:rsidR="000C72B6" w:rsidRPr="0054647D">
        <w:rPr>
          <w:b w:val="0"/>
          <w:sz w:val="24"/>
          <w:szCs w:val="24"/>
          <w:lang w:val="en-US"/>
        </w:rPr>
        <w:t>categori</w:t>
      </w:r>
      <w:r w:rsidR="000C72B6">
        <w:rPr>
          <w:b w:val="0"/>
          <w:sz w:val="24"/>
          <w:szCs w:val="24"/>
          <w:lang w:val="en-US"/>
        </w:rPr>
        <w:t>s</w:t>
      </w:r>
      <w:r w:rsidR="000C72B6" w:rsidRPr="0054647D">
        <w:rPr>
          <w:b w:val="0"/>
          <w:sz w:val="24"/>
          <w:szCs w:val="24"/>
          <w:lang w:val="en-US"/>
        </w:rPr>
        <w:t>ation</w:t>
      </w:r>
      <w:proofErr w:type="spellEnd"/>
      <w:r w:rsidR="000C72B6" w:rsidRPr="0054647D">
        <w:rPr>
          <w:b w:val="0"/>
          <w:sz w:val="24"/>
          <w:szCs w:val="24"/>
          <w:lang w:val="en-US"/>
        </w:rPr>
        <w:t xml:space="preserve"> </w:t>
      </w:r>
      <w:r w:rsidRPr="0054647D">
        <w:rPr>
          <w:b w:val="0"/>
          <w:sz w:val="24"/>
          <w:szCs w:val="24"/>
          <w:lang w:val="en-US"/>
        </w:rPr>
        <w:t xml:space="preserve">provides the basis for specifying appropriate physical protection measures against </w:t>
      </w:r>
      <w:proofErr w:type="spellStart"/>
      <w:r w:rsidR="000C72B6" w:rsidRPr="0054647D">
        <w:rPr>
          <w:b w:val="0"/>
          <w:sz w:val="24"/>
          <w:szCs w:val="24"/>
          <w:lang w:val="en-US"/>
        </w:rPr>
        <w:t>unauthori</w:t>
      </w:r>
      <w:r w:rsidR="000C72B6">
        <w:rPr>
          <w:b w:val="0"/>
          <w:sz w:val="24"/>
          <w:szCs w:val="24"/>
          <w:lang w:val="en-US"/>
        </w:rPr>
        <w:t>s</w:t>
      </w:r>
      <w:r w:rsidR="000C72B6" w:rsidRPr="0054647D">
        <w:rPr>
          <w:b w:val="0"/>
          <w:sz w:val="24"/>
          <w:szCs w:val="24"/>
          <w:lang w:val="en-US"/>
        </w:rPr>
        <w:t>ed</w:t>
      </w:r>
      <w:proofErr w:type="spellEnd"/>
      <w:r w:rsidR="000C72B6" w:rsidRPr="0054647D">
        <w:rPr>
          <w:b w:val="0"/>
          <w:sz w:val="24"/>
          <w:szCs w:val="24"/>
          <w:lang w:val="en-US"/>
        </w:rPr>
        <w:t xml:space="preserve"> </w:t>
      </w:r>
      <w:r w:rsidRPr="0054647D">
        <w:rPr>
          <w:b w:val="0"/>
          <w:sz w:val="24"/>
          <w:szCs w:val="24"/>
          <w:lang w:val="en-US"/>
        </w:rPr>
        <w:t>removal.</w:t>
      </w:r>
    </w:p>
    <w:p w14:paraId="6BD65B4B" w14:textId="77777777" w:rsidR="000C5E08" w:rsidRPr="0054647D" w:rsidRDefault="006A4148" w:rsidP="00026EF7">
      <w:pPr>
        <w:pStyle w:val="Heading1"/>
        <w:spacing w:before="240"/>
        <w:contextualSpacing w:val="0"/>
        <w:jc w:val="both"/>
        <w:rPr>
          <w:sz w:val="24"/>
          <w:szCs w:val="24"/>
          <w:lang w:val="en-US"/>
        </w:rPr>
      </w:pPr>
      <w:r w:rsidRPr="0054647D">
        <w:rPr>
          <w:sz w:val="24"/>
          <w:szCs w:val="24"/>
          <w:lang w:val="en-US"/>
        </w:rPr>
        <w:t>TABLE 3: </w:t>
      </w:r>
      <w:proofErr w:type="spellStart"/>
      <w:r w:rsidR="005815C1">
        <w:rPr>
          <w:sz w:val="24"/>
          <w:szCs w:val="24"/>
          <w:lang w:val="en-US"/>
        </w:rPr>
        <w:t>Categorisation</w:t>
      </w:r>
      <w:proofErr w:type="spellEnd"/>
      <w:r w:rsidR="005815C1">
        <w:rPr>
          <w:sz w:val="24"/>
          <w:szCs w:val="24"/>
          <w:lang w:val="en-US"/>
        </w:rPr>
        <w:t xml:space="preserve"> of Nuclear Material</w:t>
      </w:r>
    </w:p>
    <w:p w14:paraId="197935E6" w14:textId="77777777" w:rsidR="00B6006B" w:rsidRDefault="00B6006B" w:rsidP="004E3CF9">
      <w:pPr>
        <w:rPr>
          <w:sz w:val="24"/>
          <w:szCs w:val="24"/>
          <w:lang w:val="en-US"/>
        </w:rPr>
      </w:pPr>
    </w:p>
    <w:tbl>
      <w:tblPr>
        <w:tblpPr w:leftFromText="187" w:rightFromText="187" w:vertAnchor="text" w:horzAnchor="margin" w:tblpY="1"/>
        <w:tblW w:w="9480" w:type="dxa"/>
        <w:tblCellMar>
          <w:left w:w="0" w:type="dxa"/>
          <w:right w:w="0" w:type="dxa"/>
        </w:tblCellMar>
        <w:tblLook w:val="04A0" w:firstRow="1" w:lastRow="0" w:firstColumn="1" w:lastColumn="0" w:noHBand="0" w:noVBand="1"/>
      </w:tblPr>
      <w:tblGrid>
        <w:gridCol w:w="1501"/>
        <w:gridCol w:w="2539"/>
        <w:gridCol w:w="1548"/>
        <w:gridCol w:w="2374"/>
        <w:gridCol w:w="1518"/>
      </w:tblGrid>
      <w:tr w:rsidR="006A4148" w:rsidRPr="006A4148" w14:paraId="6BEE86CC" w14:textId="77777777" w:rsidTr="002C6399">
        <w:trPr>
          <w:trHeight w:val="427"/>
        </w:trPr>
        <w:tc>
          <w:tcPr>
            <w:tcW w:w="1501"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5A157086"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 xml:space="preserve">  Material</w:t>
            </w:r>
          </w:p>
        </w:tc>
        <w:tc>
          <w:tcPr>
            <w:tcW w:w="2539"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038AB8D3"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 xml:space="preserve">          Form          </w:t>
            </w:r>
          </w:p>
        </w:tc>
        <w:tc>
          <w:tcPr>
            <w:tcW w:w="154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7BE11897"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 xml:space="preserve">  Category I</w:t>
            </w:r>
          </w:p>
        </w:tc>
        <w:tc>
          <w:tcPr>
            <w:tcW w:w="2374"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057963ED"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 xml:space="preserve">    Category II  </w:t>
            </w:r>
          </w:p>
        </w:tc>
        <w:tc>
          <w:tcPr>
            <w:tcW w:w="151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1CFB335F" w14:textId="747FC5D3" w:rsidR="00AC3302" w:rsidRPr="006A4148" w:rsidRDefault="00AC3302" w:rsidP="002C6399">
            <w:pPr>
              <w:pStyle w:val="Heading1"/>
              <w:spacing w:before="120"/>
              <w:contextualSpacing w:val="0"/>
              <w:jc w:val="both"/>
              <w:rPr>
                <w:b w:val="0"/>
                <w:sz w:val="24"/>
                <w:szCs w:val="24"/>
              </w:rPr>
            </w:pPr>
            <w:r w:rsidRPr="006A4148">
              <w:rPr>
                <w:b w:val="0"/>
                <w:sz w:val="24"/>
                <w:szCs w:val="24"/>
              </w:rPr>
              <w:t xml:space="preserve">   Category III</w:t>
            </w:r>
            <w:r>
              <w:fldChar w:fldCharType="begin"/>
            </w:r>
            <w:r>
              <w:instrText>HYPERLINK "https://www.nrc.gov/reading-rm/doc-collections/cfr/part110/part110-appm.html" \l "ftn3_110appm" \o "Footnote 3"</w:instrText>
            </w:r>
            <w:r>
              <w:fldChar w:fldCharType="separate"/>
            </w:r>
            <w:r w:rsidRPr="006A4148">
              <w:rPr>
                <w:rStyle w:val="Hyperlink"/>
                <w:b w:val="0"/>
                <w:color w:val="auto"/>
                <w:sz w:val="24"/>
                <w:szCs w:val="24"/>
                <w:vertAlign w:val="superscript"/>
              </w:rPr>
              <w:t>3</w:t>
            </w:r>
            <w:r>
              <w:rPr>
                <w:rStyle w:val="Hyperlink"/>
                <w:b w:val="0"/>
                <w:color w:val="auto"/>
                <w:sz w:val="24"/>
                <w:szCs w:val="24"/>
                <w:vertAlign w:val="superscript"/>
              </w:rPr>
              <w:fldChar w:fldCharType="end"/>
            </w:r>
          </w:p>
        </w:tc>
      </w:tr>
      <w:tr w:rsidR="006A4148" w:rsidRPr="00A8240E" w14:paraId="14043909" w14:textId="77777777" w:rsidTr="002C6399">
        <w:trPr>
          <w:trHeight w:val="679"/>
        </w:trPr>
        <w:tc>
          <w:tcPr>
            <w:tcW w:w="1501"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38B61E4C" w14:textId="45E8935B" w:rsidR="00AC3302" w:rsidRPr="006A4148" w:rsidRDefault="00AC3302" w:rsidP="002C6399">
            <w:pPr>
              <w:pStyle w:val="Heading1"/>
              <w:spacing w:before="120"/>
              <w:contextualSpacing w:val="0"/>
              <w:jc w:val="both"/>
              <w:rPr>
                <w:b w:val="0"/>
                <w:sz w:val="24"/>
                <w:szCs w:val="24"/>
              </w:rPr>
            </w:pPr>
            <w:r w:rsidRPr="006A4148">
              <w:rPr>
                <w:b w:val="0"/>
                <w:sz w:val="24"/>
                <w:szCs w:val="24"/>
              </w:rPr>
              <w:t>1.Plutonium</w:t>
            </w:r>
            <w:r>
              <w:fldChar w:fldCharType="begin"/>
            </w:r>
            <w:r>
              <w:instrText>HYPERLINK "https://www.nrc.gov/reading-rm/doc-collections/cfr/part110/part110-appm.html" \l "ftn1_110appm" \o "Footnote 1"</w:instrText>
            </w:r>
            <w:r>
              <w:fldChar w:fldCharType="separate"/>
            </w:r>
            <w:r w:rsidRPr="006A4148">
              <w:rPr>
                <w:rStyle w:val="Hyperlink"/>
                <w:b w:val="0"/>
                <w:color w:val="auto"/>
                <w:sz w:val="24"/>
                <w:szCs w:val="24"/>
                <w:vertAlign w:val="superscript"/>
              </w:rPr>
              <w:t>1</w:t>
            </w:r>
            <w:r>
              <w:rPr>
                <w:rStyle w:val="Hyperlink"/>
                <w:b w:val="0"/>
                <w:color w:val="auto"/>
                <w:sz w:val="24"/>
                <w:szCs w:val="24"/>
                <w:vertAlign w:val="superscript"/>
              </w:rPr>
              <w:fldChar w:fldCharType="end"/>
            </w:r>
            <w:r w:rsidRPr="006A4148">
              <w:rPr>
                <w:b w:val="0"/>
                <w:sz w:val="24"/>
                <w:szCs w:val="24"/>
              </w:rPr>
              <w:t xml:space="preserve"> </w:t>
            </w:r>
          </w:p>
        </w:tc>
        <w:tc>
          <w:tcPr>
            <w:tcW w:w="2539"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3DB50986" w14:textId="3F3A3381" w:rsidR="00AC3302" w:rsidRPr="006A4148" w:rsidRDefault="00AC3302" w:rsidP="002C6399">
            <w:pPr>
              <w:pStyle w:val="Heading1"/>
              <w:spacing w:before="120"/>
              <w:contextualSpacing w:val="0"/>
              <w:jc w:val="both"/>
              <w:rPr>
                <w:b w:val="0"/>
                <w:sz w:val="24"/>
                <w:szCs w:val="24"/>
              </w:rPr>
            </w:pPr>
            <w:r w:rsidRPr="006A4148">
              <w:rPr>
                <w:b w:val="0"/>
                <w:sz w:val="24"/>
                <w:szCs w:val="24"/>
              </w:rPr>
              <w:t>Unirradiated</w:t>
            </w:r>
            <w:r>
              <w:fldChar w:fldCharType="begin"/>
            </w:r>
            <w:r>
              <w:instrText>HYPERLINK "https://www.nrc.gov/reading-rm/doc-collections/cfr/part110/part110-appm.html" \l "ftn2_110appm" \o "Footnote 2"</w:instrText>
            </w:r>
            <w:r>
              <w:fldChar w:fldCharType="separate"/>
            </w:r>
            <w:r w:rsidRPr="006A4148">
              <w:rPr>
                <w:rStyle w:val="Hyperlink"/>
                <w:b w:val="0"/>
                <w:color w:val="auto"/>
                <w:sz w:val="24"/>
                <w:szCs w:val="24"/>
                <w:vertAlign w:val="superscript"/>
              </w:rPr>
              <w:t>2</w:t>
            </w:r>
            <w:r>
              <w:rPr>
                <w:rStyle w:val="Hyperlink"/>
                <w:b w:val="0"/>
                <w:color w:val="auto"/>
                <w:sz w:val="24"/>
                <w:szCs w:val="24"/>
                <w:vertAlign w:val="superscript"/>
              </w:rPr>
              <w:fldChar w:fldCharType="end"/>
            </w:r>
          </w:p>
        </w:tc>
        <w:tc>
          <w:tcPr>
            <w:tcW w:w="154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653B3132"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2 kg or more</w:t>
            </w:r>
          </w:p>
          <w:p w14:paraId="2ADB2B00"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 </w:t>
            </w:r>
          </w:p>
        </w:tc>
        <w:tc>
          <w:tcPr>
            <w:tcW w:w="2374"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350D5EB1"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Less than 2 kg but more than 500 g</w:t>
            </w:r>
          </w:p>
        </w:tc>
        <w:tc>
          <w:tcPr>
            <w:tcW w:w="151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5CF66EE9"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 xml:space="preserve">500 g or less </w:t>
            </w:r>
          </w:p>
          <w:p w14:paraId="7509CCD7"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but more than 15 g</w:t>
            </w:r>
          </w:p>
        </w:tc>
      </w:tr>
      <w:tr w:rsidR="006A4148" w:rsidRPr="00A8240E" w14:paraId="76A6AD29" w14:textId="77777777" w:rsidTr="002C6399">
        <w:trPr>
          <w:trHeight w:val="958"/>
        </w:trPr>
        <w:tc>
          <w:tcPr>
            <w:tcW w:w="1501" w:type="dxa"/>
            <w:vMerge w:val="restart"/>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010CDB86"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2.Uranium-235</w:t>
            </w:r>
          </w:p>
        </w:tc>
        <w:tc>
          <w:tcPr>
            <w:tcW w:w="2539"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654E6192"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Unirradiated</w:t>
            </w:r>
            <w:hyperlink r:id="rId12" w:anchor="ftn2_110appm" w:tooltip="Footnote 2" w:history="1">
              <w:r w:rsidRPr="006A4148">
                <w:rPr>
                  <w:rStyle w:val="Hyperlink"/>
                  <w:b w:val="0"/>
                  <w:color w:val="auto"/>
                  <w:sz w:val="24"/>
                  <w:szCs w:val="24"/>
                  <w:vertAlign w:val="superscript"/>
                  <w:lang w:val="en-US"/>
                </w:rPr>
                <w:t>2</w:t>
              </w:r>
            </w:hyperlink>
          </w:p>
          <w:p w14:paraId="0B01F93B"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 xml:space="preserve">- uranium enriched to 20% </w:t>
            </w:r>
            <w:r w:rsidRPr="006A4148">
              <w:rPr>
                <w:b w:val="0"/>
                <w:sz w:val="24"/>
                <w:szCs w:val="24"/>
                <w:vertAlign w:val="superscript"/>
                <w:lang w:val="en-US"/>
              </w:rPr>
              <w:t>235</w:t>
            </w:r>
            <w:r w:rsidRPr="006A4148">
              <w:rPr>
                <w:b w:val="0"/>
                <w:sz w:val="24"/>
                <w:szCs w:val="24"/>
                <w:lang w:val="en-US"/>
              </w:rPr>
              <w:t>U or more </w:t>
            </w:r>
          </w:p>
        </w:tc>
        <w:tc>
          <w:tcPr>
            <w:tcW w:w="154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65C30D8B"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 xml:space="preserve">  </w:t>
            </w:r>
          </w:p>
          <w:p w14:paraId="06EB87C8"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5 kg or more</w:t>
            </w:r>
          </w:p>
        </w:tc>
        <w:tc>
          <w:tcPr>
            <w:tcW w:w="2374"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14C4C7EB"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 xml:space="preserve">  </w:t>
            </w:r>
          </w:p>
          <w:p w14:paraId="5C36480E"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Less than 5 kg</w:t>
            </w:r>
          </w:p>
          <w:p w14:paraId="29771814"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but more than 1kg</w:t>
            </w:r>
          </w:p>
        </w:tc>
        <w:tc>
          <w:tcPr>
            <w:tcW w:w="151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58E38CAF"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 xml:space="preserve">  </w:t>
            </w:r>
          </w:p>
          <w:p w14:paraId="2C98F21D"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1 kg or less</w:t>
            </w:r>
          </w:p>
          <w:p w14:paraId="028D0287"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but more than 15g </w:t>
            </w:r>
          </w:p>
        </w:tc>
      </w:tr>
      <w:tr w:rsidR="006A4148" w:rsidRPr="00A8240E" w14:paraId="62924319" w14:textId="77777777" w:rsidTr="002C6399">
        <w:trPr>
          <w:trHeight w:val="688"/>
        </w:trPr>
        <w:tc>
          <w:tcPr>
            <w:tcW w:w="1501" w:type="dxa"/>
            <w:vMerge/>
            <w:tcBorders>
              <w:top w:val="single" w:sz="8" w:space="0" w:color="000066"/>
              <w:left w:val="single" w:sz="8" w:space="0" w:color="000066"/>
              <w:bottom w:val="single" w:sz="8" w:space="0" w:color="000066"/>
              <w:right w:val="single" w:sz="8" w:space="0" w:color="000066"/>
            </w:tcBorders>
            <w:vAlign w:val="center"/>
            <w:hideMark/>
          </w:tcPr>
          <w:p w14:paraId="734DFFF8" w14:textId="77777777" w:rsidR="00AC3302" w:rsidRPr="006A4148" w:rsidRDefault="00AC3302" w:rsidP="002C6399">
            <w:pPr>
              <w:pStyle w:val="Heading1"/>
              <w:spacing w:before="120"/>
              <w:contextualSpacing w:val="0"/>
              <w:jc w:val="both"/>
              <w:rPr>
                <w:b w:val="0"/>
                <w:sz w:val="24"/>
                <w:szCs w:val="24"/>
                <w:lang w:val="en-US"/>
              </w:rPr>
            </w:pPr>
          </w:p>
        </w:tc>
        <w:tc>
          <w:tcPr>
            <w:tcW w:w="2539"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1261CA9A"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 uranium enriched to 10</w:t>
            </w:r>
            <w:proofErr w:type="gramStart"/>
            <w:r w:rsidRPr="006A4148">
              <w:rPr>
                <w:b w:val="0"/>
                <w:sz w:val="24"/>
                <w:szCs w:val="24"/>
                <w:lang w:val="en-US"/>
              </w:rPr>
              <w:t xml:space="preserve">%  </w:t>
            </w:r>
            <w:r w:rsidRPr="006A4148">
              <w:rPr>
                <w:b w:val="0"/>
                <w:sz w:val="24"/>
                <w:szCs w:val="24"/>
                <w:vertAlign w:val="superscript"/>
                <w:lang w:val="en-US"/>
              </w:rPr>
              <w:t>235</w:t>
            </w:r>
            <w:proofErr w:type="gramEnd"/>
            <w:r w:rsidRPr="006A4148">
              <w:rPr>
                <w:b w:val="0"/>
                <w:sz w:val="24"/>
                <w:szCs w:val="24"/>
                <w:lang w:val="en-US"/>
              </w:rPr>
              <w:t xml:space="preserve">U but less than 20 % </w:t>
            </w:r>
            <w:r w:rsidRPr="006A4148">
              <w:rPr>
                <w:b w:val="0"/>
                <w:sz w:val="24"/>
                <w:szCs w:val="24"/>
                <w:vertAlign w:val="superscript"/>
                <w:lang w:val="en-US"/>
              </w:rPr>
              <w:t>235</w:t>
            </w:r>
            <w:r w:rsidRPr="006A4148">
              <w:rPr>
                <w:b w:val="0"/>
                <w:sz w:val="24"/>
                <w:szCs w:val="24"/>
                <w:lang w:val="en-US"/>
              </w:rPr>
              <w:t>U</w:t>
            </w:r>
          </w:p>
        </w:tc>
        <w:tc>
          <w:tcPr>
            <w:tcW w:w="1548" w:type="dxa"/>
            <w:tcBorders>
              <w:top w:val="single" w:sz="8" w:space="0" w:color="000066"/>
              <w:left w:val="single" w:sz="8" w:space="0" w:color="000066"/>
              <w:bottom w:val="single" w:sz="8" w:space="0" w:color="000066"/>
              <w:right w:val="single" w:sz="8" w:space="0" w:color="000066"/>
            </w:tcBorders>
            <w:shd w:val="clear" w:color="auto" w:fill="E9E7E7"/>
            <w:tcMar>
              <w:top w:w="12" w:type="dxa"/>
              <w:left w:w="120" w:type="dxa"/>
              <w:bottom w:w="0" w:type="dxa"/>
              <w:right w:w="120" w:type="dxa"/>
            </w:tcMar>
            <w:hideMark/>
          </w:tcPr>
          <w:p w14:paraId="4CA63303" w14:textId="77777777" w:rsidR="00AC3302" w:rsidRPr="006A4148" w:rsidRDefault="00AC3302" w:rsidP="002C6399">
            <w:pPr>
              <w:pStyle w:val="Heading1"/>
              <w:spacing w:before="120"/>
              <w:contextualSpacing w:val="0"/>
              <w:jc w:val="both"/>
              <w:rPr>
                <w:b w:val="0"/>
                <w:sz w:val="24"/>
                <w:szCs w:val="24"/>
                <w:lang w:val="en-US"/>
              </w:rPr>
            </w:pPr>
          </w:p>
        </w:tc>
        <w:tc>
          <w:tcPr>
            <w:tcW w:w="2374"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1EFFD55B"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10 kg or more</w:t>
            </w:r>
          </w:p>
        </w:tc>
        <w:tc>
          <w:tcPr>
            <w:tcW w:w="151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57A8C0AD"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Less than 10kg</w:t>
            </w:r>
          </w:p>
          <w:p w14:paraId="7FF484A9"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but more than 1 kg</w:t>
            </w:r>
          </w:p>
        </w:tc>
      </w:tr>
      <w:tr w:rsidR="006A4148" w:rsidRPr="006A4148" w14:paraId="344E8FD4" w14:textId="77777777" w:rsidTr="002C6399">
        <w:trPr>
          <w:trHeight w:val="632"/>
        </w:trPr>
        <w:tc>
          <w:tcPr>
            <w:tcW w:w="1501" w:type="dxa"/>
            <w:vMerge/>
            <w:tcBorders>
              <w:top w:val="single" w:sz="8" w:space="0" w:color="000066"/>
              <w:left w:val="single" w:sz="8" w:space="0" w:color="000066"/>
              <w:bottom w:val="single" w:sz="8" w:space="0" w:color="000066"/>
              <w:right w:val="single" w:sz="8" w:space="0" w:color="000066"/>
            </w:tcBorders>
            <w:vAlign w:val="center"/>
            <w:hideMark/>
          </w:tcPr>
          <w:p w14:paraId="20251217" w14:textId="77777777" w:rsidR="00AC3302" w:rsidRPr="006A4148" w:rsidRDefault="00AC3302" w:rsidP="002C6399">
            <w:pPr>
              <w:pStyle w:val="Heading1"/>
              <w:spacing w:before="120"/>
              <w:contextualSpacing w:val="0"/>
              <w:jc w:val="both"/>
              <w:rPr>
                <w:b w:val="0"/>
                <w:sz w:val="24"/>
                <w:szCs w:val="24"/>
                <w:lang w:val="en-US"/>
              </w:rPr>
            </w:pPr>
          </w:p>
        </w:tc>
        <w:tc>
          <w:tcPr>
            <w:tcW w:w="2539"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4933C76F"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 xml:space="preserve">- uranium enriched above natural, but less than 10 % </w:t>
            </w:r>
            <w:r w:rsidRPr="006A4148">
              <w:rPr>
                <w:b w:val="0"/>
                <w:sz w:val="24"/>
                <w:szCs w:val="24"/>
                <w:vertAlign w:val="superscript"/>
                <w:lang w:val="en-US"/>
              </w:rPr>
              <w:t>235</w:t>
            </w:r>
            <w:r w:rsidRPr="006A4148">
              <w:rPr>
                <w:b w:val="0"/>
                <w:sz w:val="24"/>
                <w:szCs w:val="24"/>
                <w:lang w:val="en-US"/>
              </w:rPr>
              <w:t>U</w:t>
            </w:r>
          </w:p>
        </w:tc>
        <w:tc>
          <w:tcPr>
            <w:tcW w:w="1548" w:type="dxa"/>
            <w:tcBorders>
              <w:top w:val="single" w:sz="8" w:space="0" w:color="000066"/>
              <w:left w:val="single" w:sz="8" w:space="0" w:color="000066"/>
              <w:bottom w:val="single" w:sz="8" w:space="0" w:color="000066"/>
              <w:right w:val="single" w:sz="8" w:space="0" w:color="000066"/>
            </w:tcBorders>
            <w:shd w:val="clear" w:color="auto" w:fill="E9E7E7"/>
            <w:tcMar>
              <w:top w:w="12" w:type="dxa"/>
              <w:left w:w="120" w:type="dxa"/>
              <w:bottom w:w="0" w:type="dxa"/>
              <w:right w:w="120" w:type="dxa"/>
            </w:tcMar>
            <w:hideMark/>
          </w:tcPr>
          <w:p w14:paraId="6276C750" w14:textId="77777777" w:rsidR="00AC3302" w:rsidRPr="006A4148" w:rsidRDefault="00AC3302" w:rsidP="002C6399">
            <w:pPr>
              <w:pStyle w:val="Heading1"/>
              <w:spacing w:before="120"/>
              <w:contextualSpacing w:val="0"/>
              <w:jc w:val="both"/>
              <w:rPr>
                <w:b w:val="0"/>
                <w:sz w:val="24"/>
                <w:szCs w:val="24"/>
                <w:lang w:val="en-US"/>
              </w:rPr>
            </w:pPr>
          </w:p>
        </w:tc>
        <w:tc>
          <w:tcPr>
            <w:tcW w:w="2374" w:type="dxa"/>
            <w:tcBorders>
              <w:top w:val="single" w:sz="8" w:space="0" w:color="000066"/>
              <w:left w:val="single" w:sz="8" w:space="0" w:color="000066"/>
              <w:bottom w:val="single" w:sz="8" w:space="0" w:color="000066"/>
              <w:right w:val="single" w:sz="8" w:space="0" w:color="000066"/>
            </w:tcBorders>
            <w:shd w:val="clear" w:color="auto" w:fill="E9E7E7"/>
            <w:tcMar>
              <w:top w:w="12" w:type="dxa"/>
              <w:left w:w="120" w:type="dxa"/>
              <w:bottom w:w="0" w:type="dxa"/>
              <w:right w:w="120" w:type="dxa"/>
            </w:tcMar>
            <w:hideMark/>
          </w:tcPr>
          <w:p w14:paraId="01C927AD" w14:textId="77777777" w:rsidR="00AC3302" w:rsidRPr="006A4148" w:rsidRDefault="00AC3302" w:rsidP="002C6399">
            <w:pPr>
              <w:pStyle w:val="Heading1"/>
              <w:spacing w:before="120"/>
              <w:contextualSpacing w:val="0"/>
              <w:jc w:val="both"/>
              <w:rPr>
                <w:b w:val="0"/>
                <w:sz w:val="24"/>
                <w:szCs w:val="24"/>
                <w:lang w:val="en-US"/>
              </w:rPr>
            </w:pPr>
          </w:p>
        </w:tc>
        <w:tc>
          <w:tcPr>
            <w:tcW w:w="151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1D03C2A2"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10 kg or more</w:t>
            </w:r>
          </w:p>
        </w:tc>
      </w:tr>
      <w:tr w:rsidR="006A4148" w:rsidRPr="00A8240E" w14:paraId="2B09395C" w14:textId="77777777" w:rsidTr="002C6399">
        <w:trPr>
          <w:trHeight w:val="679"/>
        </w:trPr>
        <w:tc>
          <w:tcPr>
            <w:tcW w:w="1501"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44F093BA"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3.Uranium-233</w:t>
            </w:r>
          </w:p>
        </w:tc>
        <w:tc>
          <w:tcPr>
            <w:tcW w:w="2539"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5C602CFF" w14:textId="4A94B482" w:rsidR="00AC3302" w:rsidRPr="006A4148" w:rsidRDefault="00AC3302" w:rsidP="002C6399">
            <w:pPr>
              <w:pStyle w:val="Heading1"/>
              <w:spacing w:before="120"/>
              <w:contextualSpacing w:val="0"/>
              <w:jc w:val="both"/>
              <w:rPr>
                <w:b w:val="0"/>
                <w:sz w:val="24"/>
                <w:szCs w:val="24"/>
              </w:rPr>
            </w:pPr>
            <w:r w:rsidRPr="006A4148">
              <w:rPr>
                <w:b w:val="0"/>
                <w:sz w:val="24"/>
                <w:szCs w:val="24"/>
              </w:rPr>
              <w:t>Unirradiated</w:t>
            </w:r>
            <w:r>
              <w:fldChar w:fldCharType="begin"/>
            </w:r>
            <w:r>
              <w:instrText>HYPERLINK "https://www.nrc.gov/reading-rm/doc-collections/cfr/part110/part110-appm.html" \l "ftn2_110appm" \o "Footnote 2"</w:instrText>
            </w:r>
            <w:r>
              <w:fldChar w:fldCharType="separate"/>
            </w:r>
            <w:r w:rsidRPr="006A4148">
              <w:rPr>
                <w:rStyle w:val="Hyperlink"/>
                <w:b w:val="0"/>
                <w:color w:val="auto"/>
                <w:sz w:val="24"/>
                <w:szCs w:val="24"/>
                <w:vertAlign w:val="superscript"/>
              </w:rPr>
              <w:t>2</w:t>
            </w:r>
            <w:r>
              <w:rPr>
                <w:rStyle w:val="Hyperlink"/>
                <w:b w:val="0"/>
                <w:color w:val="auto"/>
                <w:sz w:val="24"/>
                <w:szCs w:val="24"/>
                <w:vertAlign w:val="superscript"/>
              </w:rPr>
              <w:fldChar w:fldCharType="end"/>
            </w:r>
          </w:p>
        </w:tc>
        <w:tc>
          <w:tcPr>
            <w:tcW w:w="154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70AB1816"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2 kg or more</w:t>
            </w:r>
          </w:p>
        </w:tc>
        <w:tc>
          <w:tcPr>
            <w:tcW w:w="2374"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6EC801F2"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Less than 2 kg but more than 500 g</w:t>
            </w:r>
          </w:p>
        </w:tc>
        <w:tc>
          <w:tcPr>
            <w:tcW w:w="151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hideMark/>
          </w:tcPr>
          <w:p w14:paraId="09FF87CB"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500 g or less but more than 15 g</w:t>
            </w:r>
          </w:p>
        </w:tc>
      </w:tr>
      <w:tr w:rsidR="006A4148" w:rsidRPr="00A8240E" w14:paraId="4C031703" w14:textId="77777777" w:rsidTr="002C6399">
        <w:trPr>
          <w:trHeight w:val="679"/>
        </w:trPr>
        <w:tc>
          <w:tcPr>
            <w:tcW w:w="1501"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tcPr>
          <w:p w14:paraId="1BEA4442" w14:textId="77777777" w:rsidR="00AC3302" w:rsidRPr="006A4148" w:rsidRDefault="00AC3302" w:rsidP="002C6399">
            <w:pPr>
              <w:pStyle w:val="Heading1"/>
              <w:spacing w:before="120"/>
              <w:contextualSpacing w:val="0"/>
              <w:jc w:val="both"/>
              <w:rPr>
                <w:b w:val="0"/>
                <w:sz w:val="24"/>
                <w:szCs w:val="24"/>
              </w:rPr>
            </w:pPr>
            <w:r w:rsidRPr="006A4148">
              <w:rPr>
                <w:b w:val="0"/>
                <w:sz w:val="24"/>
                <w:szCs w:val="24"/>
              </w:rPr>
              <w:t>Irradiated fuel</w:t>
            </w:r>
          </w:p>
        </w:tc>
        <w:tc>
          <w:tcPr>
            <w:tcW w:w="2539"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tcPr>
          <w:p w14:paraId="0549568C" w14:textId="77777777" w:rsidR="00AC3302" w:rsidRPr="006A4148" w:rsidRDefault="00AC3302" w:rsidP="002C6399">
            <w:pPr>
              <w:pStyle w:val="Heading1"/>
              <w:spacing w:before="120"/>
              <w:contextualSpacing w:val="0"/>
              <w:jc w:val="both"/>
              <w:rPr>
                <w:b w:val="0"/>
                <w:sz w:val="24"/>
                <w:szCs w:val="24"/>
              </w:rPr>
            </w:pPr>
          </w:p>
        </w:tc>
        <w:tc>
          <w:tcPr>
            <w:tcW w:w="154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tcPr>
          <w:p w14:paraId="6989DFAC" w14:textId="77777777" w:rsidR="00AC3302" w:rsidRPr="006A4148" w:rsidRDefault="00AC3302" w:rsidP="002C6399">
            <w:pPr>
              <w:pStyle w:val="Heading1"/>
              <w:spacing w:before="120"/>
              <w:contextualSpacing w:val="0"/>
              <w:jc w:val="both"/>
              <w:rPr>
                <w:b w:val="0"/>
                <w:sz w:val="24"/>
                <w:szCs w:val="24"/>
              </w:rPr>
            </w:pPr>
          </w:p>
        </w:tc>
        <w:tc>
          <w:tcPr>
            <w:tcW w:w="2374"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tcPr>
          <w:p w14:paraId="6956A6C5" w14:textId="77777777" w:rsidR="00AC3302" w:rsidRPr="006A4148" w:rsidRDefault="00AC3302" w:rsidP="002C6399">
            <w:pPr>
              <w:pStyle w:val="Heading1"/>
              <w:spacing w:before="120"/>
              <w:contextualSpacing w:val="0"/>
              <w:jc w:val="both"/>
              <w:rPr>
                <w:b w:val="0"/>
                <w:sz w:val="24"/>
                <w:szCs w:val="24"/>
                <w:lang w:val="en-US"/>
              </w:rPr>
            </w:pPr>
            <w:r w:rsidRPr="006A4148">
              <w:rPr>
                <w:b w:val="0"/>
                <w:sz w:val="24"/>
                <w:szCs w:val="24"/>
                <w:lang w:val="en-US"/>
              </w:rPr>
              <w:t>Depleted uranium or natural uranium, thorium or low enriched fuel (less than 10% fissile content</w:t>
            </w:r>
          </w:p>
        </w:tc>
        <w:tc>
          <w:tcPr>
            <w:tcW w:w="1518" w:type="dxa"/>
            <w:tcBorders>
              <w:top w:val="single" w:sz="8" w:space="0" w:color="000066"/>
              <w:left w:val="single" w:sz="8" w:space="0" w:color="000066"/>
              <w:bottom w:val="single" w:sz="8" w:space="0" w:color="000066"/>
              <w:right w:val="single" w:sz="8" w:space="0" w:color="000066"/>
            </w:tcBorders>
            <w:shd w:val="clear" w:color="auto" w:fill="FFFFF6"/>
            <w:tcMar>
              <w:top w:w="12" w:type="dxa"/>
              <w:left w:w="120" w:type="dxa"/>
              <w:bottom w:w="0" w:type="dxa"/>
              <w:right w:w="120" w:type="dxa"/>
            </w:tcMar>
          </w:tcPr>
          <w:p w14:paraId="3C48B2E0" w14:textId="77777777" w:rsidR="00AC3302" w:rsidRPr="006A4148" w:rsidRDefault="00AC3302" w:rsidP="002C6399">
            <w:pPr>
              <w:pStyle w:val="Heading1"/>
              <w:spacing w:before="120"/>
              <w:contextualSpacing w:val="0"/>
              <w:jc w:val="both"/>
              <w:rPr>
                <w:b w:val="0"/>
                <w:sz w:val="24"/>
                <w:szCs w:val="24"/>
                <w:lang w:val="en-US"/>
              </w:rPr>
            </w:pPr>
          </w:p>
        </w:tc>
      </w:tr>
    </w:tbl>
    <w:p w14:paraId="2D96AD8D" w14:textId="77777777" w:rsidR="000C5E08" w:rsidRPr="006A4148" w:rsidRDefault="00B431B3" w:rsidP="001071E7">
      <w:pPr>
        <w:pStyle w:val="Heading1"/>
        <w:spacing w:before="120"/>
        <w:contextualSpacing w:val="0"/>
        <w:jc w:val="both"/>
        <w:rPr>
          <w:b w:val="0"/>
          <w:sz w:val="24"/>
          <w:szCs w:val="24"/>
          <w:lang w:val="en-US"/>
        </w:rPr>
      </w:pPr>
      <w:hyperlink r:id="rId13" w:anchor="ftn1_110appm" w:tooltip="Footnote 1" w:history="1">
        <w:r w:rsidR="000C5E08" w:rsidRPr="006A4148">
          <w:rPr>
            <w:rStyle w:val="Hyperlink"/>
            <w:b w:val="0"/>
            <w:color w:val="auto"/>
            <w:sz w:val="24"/>
            <w:szCs w:val="24"/>
            <w:vertAlign w:val="superscript"/>
            <w:lang w:val="en-US"/>
          </w:rPr>
          <w:t>1</w:t>
        </w:r>
      </w:hyperlink>
      <w:r w:rsidR="000C5E08" w:rsidRPr="006A4148">
        <w:rPr>
          <w:b w:val="0"/>
          <w:sz w:val="24"/>
          <w:szCs w:val="24"/>
          <w:lang w:val="en-US"/>
        </w:rPr>
        <w:t>All plutonium except that with isotopic concentration exceeding 80 percent in plutonium-238.</w:t>
      </w:r>
    </w:p>
    <w:p w14:paraId="088CBD70" w14:textId="77777777" w:rsidR="000C5E08" w:rsidRPr="006A4148" w:rsidRDefault="00B431B3" w:rsidP="001071E7">
      <w:pPr>
        <w:pStyle w:val="Heading1"/>
        <w:spacing w:before="120"/>
        <w:contextualSpacing w:val="0"/>
        <w:jc w:val="both"/>
        <w:rPr>
          <w:b w:val="0"/>
          <w:sz w:val="24"/>
          <w:szCs w:val="24"/>
          <w:lang w:val="en-US"/>
        </w:rPr>
      </w:pPr>
      <w:hyperlink r:id="rId14" w:anchor="ftn2_110appm" w:tooltip="Footnote 2" w:history="1">
        <w:r w:rsidR="000C5E08" w:rsidRPr="006A4148">
          <w:rPr>
            <w:rStyle w:val="Hyperlink"/>
            <w:b w:val="0"/>
            <w:color w:val="auto"/>
            <w:sz w:val="24"/>
            <w:szCs w:val="24"/>
            <w:vertAlign w:val="superscript"/>
            <w:lang w:val="en-US"/>
          </w:rPr>
          <w:t>2</w:t>
        </w:r>
      </w:hyperlink>
      <w:r w:rsidR="000C5E08" w:rsidRPr="006A4148">
        <w:rPr>
          <w:b w:val="0"/>
          <w:sz w:val="24"/>
          <w:szCs w:val="24"/>
          <w:lang w:val="en-US"/>
        </w:rPr>
        <w:t xml:space="preserve"> Material not irradiated in a reactor or material irradiated in a reactor but with a radiation level equal to or less than 1 </w:t>
      </w:r>
      <w:proofErr w:type="spellStart"/>
      <w:r w:rsidR="000C5E08" w:rsidRPr="006A4148">
        <w:rPr>
          <w:b w:val="0"/>
          <w:sz w:val="24"/>
          <w:szCs w:val="24"/>
          <w:lang w:val="en-US"/>
        </w:rPr>
        <w:t>Gy</w:t>
      </w:r>
      <w:proofErr w:type="spellEnd"/>
      <w:r w:rsidR="000C5E08" w:rsidRPr="006A4148">
        <w:rPr>
          <w:b w:val="0"/>
          <w:sz w:val="24"/>
          <w:szCs w:val="24"/>
          <w:lang w:val="en-US"/>
        </w:rPr>
        <w:t>/h (100 rad/h) at 1 m unshielded.</w:t>
      </w:r>
    </w:p>
    <w:p w14:paraId="1A4C228B" w14:textId="77777777" w:rsidR="000C5E08" w:rsidRPr="0054647D" w:rsidRDefault="00B431B3" w:rsidP="001071E7">
      <w:pPr>
        <w:pStyle w:val="Heading1"/>
        <w:spacing w:before="120"/>
        <w:contextualSpacing w:val="0"/>
        <w:jc w:val="both"/>
        <w:rPr>
          <w:b w:val="0"/>
          <w:sz w:val="24"/>
          <w:szCs w:val="24"/>
          <w:lang w:val="en-US"/>
        </w:rPr>
      </w:pPr>
      <w:hyperlink r:id="rId15" w:anchor="ftn3_110appm" w:tooltip="Footnote 3" w:history="1">
        <w:r w:rsidR="000C5E08" w:rsidRPr="006A4148">
          <w:rPr>
            <w:rStyle w:val="Hyperlink"/>
            <w:b w:val="0"/>
            <w:color w:val="auto"/>
            <w:sz w:val="24"/>
            <w:szCs w:val="24"/>
            <w:vertAlign w:val="superscript"/>
            <w:lang w:val="en-US"/>
          </w:rPr>
          <w:t>3</w:t>
        </w:r>
      </w:hyperlink>
      <w:r w:rsidR="000C5E08" w:rsidRPr="0054647D">
        <w:rPr>
          <w:b w:val="0"/>
          <w:sz w:val="24"/>
          <w:szCs w:val="24"/>
          <w:lang w:val="en-US"/>
        </w:rPr>
        <w:t xml:space="preserve"> Quantities not falling in Category III and natural uranium, depleted uranium and thorium should be protected at least in accordance with prudent management practice.</w:t>
      </w:r>
    </w:p>
    <w:p w14:paraId="75D5F274" w14:textId="77777777" w:rsidR="000C5E08" w:rsidRPr="0054647D" w:rsidRDefault="000C5E08" w:rsidP="001071E7">
      <w:pPr>
        <w:pStyle w:val="Heading1"/>
        <w:spacing w:before="120"/>
        <w:contextualSpacing w:val="0"/>
        <w:jc w:val="both"/>
        <w:rPr>
          <w:b w:val="0"/>
          <w:sz w:val="24"/>
          <w:szCs w:val="24"/>
          <w:lang w:val="en-US"/>
        </w:rPr>
      </w:pPr>
    </w:p>
    <w:p w14:paraId="2BC342AE" w14:textId="77777777" w:rsidR="000C5E08" w:rsidRPr="0054647D" w:rsidRDefault="000C5E08" w:rsidP="001071E7">
      <w:pPr>
        <w:pStyle w:val="Heading1"/>
        <w:spacing w:before="120"/>
        <w:contextualSpacing w:val="0"/>
        <w:jc w:val="both"/>
        <w:rPr>
          <w:b w:val="0"/>
          <w:sz w:val="24"/>
          <w:szCs w:val="24"/>
          <w:lang w:val="en-US"/>
        </w:rPr>
      </w:pPr>
      <w:r w:rsidRPr="0054647D">
        <w:rPr>
          <w:b w:val="0"/>
          <w:sz w:val="24"/>
          <w:szCs w:val="24"/>
          <w:lang w:val="en-US"/>
        </w:rPr>
        <w:lastRenderedPageBreak/>
        <w:t>In case of different nuclear mate</w:t>
      </w:r>
      <w:r w:rsidR="006A4148">
        <w:rPr>
          <w:b w:val="0"/>
          <w:sz w:val="24"/>
          <w:szCs w:val="24"/>
          <w:lang w:val="en-US"/>
        </w:rPr>
        <w:t xml:space="preserve">rials in the same </w:t>
      </w:r>
      <w:r w:rsidR="007B66C5">
        <w:rPr>
          <w:b w:val="0"/>
          <w:sz w:val="24"/>
          <w:szCs w:val="24"/>
          <w:lang w:val="en-US"/>
        </w:rPr>
        <w:t>conveyance</w:t>
      </w:r>
      <w:r w:rsidR="006A4148">
        <w:rPr>
          <w:b w:val="0"/>
          <w:sz w:val="24"/>
          <w:szCs w:val="24"/>
          <w:lang w:val="en-US"/>
        </w:rPr>
        <w:t>, t</w:t>
      </w:r>
      <w:r w:rsidRPr="0054647D">
        <w:rPr>
          <w:b w:val="0"/>
          <w:sz w:val="24"/>
          <w:szCs w:val="24"/>
          <w:lang w:val="en-US"/>
        </w:rPr>
        <w:t>he total amount of nuclear material in a single conveyance should be used in determining the categorization of the conveyance and, hence, in identifying appropriate physical protection measures for the conveyance.</w:t>
      </w:r>
    </w:p>
    <w:p w14:paraId="7CE1CE78" w14:textId="77777777" w:rsidR="000C5E08" w:rsidRPr="0054647D" w:rsidRDefault="000C5E08" w:rsidP="001071E7">
      <w:pPr>
        <w:pStyle w:val="Heading1"/>
        <w:spacing w:before="120"/>
        <w:contextualSpacing w:val="0"/>
        <w:jc w:val="both"/>
        <w:rPr>
          <w:sz w:val="24"/>
          <w:szCs w:val="24"/>
          <w:lang w:val="en-US"/>
        </w:rPr>
      </w:pPr>
    </w:p>
    <w:p w14:paraId="7DBAD9CF" w14:textId="77777777" w:rsidR="007B66C5" w:rsidRDefault="007B66C5">
      <w:pPr>
        <w:spacing w:after="160" w:line="259" w:lineRule="auto"/>
        <w:rPr>
          <w:b/>
          <w:sz w:val="24"/>
          <w:szCs w:val="24"/>
          <w:lang w:val="en-GB"/>
        </w:rPr>
      </w:pPr>
      <w:bookmarkStart w:id="55" w:name="_Toc33088121"/>
      <w:r>
        <w:rPr>
          <w:b/>
          <w:sz w:val="24"/>
          <w:szCs w:val="24"/>
          <w:lang w:val="en-GB"/>
        </w:rPr>
        <w:br w:type="page"/>
      </w:r>
    </w:p>
    <w:p w14:paraId="0442E319" w14:textId="77777777" w:rsidR="00DE1761" w:rsidRPr="00DD43E1" w:rsidRDefault="006A4148" w:rsidP="00B5020E">
      <w:pPr>
        <w:tabs>
          <w:tab w:val="left" w:pos="3420"/>
        </w:tabs>
        <w:spacing w:before="120" w:after="240"/>
        <w:jc w:val="center"/>
        <w:rPr>
          <w:sz w:val="24"/>
          <w:szCs w:val="24"/>
          <w:lang w:val="en-GB"/>
        </w:rPr>
      </w:pPr>
      <w:r w:rsidRPr="00DD43E1">
        <w:rPr>
          <w:b/>
          <w:sz w:val="24"/>
          <w:szCs w:val="24"/>
          <w:lang w:val="en-GB"/>
        </w:rPr>
        <w:lastRenderedPageBreak/>
        <w:t>TABLE 4:</w:t>
      </w:r>
      <w:r w:rsidRPr="00DD43E1">
        <w:rPr>
          <w:sz w:val="24"/>
          <w:szCs w:val="24"/>
          <w:lang w:val="en-GB"/>
        </w:rPr>
        <w:t xml:space="preserve"> </w:t>
      </w:r>
      <w:bookmarkEnd w:id="55"/>
      <w:r w:rsidR="005815C1" w:rsidRPr="00DD43E1">
        <w:rPr>
          <w:b/>
          <w:sz w:val="24"/>
          <w:szCs w:val="24"/>
          <w:lang w:val="en-GB"/>
        </w:rPr>
        <w:t>Content of Security Plan for Nuclear Installations and Nuclear Material</w:t>
      </w:r>
    </w:p>
    <w:tbl>
      <w:tblPr>
        <w:tblStyle w:val="TableGrid"/>
        <w:tblW w:w="0" w:type="auto"/>
        <w:tblLook w:val="04A0" w:firstRow="1" w:lastRow="0" w:firstColumn="1" w:lastColumn="0" w:noHBand="0" w:noVBand="1"/>
      </w:tblPr>
      <w:tblGrid>
        <w:gridCol w:w="9350"/>
      </w:tblGrid>
      <w:tr w:rsidR="00DE1761" w:rsidRPr="0054647D" w14:paraId="22D3F3BD" w14:textId="77777777" w:rsidTr="009257EF">
        <w:tc>
          <w:tcPr>
            <w:tcW w:w="9350" w:type="dxa"/>
          </w:tcPr>
          <w:p w14:paraId="150EE42A" w14:textId="77777777" w:rsidR="00DE1761" w:rsidRPr="00DD43E1" w:rsidRDefault="00DE1761" w:rsidP="001071E7">
            <w:pPr>
              <w:widowControl/>
              <w:spacing w:before="120"/>
              <w:jc w:val="both"/>
              <w:rPr>
                <w:sz w:val="24"/>
                <w:szCs w:val="24"/>
                <w:lang w:val="en-GB"/>
              </w:rPr>
            </w:pPr>
            <w:r w:rsidRPr="0054647D">
              <w:rPr>
                <w:sz w:val="24"/>
                <w:szCs w:val="24"/>
                <w:lang w:val="en-GB"/>
              </w:rPr>
              <w:br w:type="page"/>
            </w:r>
          </w:p>
          <w:p w14:paraId="7753EDEE" w14:textId="77777777" w:rsidR="00DE1761" w:rsidRPr="0054647D" w:rsidRDefault="00DE1761" w:rsidP="00F81E92">
            <w:pPr>
              <w:pStyle w:val="ListParagraph"/>
              <w:numPr>
                <w:ilvl w:val="0"/>
                <w:numId w:val="53"/>
              </w:numPr>
              <w:spacing w:before="120"/>
              <w:contextualSpacing w:val="0"/>
              <w:jc w:val="both"/>
              <w:rPr>
                <w:sz w:val="24"/>
                <w:szCs w:val="24"/>
              </w:rPr>
            </w:pPr>
            <w:r w:rsidRPr="0054647D">
              <w:rPr>
                <w:sz w:val="24"/>
                <w:szCs w:val="24"/>
              </w:rPr>
              <w:t>ADMINISTRATIVE INFORMATION</w:t>
            </w:r>
          </w:p>
          <w:p w14:paraId="69DBB905" w14:textId="77777777" w:rsidR="00DE1761" w:rsidRPr="0054647D" w:rsidRDefault="00DE1761" w:rsidP="001071E7">
            <w:pPr>
              <w:spacing w:before="120"/>
              <w:jc w:val="both"/>
              <w:rPr>
                <w:sz w:val="24"/>
                <w:szCs w:val="24"/>
              </w:rPr>
            </w:pPr>
            <w:r w:rsidRPr="0054647D">
              <w:rPr>
                <w:sz w:val="24"/>
                <w:szCs w:val="24"/>
              </w:rPr>
              <w:t xml:space="preserve">               1.1. Introduction and schedule for implementation</w:t>
            </w:r>
          </w:p>
          <w:p w14:paraId="2D55F4DF"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1.2. Facility description (operations and layout)</w:t>
            </w:r>
          </w:p>
          <w:p w14:paraId="559FD2BF"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1.2.1. General facility description, mission and operations</w:t>
            </w:r>
          </w:p>
          <w:p w14:paraId="6F64CB04"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1.2.2. Facility layout</w:t>
            </w:r>
          </w:p>
          <w:p w14:paraId="08CD4C4C"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1.3. Security policy</w:t>
            </w:r>
          </w:p>
          <w:p w14:paraId="46F4AC31"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1.3.1. Management policy</w:t>
            </w:r>
          </w:p>
          <w:p w14:paraId="337EB090"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1.3.2. Nuclear security culture</w:t>
            </w:r>
          </w:p>
          <w:p w14:paraId="1E485935"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1.3.3. Quality assurance</w:t>
            </w:r>
          </w:p>
          <w:p w14:paraId="58931860"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1.3.4. Trustworthiness policy</w:t>
            </w:r>
          </w:p>
          <w:p w14:paraId="1E1AF7B7"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1.3.5. Sustainability </w:t>
            </w:r>
            <w:proofErr w:type="spellStart"/>
            <w:r w:rsidRPr="00DD43E1">
              <w:rPr>
                <w:sz w:val="24"/>
                <w:szCs w:val="24"/>
                <w:lang w:val="en-GB"/>
              </w:rPr>
              <w:t>programmme</w:t>
            </w:r>
            <w:proofErr w:type="spellEnd"/>
          </w:p>
          <w:p w14:paraId="0B9DDCFC"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1.4. Security </w:t>
            </w:r>
            <w:r w:rsidR="00F06001" w:rsidRPr="00DD43E1">
              <w:rPr>
                <w:sz w:val="24"/>
                <w:szCs w:val="24"/>
                <w:lang w:val="en-GB"/>
              </w:rPr>
              <w:t>organisation</w:t>
            </w:r>
          </w:p>
          <w:p w14:paraId="4233572F"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1.4.1. Security </w:t>
            </w:r>
            <w:r w:rsidR="00F06001" w:rsidRPr="00DD43E1">
              <w:rPr>
                <w:sz w:val="24"/>
                <w:szCs w:val="24"/>
                <w:lang w:val="en-GB"/>
              </w:rPr>
              <w:t xml:space="preserve">organisation </w:t>
            </w:r>
            <w:r w:rsidRPr="00DD43E1">
              <w:rPr>
                <w:sz w:val="24"/>
                <w:szCs w:val="24"/>
                <w:lang w:val="en-GB"/>
              </w:rPr>
              <w:t>structure</w:t>
            </w:r>
          </w:p>
          <w:p w14:paraId="46A48349"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1.4.2. Security management and allocation of responsibilities</w:t>
            </w:r>
          </w:p>
          <w:p w14:paraId="304D5FDC"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1.4.3. Qualification requirements for security personnel</w:t>
            </w:r>
          </w:p>
          <w:p w14:paraId="23635AAF"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1.4.4. Security personnel training</w:t>
            </w:r>
          </w:p>
          <w:p w14:paraId="359AA44C"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1.4.5. Guards/response force armament and equipment</w:t>
            </w:r>
          </w:p>
          <w:p w14:paraId="089DBE58"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1.5. Security of nuclear information</w:t>
            </w:r>
          </w:p>
          <w:p w14:paraId="269BFB6E" w14:textId="77777777" w:rsidR="00DE1761" w:rsidRPr="00DD43E1" w:rsidRDefault="00DE1761" w:rsidP="001071E7">
            <w:pPr>
              <w:widowControl/>
              <w:spacing w:before="120"/>
              <w:jc w:val="both"/>
              <w:rPr>
                <w:sz w:val="24"/>
                <w:szCs w:val="24"/>
                <w:lang w:val="en-GB"/>
              </w:rPr>
            </w:pPr>
            <w:r w:rsidRPr="00DD43E1">
              <w:rPr>
                <w:sz w:val="24"/>
                <w:szCs w:val="24"/>
                <w:lang w:val="en-GB"/>
              </w:rPr>
              <w:t xml:space="preserve">               1.6. Computer security</w:t>
            </w:r>
          </w:p>
          <w:p w14:paraId="49096D0C" w14:textId="77777777" w:rsidR="00DE1761" w:rsidRPr="00DD43E1" w:rsidRDefault="00DE1761" w:rsidP="001071E7">
            <w:pPr>
              <w:widowControl/>
              <w:spacing w:before="120"/>
              <w:jc w:val="both"/>
              <w:rPr>
                <w:sz w:val="24"/>
                <w:szCs w:val="24"/>
                <w:lang w:val="en-GB"/>
              </w:rPr>
            </w:pPr>
          </w:p>
          <w:p w14:paraId="09A94725" w14:textId="77777777" w:rsidR="00DE1761" w:rsidRPr="0054647D" w:rsidRDefault="00DE1761" w:rsidP="00F81E92">
            <w:pPr>
              <w:pStyle w:val="ListParagraph"/>
              <w:numPr>
                <w:ilvl w:val="0"/>
                <w:numId w:val="53"/>
              </w:numPr>
              <w:spacing w:before="120"/>
              <w:contextualSpacing w:val="0"/>
              <w:jc w:val="both"/>
              <w:rPr>
                <w:sz w:val="24"/>
                <w:szCs w:val="24"/>
              </w:rPr>
            </w:pPr>
            <w:r w:rsidRPr="0054647D">
              <w:rPr>
                <w:sz w:val="24"/>
                <w:szCs w:val="24"/>
              </w:rPr>
              <w:t>DEFINING THE PHYSICAL PROTECTION SYSTEM</w:t>
            </w:r>
          </w:p>
          <w:p w14:paraId="3E1B0B7E" w14:textId="77777777" w:rsidR="00DE1761" w:rsidRPr="002F7D20" w:rsidRDefault="00DE1761" w:rsidP="001071E7">
            <w:pPr>
              <w:spacing w:before="120"/>
              <w:jc w:val="both"/>
              <w:rPr>
                <w:sz w:val="24"/>
                <w:szCs w:val="24"/>
                <w:lang w:val="en-GB"/>
              </w:rPr>
            </w:pPr>
            <w:r w:rsidRPr="002F7D20">
              <w:rPr>
                <w:sz w:val="24"/>
                <w:szCs w:val="24"/>
                <w:lang w:val="en-GB"/>
              </w:rPr>
              <w:t xml:space="preserve">              2.1. Objectives and requirements of the physical protection system</w:t>
            </w:r>
          </w:p>
          <w:p w14:paraId="2E94AB54" w14:textId="77777777" w:rsidR="00DE1761" w:rsidRPr="00A8240E" w:rsidRDefault="00DE1761" w:rsidP="001071E7">
            <w:pPr>
              <w:spacing w:before="120"/>
              <w:jc w:val="both"/>
              <w:rPr>
                <w:sz w:val="24"/>
                <w:szCs w:val="24"/>
                <w:lang w:val="en-US"/>
              </w:rPr>
            </w:pPr>
            <w:r w:rsidRPr="002F7D20">
              <w:rPr>
                <w:sz w:val="24"/>
                <w:szCs w:val="24"/>
                <w:lang w:val="en-GB"/>
              </w:rPr>
              <w:t xml:space="preserve">              </w:t>
            </w:r>
            <w:r w:rsidRPr="00A8240E">
              <w:rPr>
                <w:sz w:val="24"/>
                <w:szCs w:val="24"/>
                <w:lang w:val="en-US"/>
              </w:rPr>
              <w:t>2.2. Target identification</w:t>
            </w:r>
          </w:p>
          <w:p w14:paraId="187D8518" w14:textId="77777777" w:rsidR="00DE1761" w:rsidRPr="00A8240E" w:rsidRDefault="00DE1761" w:rsidP="001071E7">
            <w:pPr>
              <w:spacing w:before="120"/>
              <w:jc w:val="both"/>
              <w:rPr>
                <w:sz w:val="24"/>
                <w:szCs w:val="24"/>
                <w:lang w:val="en-US"/>
              </w:rPr>
            </w:pPr>
            <w:r w:rsidRPr="00A8240E">
              <w:rPr>
                <w:sz w:val="24"/>
                <w:szCs w:val="24"/>
                <w:lang w:val="en-US"/>
              </w:rPr>
              <w:t xml:space="preserve">              2.3. Threat definition</w:t>
            </w:r>
          </w:p>
          <w:p w14:paraId="22679973" w14:textId="77777777" w:rsidR="00DE1761" w:rsidRPr="00A8240E" w:rsidRDefault="00DE1761" w:rsidP="001071E7">
            <w:pPr>
              <w:spacing w:before="120"/>
              <w:jc w:val="both"/>
              <w:rPr>
                <w:sz w:val="24"/>
                <w:szCs w:val="24"/>
                <w:lang w:val="en-US"/>
              </w:rPr>
            </w:pPr>
            <w:r w:rsidRPr="00A8240E">
              <w:rPr>
                <w:sz w:val="24"/>
                <w:szCs w:val="24"/>
                <w:lang w:val="en-US"/>
              </w:rPr>
              <w:t xml:space="preserve">              2.4. Law enforcement liaison</w:t>
            </w:r>
          </w:p>
          <w:p w14:paraId="7B769F4D" w14:textId="77777777" w:rsidR="00DE1761" w:rsidRPr="00A8240E" w:rsidRDefault="00DE1761" w:rsidP="001071E7">
            <w:pPr>
              <w:spacing w:before="120"/>
              <w:jc w:val="both"/>
              <w:rPr>
                <w:sz w:val="24"/>
                <w:szCs w:val="24"/>
                <w:lang w:val="en-US"/>
              </w:rPr>
            </w:pPr>
          </w:p>
          <w:p w14:paraId="10CA349A" w14:textId="77777777" w:rsidR="00DE1761" w:rsidRPr="0054647D" w:rsidRDefault="00DE1761" w:rsidP="00F81E92">
            <w:pPr>
              <w:pStyle w:val="ListParagraph"/>
              <w:numPr>
                <w:ilvl w:val="0"/>
                <w:numId w:val="53"/>
              </w:numPr>
              <w:spacing w:before="120"/>
              <w:contextualSpacing w:val="0"/>
              <w:jc w:val="both"/>
              <w:rPr>
                <w:sz w:val="24"/>
                <w:szCs w:val="24"/>
              </w:rPr>
            </w:pPr>
            <w:r w:rsidRPr="0054647D">
              <w:rPr>
                <w:sz w:val="24"/>
                <w:szCs w:val="24"/>
              </w:rPr>
              <w:t>PHYSICAL PROTECTION SYSTEM</w:t>
            </w:r>
          </w:p>
          <w:p w14:paraId="3850B384" w14:textId="77777777" w:rsidR="00DE1761" w:rsidRPr="002F7D20" w:rsidRDefault="00DE1761" w:rsidP="001071E7">
            <w:pPr>
              <w:spacing w:before="120"/>
              <w:jc w:val="both"/>
              <w:rPr>
                <w:sz w:val="24"/>
                <w:szCs w:val="24"/>
                <w:lang w:val="en-GB"/>
              </w:rPr>
            </w:pPr>
            <w:r w:rsidRPr="002F7D20">
              <w:rPr>
                <w:sz w:val="24"/>
                <w:szCs w:val="24"/>
                <w:lang w:val="en-GB"/>
              </w:rPr>
              <w:t xml:space="preserve">              3.1. Detailed description of the physical protection system</w:t>
            </w:r>
          </w:p>
          <w:p w14:paraId="0B0391F1" w14:textId="77777777" w:rsidR="00DE1761" w:rsidRPr="002F7D20" w:rsidRDefault="00DE1761" w:rsidP="001071E7">
            <w:pPr>
              <w:spacing w:before="120"/>
              <w:jc w:val="both"/>
              <w:rPr>
                <w:sz w:val="24"/>
                <w:szCs w:val="24"/>
                <w:lang w:val="en-GB"/>
              </w:rPr>
            </w:pPr>
            <w:r w:rsidRPr="002F7D20">
              <w:rPr>
                <w:sz w:val="24"/>
                <w:szCs w:val="24"/>
                <w:lang w:val="en-GB"/>
              </w:rPr>
              <w:t xml:space="preserve">              3.2. Insider threat mitigation programme</w:t>
            </w:r>
          </w:p>
          <w:p w14:paraId="23028CDD" w14:textId="77777777" w:rsidR="00DE1761" w:rsidRPr="002F7D20" w:rsidRDefault="00DE1761" w:rsidP="001071E7">
            <w:pPr>
              <w:spacing w:before="120"/>
              <w:jc w:val="both"/>
              <w:rPr>
                <w:sz w:val="24"/>
                <w:szCs w:val="24"/>
                <w:lang w:val="en-GB"/>
              </w:rPr>
            </w:pPr>
            <w:r w:rsidRPr="002F7D20">
              <w:rPr>
                <w:sz w:val="24"/>
                <w:szCs w:val="24"/>
                <w:lang w:val="en-GB"/>
              </w:rPr>
              <w:t xml:space="preserve">              3.3. Transport of nuclear material</w:t>
            </w:r>
          </w:p>
          <w:p w14:paraId="33E2CA9C" w14:textId="77777777" w:rsidR="00DE1761" w:rsidRPr="002F7D20" w:rsidRDefault="00DE1761" w:rsidP="001071E7">
            <w:pPr>
              <w:spacing w:before="120"/>
              <w:jc w:val="both"/>
              <w:rPr>
                <w:sz w:val="24"/>
                <w:szCs w:val="24"/>
                <w:lang w:val="en-GB"/>
              </w:rPr>
            </w:pPr>
            <w:r w:rsidRPr="002F7D20">
              <w:rPr>
                <w:sz w:val="24"/>
                <w:szCs w:val="24"/>
                <w:lang w:val="en-GB"/>
              </w:rPr>
              <w:t xml:space="preserve">              3.4. Physical protection system testing, evaluation and maintenance</w:t>
            </w:r>
          </w:p>
          <w:p w14:paraId="1E8391B9" w14:textId="5D23A189" w:rsidR="00DE1761" w:rsidRPr="002F7D20" w:rsidRDefault="00DE1761" w:rsidP="001071E7">
            <w:pPr>
              <w:spacing w:before="120"/>
              <w:jc w:val="both"/>
              <w:rPr>
                <w:sz w:val="24"/>
                <w:szCs w:val="24"/>
                <w:lang w:val="en-GB"/>
              </w:rPr>
            </w:pPr>
            <w:r w:rsidRPr="002F7D20">
              <w:rPr>
                <w:sz w:val="24"/>
                <w:szCs w:val="24"/>
                <w:lang w:val="en-GB"/>
              </w:rPr>
              <w:lastRenderedPageBreak/>
              <w:t xml:space="preserve">                      3.4.1.</w:t>
            </w:r>
            <w:r w:rsidR="00DB40D5">
              <w:rPr>
                <w:sz w:val="24"/>
                <w:szCs w:val="24"/>
                <w:lang w:val="en-GB"/>
              </w:rPr>
              <w:t xml:space="preserve"> </w:t>
            </w:r>
            <w:proofErr w:type="gramStart"/>
            <w:r w:rsidRPr="002F7D20">
              <w:rPr>
                <w:sz w:val="24"/>
                <w:szCs w:val="24"/>
                <w:lang w:val="en-GB"/>
              </w:rPr>
              <w:t>Types</w:t>
            </w:r>
            <w:proofErr w:type="gramEnd"/>
            <w:r w:rsidRPr="002F7D20">
              <w:rPr>
                <w:sz w:val="24"/>
                <w:szCs w:val="24"/>
                <w:lang w:val="en-GB"/>
              </w:rPr>
              <w:t xml:space="preserve"> of testing and evaluation</w:t>
            </w:r>
          </w:p>
          <w:p w14:paraId="387A31E3" w14:textId="77777777" w:rsidR="00DE1761" w:rsidRPr="002F7D20" w:rsidRDefault="00DE1761" w:rsidP="001071E7">
            <w:pPr>
              <w:spacing w:before="120"/>
              <w:jc w:val="both"/>
              <w:rPr>
                <w:sz w:val="24"/>
                <w:szCs w:val="24"/>
                <w:lang w:val="en-GB"/>
              </w:rPr>
            </w:pPr>
            <w:r w:rsidRPr="002F7D20">
              <w:rPr>
                <w:sz w:val="24"/>
                <w:szCs w:val="24"/>
                <w:lang w:val="en-GB"/>
              </w:rPr>
              <w:t xml:space="preserve">                      3.4.2.</w:t>
            </w:r>
            <w:r w:rsidR="007B66C5">
              <w:rPr>
                <w:sz w:val="24"/>
                <w:szCs w:val="24"/>
                <w:lang w:val="en-GB"/>
              </w:rPr>
              <w:t xml:space="preserve"> </w:t>
            </w:r>
            <w:r w:rsidRPr="002F7D20">
              <w:rPr>
                <w:sz w:val="24"/>
                <w:szCs w:val="24"/>
                <w:lang w:val="en-GB"/>
              </w:rPr>
              <w:t>Frequency of testing and evaluation</w:t>
            </w:r>
          </w:p>
          <w:p w14:paraId="42D89679" w14:textId="77777777" w:rsidR="00DE1761" w:rsidRPr="0054647D" w:rsidRDefault="00DE1761" w:rsidP="001071E7">
            <w:pPr>
              <w:spacing w:before="120"/>
              <w:jc w:val="both"/>
              <w:rPr>
                <w:sz w:val="24"/>
                <w:szCs w:val="24"/>
              </w:rPr>
            </w:pPr>
            <w:r w:rsidRPr="002F7D20">
              <w:rPr>
                <w:sz w:val="24"/>
                <w:szCs w:val="24"/>
                <w:lang w:val="en-GB"/>
              </w:rPr>
              <w:t xml:space="preserve">                      </w:t>
            </w:r>
            <w:r w:rsidRPr="00A8240E">
              <w:rPr>
                <w:sz w:val="24"/>
                <w:szCs w:val="24"/>
                <w:lang w:val="en-US"/>
              </w:rPr>
              <w:t xml:space="preserve">3.4.3. </w:t>
            </w:r>
            <w:r w:rsidRPr="0054647D">
              <w:rPr>
                <w:sz w:val="24"/>
                <w:szCs w:val="24"/>
              </w:rPr>
              <w:t>Maintenance</w:t>
            </w:r>
          </w:p>
          <w:p w14:paraId="0A1184F7" w14:textId="77777777" w:rsidR="00DE1761" w:rsidRPr="0054647D" w:rsidRDefault="00DE1761" w:rsidP="0041574E">
            <w:pPr>
              <w:spacing w:before="120"/>
              <w:ind w:left="1332"/>
              <w:jc w:val="both"/>
              <w:rPr>
                <w:sz w:val="24"/>
                <w:szCs w:val="24"/>
              </w:rPr>
            </w:pPr>
            <w:r w:rsidRPr="0054647D">
              <w:rPr>
                <w:sz w:val="24"/>
                <w:szCs w:val="24"/>
              </w:rPr>
              <w:t>3.4.4. Expansion and upgrade</w:t>
            </w:r>
          </w:p>
          <w:p w14:paraId="2EA86BC2" w14:textId="77777777" w:rsidR="00DE1761" w:rsidRPr="0054647D" w:rsidRDefault="00DE1761" w:rsidP="00F81E92">
            <w:pPr>
              <w:pStyle w:val="ListParagraph"/>
              <w:numPr>
                <w:ilvl w:val="1"/>
                <w:numId w:val="53"/>
              </w:numPr>
              <w:spacing w:before="120"/>
              <w:contextualSpacing w:val="0"/>
              <w:jc w:val="both"/>
              <w:rPr>
                <w:sz w:val="24"/>
                <w:szCs w:val="24"/>
              </w:rPr>
            </w:pPr>
            <w:r w:rsidRPr="0054647D">
              <w:rPr>
                <w:sz w:val="24"/>
                <w:szCs w:val="24"/>
              </w:rPr>
              <w:t>Compensatory measures</w:t>
            </w:r>
          </w:p>
          <w:p w14:paraId="0E3AAACD" w14:textId="77777777" w:rsidR="00DE1761" w:rsidRPr="0054647D" w:rsidRDefault="00DE1761" w:rsidP="001071E7">
            <w:pPr>
              <w:pStyle w:val="ListParagraph"/>
              <w:spacing w:before="120"/>
              <w:ind w:left="1080"/>
              <w:contextualSpacing w:val="0"/>
              <w:jc w:val="both"/>
              <w:rPr>
                <w:sz w:val="24"/>
                <w:szCs w:val="24"/>
              </w:rPr>
            </w:pPr>
          </w:p>
          <w:p w14:paraId="7BB72C39" w14:textId="77777777" w:rsidR="00DE1761" w:rsidRPr="0054647D" w:rsidRDefault="00DE1761" w:rsidP="00F81E92">
            <w:pPr>
              <w:pStyle w:val="ListParagraph"/>
              <w:numPr>
                <w:ilvl w:val="0"/>
                <w:numId w:val="53"/>
              </w:numPr>
              <w:spacing w:before="120"/>
              <w:contextualSpacing w:val="0"/>
              <w:jc w:val="both"/>
              <w:rPr>
                <w:sz w:val="24"/>
                <w:szCs w:val="24"/>
              </w:rPr>
            </w:pPr>
            <w:r w:rsidRPr="0054647D">
              <w:rPr>
                <w:sz w:val="24"/>
                <w:szCs w:val="24"/>
              </w:rPr>
              <w:t>RESPONSE PLANNING</w:t>
            </w:r>
          </w:p>
          <w:p w14:paraId="3D2877ED" w14:textId="77777777" w:rsidR="00DE1761" w:rsidRPr="0054647D" w:rsidRDefault="00DE1761" w:rsidP="001071E7">
            <w:pPr>
              <w:spacing w:before="120"/>
              <w:jc w:val="both"/>
              <w:rPr>
                <w:sz w:val="24"/>
                <w:szCs w:val="24"/>
              </w:rPr>
            </w:pPr>
            <w:r w:rsidRPr="0054647D">
              <w:rPr>
                <w:sz w:val="24"/>
                <w:szCs w:val="24"/>
              </w:rPr>
              <w:t xml:space="preserve">              4.1. </w:t>
            </w:r>
            <w:r w:rsidR="00F06001" w:rsidRPr="0054647D">
              <w:rPr>
                <w:sz w:val="24"/>
                <w:szCs w:val="24"/>
              </w:rPr>
              <w:t>Organi</w:t>
            </w:r>
            <w:r w:rsidR="00F06001">
              <w:rPr>
                <w:sz w:val="24"/>
                <w:szCs w:val="24"/>
              </w:rPr>
              <w:t>s</w:t>
            </w:r>
            <w:r w:rsidR="00F06001" w:rsidRPr="0054647D">
              <w:rPr>
                <w:sz w:val="24"/>
                <w:szCs w:val="24"/>
              </w:rPr>
              <w:t xml:space="preserve">ation </w:t>
            </w:r>
            <w:r w:rsidRPr="0054647D">
              <w:rPr>
                <w:sz w:val="24"/>
                <w:szCs w:val="24"/>
              </w:rPr>
              <w:t>and responsibilities</w:t>
            </w:r>
          </w:p>
          <w:p w14:paraId="548D8441" w14:textId="77777777" w:rsidR="00DE1761" w:rsidRPr="0054647D" w:rsidRDefault="00DE1761" w:rsidP="001071E7">
            <w:pPr>
              <w:spacing w:before="120"/>
              <w:jc w:val="both"/>
              <w:rPr>
                <w:sz w:val="24"/>
                <w:szCs w:val="24"/>
              </w:rPr>
            </w:pPr>
            <w:r w:rsidRPr="0054647D">
              <w:rPr>
                <w:sz w:val="24"/>
                <w:szCs w:val="24"/>
              </w:rPr>
              <w:t xml:space="preserve">              4.2. Security forces</w:t>
            </w:r>
          </w:p>
          <w:p w14:paraId="5417A48D" w14:textId="77777777" w:rsidR="00DE1761" w:rsidRPr="0054647D" w:rsidRDefault="00DE1761" w:rsidP="001071E7">
            <w:pPr>
              <w:spacing w:before="120"/>
              <w:jc w:val="both"/>
              <w:rPr>
                <w:sz w:val="24"/>
                <w:szCs w:val="24"/>
              </w:rPr>
            </w:pPr>
            <w:r w:rsidRPr="0054647D">
              <w:rPr>
                <w:sz w:val="24"/>
                <w:szCs w:val="24"/>
              </w:rPr>
              <w:t xml:space="preserve">                     4.2.1. Guards</w:t>
            </w:r>
          </w:p>
          <w:p w14:paraId="2A10A77D" w14:textId="77777777" w:rsidR="00DE1761" w:rsidRPr="0054647D" w:rsidRDefault="00DE1761" w:rsidP="001071E7">
            <w:pPr>
              <w:spacing w:before="120"/>
              <w:jc w:val="both"/>
              <w:rPr>
                <w:sz w:val="24"/>
                <w:szCs w:val="24"/>
              </w:rPr>
            </w:pPr>
            <w:r w:rsidRPr="0054647D">
              <w:rPr>
                <w:sz w:val="24"/>
                <w:szCs w:val="24"/>
              </w:rPr>
              <w:t xml:space="preserve">                     4.2.2. On-site response force</w:t>
            </w:r>
          </w:p>
          <w:p w14:paraId="5BF64053" w14:textId="77777777" w:rsidR="00DE1761" w:rsidRPr="0054647D" w:rsidRDefault="00DE1761" w:rsidP="001071E7">
            <w:pPr>
              <w:spacing w:before="120"/>
              <w:jc w:val="both"/>
              <w:rPr>
                <w:sz w:val="24"/>
                <w:szCs w:val="24"/>
              </w:rPr>
            </w:pPr>
            <w:r w:rsidRPr="0054647D">
              <w:rPr>
                <w:sz w:val="24"/>
                <w:szCs w:val="24"/>
              </w:rPr>
              <w:t xml:space="preserve">                     4.2.3. Off-site response force</w:t>
            </w:r>
          </w:p>
          <w:p w14:paraId="110E88CC" w14:textId="77777777" w:rsidR="00DE1761" w:rsidRPr="0054647D" w:rsidRDefault="00DE1761" w:rsidP="001071E7">
            <w:pPr>
              <w:spacing w:before="120"/>
              <w:jc w:val="both"/>
              <w:rPr>
                <w:sz w:val="24"/>
                <w:szCs w:val="24"/>
              </w:rPr>
            </w:pPr>
            <w:r w:rsidRPr="0054647D">
              <w:rPr>
                <w:sz w:val="24"/>
                <w:szCs w:val="24"/>
              </w:rPr>
              <w:t xml:space="preserve">                     4.2.4. Central alarm station staling</w:t>
            </w:r>
          </w:p>
          <w:p w14:paraId="75A2A903" w14:textId="77777777" w:rsidR="00DE1761" w:rsidRPr="0054647D" w:rsidRDefault="00DE1761" w:rsidP="001071E7">
            <w:pPr>
              <w:spacing w:before="120"/>
              <w:jc w:val="both"/>
              <w:rPr>
                <w:sz w:val="24"/>
                <w:szCs w:val="24"/>
              </w:rPr>
            </w:pPr>
            <w:r w:rsidRPr="0054647D">
              <w:rPr>
                <w:sz w:val="24"/>
                <w:szCs w:val="24"/>
              </w:rPr>
              <w:t xml:space="preserve">             4.3. Contingency plan</w:t>
            </w:r>
          </w:p>
          <w:p w14:paraId="7C3ACD0D" w14:textId="77777777" w:rsidR="00DE1761" w:rsidRPr="0054647D" w:rsidRDefault="00DE1761" w:rsidP="001071E7">
            <w:pPr>
              <w:spacing w:before="120"/>
              <w:jc w:val="both"/>
              <w:rPr>
                <w:sz w:val="24"/>
                <w:szCs w:val="24"/>
              </w:rPr>
            </w:pPr>
            <w:r w:rsidRPr="0054647D">
              <w:rPr>
                <w:sz w:val="24"/>
                <w:szCs w:val="24"/>
              </w:rPr>
              <w:t xml:space="preserve">             4.4. Incident communications command and control</w:t>
            </w:r>
          </w:p>
          <w:p w14:paraId="76D95A64" w14:textId="77777777" w:rsidR="00DE1761" w:rsidRPr="0054647D" w:rsidRDefault="00DE1761" w:rsidP="001071E7">
            <w:pPr>
              <w:spacing w:before="120"/>
              <w:jc w:val="both"/>
              <w:rPr>
                <w:sz w:val="24"/>
                <w:szCs w:val="24"/>
              </w:rPr>
            </w:pPr>
            <w:r w:rsidRPr="0054647D">
              <w:rPr>
                <w:sz w:val="24"/>
                <w:szCs w:val="24"/>
              </w:rPr>
              <w:t xml:space="preserve">             4.5. Response to higher threat conditions</w:t>
            </w:r>
          </w:p>
          <w:p w14:paraId="0B6D931C" w14:textId="77777777" w:rsidR="00DE1761" w:rsidRPr="0054647D" w:rsidRDefault="00DE1761" w:rsidP="001071E7">
            <w:pPr>
              <w:spacing w:before="120"/>
              <w:jc w:val="both"/>
              <w:rPr>
                <w:sz w:val="24"/>
                <w:szCs w:val="24"/>
              </w:rPr>
            </w:pPr>
          </w:p>
          <w:p w14:paraId="05B1587D" w14:textId="77777777" w:rsidR="00DE1761" w:rsidRPr="0054647D" w:rsidRDefault="00DE1761" w:rsidP="00F81E92">
            <w:pPr>
              <w:pStyle w:val="ListParagraph"/>
              <w:numPr>
                <w:ilvl w:val="0"/>
                <w:numId w:val="53"/>
              </w:numPr>
              <w:spacing w:before="120"/>
              <w:contextualSpacing w:val="0"/>
              <w:jc w:val="both"/>
              <w:rPr>
                <w:sz w:val="24"/>
                <w:szCs w:val="24"/>
              </w:rPr>
            </w:pPr>
            <w:r w:rsidRPr="0054647D">
              <w:rPr>
                <w:sz w:val="24"/>
                <w:szCs w:val="24"/>
              </w:rPr>
              <w:t>POLICIES AND OPERATIONAL PROCEDURES</w:t>
            </w:r>
          </w:p>
          <w:p w14:paraId="7F9C798A" w14:textId="77777777" w:rsidR="00DE1761" w:rsidRPr="0054647D" w:rsidRDefault="00DE1761" w:rsidP="001071E7">
            <w:pPr>
              <w:spacing w:before="120"/>
              <w:jc w:val="both"/>
              <w:rPr>
                <w:sz w:val="24"/>
                <w:szCs w:val="24"/>
              </w:rPr>
            </w:pPr>
            <w:r w:rsidRPr="0054647D">
              <w:rPr>
                <w:sz w:val="24"/>
                <w:szCs w:val="24"/>
              </w:rPr>
              <w:t xml:space="preserve">             5.1. Documented policies and operational procedures</w:t>
            </w:r>
          </w:p>
          <w:p w14:paraId="30EFA3F0" w14:textId="77777777" w:rsidR="00DE1761" w:rsidRPr="002F7D20" w:rsidRDefault="00DE1761" w:rsidP="001071E7">
            <w:pPr>
              <w:spacing w:before="120"/>
              <w:jc w:val="both"/>
              <w:rPr>
                <w:sz w:val="24"/>
                <w:szCs w:val="24"/>
                <w:lang w:val="en-GB"/>
              </w:rPr>
            </w:pPr>
            <w:r w:rsidRPr="002F7D20">
              <w:rPr>
                <w:sz w:val="24"/>
                <w:szCs w:val="24"/>
                <w:lang w:val="en-GB"/>
              </w:rPr>
              <w:t xml:space="preserve">             5.2. Review, evaluation, audit and update of the security plan</w:t>
            </w:r>
          </w:p>
          <w:p w14:paraId="7470EAF4" w14:textId="77777777" w:rsidR="00DE1761" w:rsidRPr="002F7D20" w:rsidRDefault="00DE1761" w:rsidP="001071E7">
            <w:pPr>
              <w:spacing w:before="120"/>
              <w:jc w:val="both"/>
              <w:rPr>
                <w:sz w:val="24"/>
                <w:szCs w:val="24"/>
                <w:lang w:val="en-GB"/>
              </w:rPr>
            </w:pPr>
            <w:r w:rsidRPr="002F7D20">
              <w:rPr>
                <w:sz w:val="24"/>
                <w:szCs w:val="24"/>
                <w:lang w:val="en-GB"/>
              </w:rPr>
              <w:t xml:space="preserve">             5.3. Reporting of threats or incidents</w:t>
            </w:r>
          </w:p>
          <w:p w14:paraId="2AF27865" w14:textId="77777777" w:rsidR="00DE1761" w:rsidRPr="002F7D20" w:rsidRDefault="00DE1761" w:rsidP="001071E7">
            <w:pPr>
              <w:spacing w:before="120"/>
              <w:jc w:val="both"/>
              <w:rPr>
                <w:sz w:val="24"/>
                <w:szCs w:val="24"/>
                <w:lang w:val="en-GB"/>
              </w:rPr>
            </w:pPr>
          </w:p>
          <w:p w14:paraId="330187F2" w14:textId="77777777" w:rsidR="00DE1761" w:rsidRPr="002F7D20" w:rsidRDefault="00DE1761" w:rsidP="001071E7">
            <w:pPr>
              <w:spacing w:before="120"/>
              <w:jc w:val="both"/>
              <w:rPr>
                <w:sz w:val="24"/>
                <w:szCs w:val="24"/>
                <w:lang w:val="en-GB"/>
              </w:rPr>
            </w:pPr>
            <w:r w:rsidRPr="002F7D20">
              <w:rPr>
                <w:sz w:val="24"/>
                <w:szCs w:val="24"/>
                <w:lang w:val="en-GB"/>
              </w:rPr>
              <w:t>REFERENCES</w:t>
            </w:r>
          </w:p>
          <w:p w14:paraId="5CC90CCE" w14:textId="77777777" w:rsidR="00DE1761" w:rsidRPr="002F7D20" w:rsidRDefault="00DE1761" w:rsidP="001071E7">
            <w:pPr>
              <w:spacing w:before="120"/>
              <w:jc w:val="both"/>
              <w:rPr>
                <w:sz w:val="24"/>
                <w:szCs w:val="24"/>
                <w:lang w:val="en-GB"/>
              </w:rPr>
            </w:pPr>
          </w:p>
          <w:p w14:paraId="27FD1607" w14:textId="77777777" w:rsidR="00DE1761" w:rsidRPr="0054647D" w:rsidRDefault="00DE1761" w:rsidP="001071E7">
            <w:pPr>
              <w:spacing w:before="120"/>
              <w:jc w:val="both"/>
              <w:rPr>
                <w:sz w:val="24"/>
                <w:szCs w:val="24"/>
              </w:rPr>
            </w:pPr>
            <w:r w:rsidRPr="0054647D">
              <w:rPr>
                <w:sz w:val="24"/>
                <w:szCs w:val="24"/>
              </w:rPr>
              <w:t>ABBREVIATIONS AND GLOSSARY</w:t>
            </w:r>
          </w:p>
          <w:p w14:paraId="3342C031" w14:textId="77777777" w:rsidR="00DE1761" w:rsidRPr="0054647D" w:rsidRDefault="00DE1761" w:rsidP="001071E7">
            <w:pPr>
              <w:spacing w:before="120"/>
              <w:jc w:val="both"/>
              <w:rPr>
                <w:sz w:val="24"/>
                <w:szCs w:val="24"/>
              </w:rPr>
            </w:pPr>
          </w:p>
        </w:tc>
      </w:tr>
      <w:tr w:rsidR="00B5020E" w:rsidRPr="0054647D" w14:paraId="08FF9C90" w14:textId="77777777" w:rsidTr="009257EF">
        <w:tc>
          <w:tcPr>
            <w:tcW w:w="9350" w:type="dxa"/>
          </w:tcPr>
          <w:p w14:paraId="70FF30CA" w14:textId="77777777" w:rsidR="00B5020E" w:rsidRPr="0054647D" w:rsidRDefault="00B5020E" w:rsidP="001071E7">
            <w:pPr>
              <w:spacing w:before="120"/>
              <w:jc w:val="both"/>
              <w:rPr>
                <w:sz w:val="24"/>
                <w:szCs w:val="24"/>
                <w:lang w:val="en-GB"/>
              </w:rPr>
            </w:pPr>
          </w:p>
        </w:tc>
      </w:tr>
    </w:tbl>
    <w:p w14:paraId="383A6EA1" w14:textId="77777777" w:rsidR="00DE1761" w:rsidRPr="0054647D" w:rsidRDefault="00DE1761" w:rsidP="001071E7">
      <w:pPr>
        <w:spacing w:before="120"/>
        <w:jc w:val="both"/>
        <w:rPr>
          <w:sz w:val="24"/>
          <w:szCs w:val="24"/>
          <w:lang w:val="en-GB"/>
        </w:rPr>
      </w:pPr>
    </w:p>
    <w:p w14:paraId="34B2EF94" w14:textId="77777777" w:rsidR="00DE1761" w:rsidRPr="0054647D" w:rsidRDefault="00DE1761" w:rsidP="001071E7">
      <w:pPr>
        <w:pStyle w:val="Heading2"/>
        <w:tabs>
          <w:tab w:val="left" w:pos="993"/>
        </w:tabs>
        <w:spacing w:before="120" w:after="0" w:afterAutospacing="0"/>
        <w:jc w:val="both"/>
        <w:rPr>
          <w:sz w:val="24"/>
          <w:szCs w:val="24"/>
        </w:rPr>
      </w:pPr>
    </w:p>
    <w:p w14:paraId="4F9DD97B" w14:textId="77777777" w:rsidR="00DE1761" w:rsidRPr="0054647D" w:rsidRDefault="00DE1761" w:rsidP="001071E7">
      <w:pPr>
        <w:spacing w:before="120"/>
        <w:jc w:val="both"/>
        <w:rPr>
          <w:b/>
          <w:bCs/>
          <w:sz w:val="24"/>
          <w:szCs w:val="24"/>
          <w:u w:val="single"/>
        </w:rPr>
      </w:pPr>
      <w:r w:rsidRPr="0054647D">
        <w:rPr>
          <w:sz w:val="24"/>
          <w:szCs w:val="24"/>
        </w:rPr>
        <w:br w:type="page"/>
      </w:r>
    </w:p>
    <w:p w14:paraId="75AD1FEB" w14:textId="77777777" w:rsidR="00DE1761" w:rsidRDefault="006A4148" w:rsidP="001071E7">
      <w:pPr>
        <w:pStyle w:val="Heading2"/>
        <w:tabs>
          <w:tab w:val="left" w:pos="993"/>
        </w:tabs>
        <w:spacing w:before="120" w:after="0" w:afterAutospacing="0"/>
        <w:ind w:left="360"/>
        <w:jc w:val="both"/>
        <w:rPr>
          <w:sz w:val="24"/>
          <w:szCs w:val="24"/>
          <w:u w:val="none"/>
          <w:lang w:val="en-GB"/>
        </w:rPr>
      </w:pPr>
      <w:bookmarkStart w:id="56" w:name="_Toc33088123"/>
      <w:r w:rsidRPr="002F7D20">
        <w:rPr>
          <w:sz w:val="24"/>
          <w:szCs w:val="24"/>
          <w:u w:val="none"/>
          <w:lang w:val="en-GB"/>
        </w:rPr>
        <w:lastRenderedPageBreak/>
        <w:t xml:space="preserve">TABLE 5: </w:t>
      </w:r>
      <w:bookmarkEnd w:id="56"/>
      <w:r w:rsidR="005815C1" w:rsidRPr="002F7D20">
        <w:rPr>
          <w:sz w:val="24"/>
          <w:szCs w:val="24"/>
          <w:u w:val="none"/>
          <w:lang w:val="en-GB"/>
        </w:rPr>
        <w:t>Unacceptable and High Radiological Consequences</w:t>
      </w:r>
      <w:r w:rsidRPr="002F7D20">
        <w:rPr>
          <w:sz w:val="24"/>
          <w:szCs w:val="24"/>
          <w:u w:val="none"/>
          <w:lang w:val="en-GB"/>
        </w:rPr>
        <w:t xml:space="preserve"> </w:t>
      </w:r>
    </w:p>
    <w:p w14:paraId="4D1E2837" w14:textId="77777777" w:rsidR="00DB40D5" w:rsidRPr="00DB40D5" w:rsidRDefault="00DB40D5" w:rsidP="00DB40D5">
      <w:pPr>
        <w:rPr>
          <w:lang w:val="en-GB"/>
        </w:rPr>
      </w:pPr>
    </w:p>
    <w:p w14:paraId="0DAE6B37" w14:textId="77777777" w:rsidR="00031A76" w:rsidRPr="00031A76" w:rsidRDefault="00031A76" w:rsidP="00031A76">
      <w:pPr>
        <w:rPr>
          <w:lang w:val="en-GB"/>
        </w:rPr>
      </w:pPr>
    </w:p>
    <w:tbl>
      <w:tblPr>
        <w:tblStyle w:val="TableGrid"/>
        <w:tblW w:w="10196" w:type="dxa"/>
        <w:tblInd w:w="-403" w:type="dxa"/>
        <w:tblLook w:val="04A0" w:firstRow="1" w:lastRow="0" w:firstColumn="1" w:lastColumn="0" w:noHBand="0" w:noVBand="1"/>
      </w:tblPr>
      <w:tblGrid>
        <w:gridCol w:w="3266"/>
        <w:gridCol w:w="3420"/>
        <w:gridCol w:w="3510"/>
      </w:tblGrid>
      <w:tr w:rsidR="00DE1761" w:rsidRPr="00A8240E" w14:paraId="528904E6" w14:textId="77777777" w:rsidTr="00DB40D5">
        <w:tc>
          <w:tcPr>
            <w:tcW w:w="3266" w:type="dxa"/>
          </w:tcPr>
          <w:p w14:paraId="7753E5BC" w14:textId="77777777" w:rsidR="00DE1761" w:rsidRPr="002F7D20" w:rsidRDefault="00DE1761" w:rsidP="00DB40D5">
            <w:pPr>
              <w:shd w:val="clear" w:color="auto" w:fill="FFFFFF"/>
              <w:spacing w:before="120"/>
              <w:rPr>
                <w:color w:val="222222"/>
                <w:sz w:val="24"/>
                <w:szCs w:val="24"/>
                <w:lang w:val="en-GB"/>
              </w:rPr>
            </w:pPr>
            <w:r w:rsidRPr="002F7D20">
              <w:rPr>
                <w:color w:val="222222"/>
                <w:sz w:val="24"/>
                <w:szCs w:val="24"/>
                <w:lang w:val="en-GB"/>
              </w:rPr>
              <w:t>Consequence Level A</w:t>
            </w:r>
          </w:p>
          <w:p w14:paraId="0DF212D7" w14:textId="2D6296E9" w:rsidR="00DE1761" w:rsidRPr="002F7D20" w:rsidRDefault="00352184" w:rsidP="00DB40D5">
            <w:pPr>
              <w:shd w:val="clear" w:color="auto" w:fill="FFFFFF"/>
              <w:spacing w:before="120"/>
              <w:rPr>
                <w:sz w:val="24"/>
                <w:szCs w:val="24"/>
                <w:lang w:val="en-GB"/>
              </w:rPr>
            </w:pPr>
            <w:r w:rsidRPr="002F7D20">
              <w:rPr>
                <w:color w:val="222222"/>
                <w:sz w:val="24"/>
                <w:szCs w:val="24"/>
                <w:lang w:val="en-GB"/>
              </w:rPr>
              <w:t>High Radiological C</w:t>
            </w:r>
            <w:r w:rsidR="00DE1761" w:rsidRPr="002F7D20">
              <w:rPr>
                <w:color w:val="222222"/>
                <w:sz w:val="24"/>
                <w:szCs w:val="24"/>
                <w:lang w:val="en-GB"/>
              </w:rPr>
              <w:t>onsequences</w:t>
            </w:r>
          </w:p>
        </w:tc>
        <w:tc>
          <w:tcPr>
            <w:tcW w:w="3420" w:type="dxa"/>
          </w:tcPr>
          <w:p w14:paraId="1AC96F37" w14:textId="77777777" w:rsidR="00DE1761" w:rsidRPr="00A8240E" w:rsidRDefault="00DE1761" w:rsidP="00DB40D5">
            <w:pPr>
              <w:shd w:val="clear" w:color="auto" w:fill="FFFFFF"/>
              <w:spacing w:before="120"/>
              <w:rPr>
                <w:color w:val="222222"/>
                <w:sz w:val="24"/>
                <w:szCs w:val="24"/>
                <w:lang w:val="en-US"/>
              </w:rPr>
            </w:pPr>
            <w:r w:rsidRPr="00A8240E">
              <w:rPr>
                <w:color w:val="222222"/>
                <w:sz w:val="24"/>
                <w:szCs w:val="24"/>
                <w:lang w:val="en-US"/>
              </w:rPr>
              <w:t>Consequence Level B</w:t>
            </w:r>
          </w:p>
          <w:p w14:paraId="3CBC51CB" w14:textId="77777777" w:rsidR="00DE1761" w:rsidRPr="00A8240E" w:rsidRDefault="00DE1761" w:rsidP="00DB40D5">
            <w:pPr>
              <w:spacing w:before="120"/>
              <w:rPr>
                <w:sz w:val="24"/>
                <w:szCs w:val="24"/>
                <w:lang w:val="en-US"/>
              </w:rPr>
            </w:pPr>
            <w:r w:rsidRPr="00A8240E">
              <w:rPr>
                <w:sz w:val="24"/>
                <w:szCs w:val="24"/>
                <w:lang w:val="en-US"/>
              </w:rPr>
              <w:t>Un</w:t>
            </w:r>
            <w:r w:rsidR="00352184" w:rsidRPr="00A8240E">
              <w:rPr>
                <w:sz w:val="24"/>
                <w:szCs w:val="24"/>
                <w:lang w:val="en-US"/>
              </w:rPr>
              <w:t>ac</w:t>
            </w:r>
            <w:r w:rsidRPr="00A8240E">
              <w:rPr>
                <w:sz w:val="24"/>
                <w:szCs w:val="24"/>
                <w:lang w:val="en-US"/>
              </w:rPr>
              <w:t>ceptable Radiological Consequences</w:t>
            </w:r>
          </w:p>
        </w:tc>
        <w:tc>
          <w:tcPr>
            <w:tcW w:w="3510" w:type="dxa"/>
          </w:tcPr>
          <w:p w14:paraId="1F9AB728" w14:textId="77777777" w:rsidR="00DE1761" w:rsidRPr="00A8240E" w:rsidRDefault="00DE1761" w:rsidP="00DB40D5">
            <w:pPr>
              <w:shd w:val="clear" w:color="auto" w:fill="FFFFFF"/>
              <w:spacing w:before="120"/>
              <w:rPr>
                <w:color w:val="222222"/>
                <w:sz w:val="24"/>
                <w:szCs w:val="24"/>
                <w:lang w:val="en-US"/>
              </w:rPr>
            </w:pPr>
            <w:r w:rsidRPr="00A8240E">
              <w:rPr>
                <w:color w:val="222222"/>
                <w:sz w:val="24"/>
                <w:szCs w:val="24"/>
                <w:lang w:val="en-US"/>
              </w:rPr>
              <w:t>Consequence Level C*</w:t>
            </w:r>
          </w:p>
          <w:p w14:paraId="4ED4BDFA" w14:textId="7C5421F6" w:rsidR="00DE1761" w:rsidRPr="00A8240E" w:rsidRDefault="00DE1761" w:rsidP="00DB40D5">
            <w:pPr>
              <w:shd w:val="clear" w:color="auto" w:fill="FFFFFF"/>
              <w:spacing w:before="120"/>
              <w:rPr>
                <w:sz w:val="24"/>
                <w:szCs w:val="24"/>
                <w:lang w:val="en-US"/>
              </w:rPr>
            </w:pPr>
            <w:r w:rsidRPr="00A8240E">
              <w:rPr>
                <w:sz w:val="24"/>
                <w:szCs w:val="24"/>
                <w:lang w:val="en-US"/>
              </w:rPr>
              <w:t>Un</w:t>
            </w:r>
            <w:r w:rsidR="00352184" w:rsidRPr="00A8240E">
              <w:rPr>
                <w:sz w:val="24"/>
                <w:szCs w:val="24"/>
                <w:lang w:val="en-US"/>
              </w:rPr>
              <w:t>ac</w:t>
            </w:r>
            <w:r w:rsidRPr="00A8240E">
              <w:rPr>
                <w:sz w:val="24"/>
                <w:szCs w:val="24"/>
                <w:lang w:val="en-US"/>
              </w:rPr>
              <w:t>ceptable Radiological Consequences</w:t>
            </w:r>
          </w:p>
        </w:tc>
      </w:tr>
      <w:tr w:rsidR="00DE1761" w:rsidRPr="00A8240E" w14:paraId="5FFD5158" w14:textId="77777777" w:rsidTr="00DB40D5">
        <w:trPr>
          <w:trHeight w:val="6317"/>
        </w:trPr>
        <w:tc>
          <w:tcPr>
            <w:tcW w:w="3266" w:type="dxa"/>
          </w:tcPr>
          <w:p w14:paraId="6D8DC6AA"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Sabotage could give rise to severe deterministic health effects off-site, such as:</w:t>
            </w:r>
          </w:p>
          <w:p w14:paraId="730B6329" w14:textId="77777777"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Facilities with inventories of dispersible radioactive material sufficient to result in severe deterministic effects off-site.</w:t>
            </w:r>
          </w:p>
          <w:p w14:paraId="16E82265" w14:textId="77777777" w:rsidR="00DE1761" w:rsidRPr="002F7D20" w:rsidRDefault="00DE1761" w:rsidP="004D3B7B">
            <w:pPr>
              <w:pStyle w:val="ListParagraph"/>
              <w:shd w:val="clear" w:color="auto" w:fill="FFFFFF"/>
              <w:spacing w:before="120"/>
              <w:contextualSpacing w:val="0"/>
              <w:rPr>
                <w:color w:val="222222"/>
                <w:sz w:val="24"/>
                <w:szCs w:val="24"/>
                <w:lang w:val="en-GB"/>
              </w:rPr>
            </w:pPr>
          </w:p>
          <w:p w14:paraId="627C31F7" w14:textId="31D3D5C4"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 xml:space="preserve">Reactors with power levels exceeding 100 </w:t>
            </w:r>
            <w:proofErr w:type="spellStart"/>
            <w:r w:rsidRPr="002F7D20">
              <w:rPr>
                <w:color w:val="222222"/>
                <w:sz w:val="24"/>
                <w:szCs w:val="24"/>
                <w:lang w:val="en-GB"/>
              </w:rPr>
              <w:t>MW</w:t>
            </w:r>
            <w:r w:rsidR="004D3B7B">
              <w:rPr>
                <w:color w:val="222222"/>
                <w:sz w:val="24"/>
                <w:szCs w:val="24"/>
                <w:lang w:val="en-GB"/>
              </w:rPr>
              <w:t>th</w:t>
            </w:r>
            <w:proofErr w:type="spellEnd"/>
            <w:r w:rsidRPr="002F7D20">
              <w:rPr>
                <w:color w:val="222222"/>
                <w:sz w:val="24"/>
                <w:szCs w:val="24"/>
                <w:lang w:val="en-GB"/>
              </w:rPr>
              <w:t xml:space="preserve"> (e.g. a nuclear power plant, a </w:t>
            </w:r>
            <w:proofErr w:type="gramStart"/>
            <w:r w:rsidRPr="002F7D20">
              <w:rPr>
                <w:color w:val="222222"/>
                <w:sz w:val="24"/>
                <w:szCs w:val="24"/>
                <w:lang w:val="en-GB"/>
              </w:rPr>
              <w:t>nuclear powered</w:t>
            </w:r>
            <w:proofErr w:type="gramEnd"/>
            <w:r w:rsidRPr="002F7D20">
              <w:rPr>
                <w:color w:val="222222"/>
                <w:sz w:val="24"/>
                <w:szCs w:val="24"/>
                <w:lang w:val="en-GB"/>
              </w:rPr>
              <w:t xml:space="preserve"> ship, a research facility)</w:t>
            </w:r>
          </w:p>
          <w:p w14:paraId="5195B030" w14:textId="77777777" w:rsidR="00DE1761" w:rsidRPr="002F7D20" w:rsidRDefault="00DE1761" w:rsidP="004D3B7B">
            <w:pPr>
              <w:shd w:val="clear" w:color="auto" w:fill="FFFFFF"/>
              <w:spacing w:before="120"/>
              <w:rPr>
                <w:color w:val="222222"/>
                <w:sz w:val="24"/>
                <w:szCs w:val="24"/>
                <w:lang w:val="en-GB"/>
              </w:rPr>
            </w:pPr>
          </w:p>
          <w:p w14:paraId="76950B02" w14:textId="3BE19523"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 xml:space="preserve">Spent fuel pools that may contain some recently discharged fuel and a total of more than about 0.1 </w:t>
            </w:r>
            <w:proofErr w:type="spellStart"/>
            <w:r w:rsidRPr="002F7D20">
              <w:rPr>
                <w:color w:val="222222"/>
                <w:sz w:val="24"/>
                <w:szCs w:val="24"/>
                <w:lang w:val="en-GB"/>
              </w:rPr>
              <w:t>EBq</w:t>
            </w:r>
            <w:proofErr w:type="spellEnd"/>
            <w:r w:rsidRPr="002F7D20">
              <w:rPr>
                <w:color w:val="222222"/>
                <w:sz w:val="24"/>
                <w:szCs w:val="24"/>
                <w:lang w:val="en-GB"/>
              </w:rPr>
              <w:t xml:space="preserve"> of Cs-137 (equivalent to the inventory in a 3000 </w:t>
            </w:r>
            <w:proofErr w:type="spellStart"/>
            <w:r w:rsidRPr="002F7D20">
              <w:rPr>
                <w:color w:val="222222"/>
                <w:sz w:val="24"/>
                <w:szCs w:val="24"/>
                <w:lang w:val="en-GB"/>
              </w:rPr>
              <w:t>MW</w:t>
            </w:r>
            <w:r w:rsidR="004D3B7B">
              <w:rPr>
                <w:color w:val="222222"/>
                <w:sz w:val="24"/>
                <w:szCs w:val="24"/>
                <w:lang w:val="en-GB"/>
              </w:rPr>
              <w:t>th</w:t>
            </w:r>
            <w:proofErr w:type="spellEnd"/>
            <w:r w:rsidRPr="002F7D20">
              <w:rPr>
                <w:color w:val="222222"/>
                <w:sz w:val="24"/>
                <w:szCs w:val="24"/>
                <w:lang w:val="en-GB"/>
              </w:rPr>
              <w:t xml:space="preserve"> reactor core)</w:t>
            </w:r>
          </w:p>
          <w:p w14:paraId="4ED4494E"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 </w:t>
            </w:r>
          </w:p>
          <w:p w14:paraId="410D1FA9"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 </w:t>
            </w:r>
          </w:p>
          <w:p w14:paraId="2F846692" w14:textId="77777777" w:rsidR="00DE1761" w:rsidRPr="002F7D20" w:rsidRDefault="00DE1761" w:rsidP="004D3B7B">
            <w:pPr>
              <w:spacing w:before="120"/>
              <w:rPr>
                <w:sz w:val="24"/>
                <w:szCs w:val="24"/>
                <w:lang w:val="en-GB"/>
              </w:rPr>
            </w:pPr>
          </w:p>
        </w:tc>
        <w:tc>
          <w:tcPr>
            <w:tcW w:w="3420" w:type="dxa"/>
          </w:tcPr>
          <w:p w14:paraId="42F59C16" w14:textId="7C10400E" w:rsidR="00DE1761" w:rsidRPr="002F7D20" w:rsidRDefault="00DE1761" w:rsidP="001071E7">
            <w:pPr>
              <w:shd w:val="clear" w:color="auto" w:fill="FFFFFF"/>
              <w:spacing w:before="120"/>
              <w:jc w:val="both"/>
              <w:rPr>
                <w:color w:val="222222"/>
                <w:sz w:val="24"/>
                <w:szCs w:val="24"/>
                <w:lang w:val="en-GB"/>
              </w:rPr>
            </w:pPr>
            <w:r w:rsidRPr="002F7D20">
              <w:rPr>
                <w:color w:val="222222"/>
                <w:sz w:val="24"/>
                <w:szCs w:val="24"/>
                <w:lang w:val="en-GB"/>
              </w:rPr>
              <w:t>Sabotage could result in doses to persons</w:t>
            </w:r>
            <w:r w:rsidR="004D3B7B">
              <w:rPr>
                <w:color w:val="222222"/>
                <w:sz w:val="24"/>
                <w:szCs w:val="24"/>
                <w:lang w:val="en-GB"/>
              </w:rPr>
              <w:t xml:space="preserve"> </w:t>
            </w:r>
            <w:r w:rsidRPr="002F7D20">
              <w:rPr>
                <w:color w:val="222222"/>
                <w:sz w:val="24"/>
                <w:szCs w:val="24"/>
                <w:lang w:val="en-GB"/>
              </w:rPr>
              <w:t>off-site that warrant urgent protective actions off-site, such as:</w:t>
            </w:r>
          </w:p>
          <w:p w14:paraId="6371E29D" w14:textId="77777777"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Facilities with inventories of radioactive material sufficient to result in doses warranting urgent protective action off-site.</w:t>
            </w:r>
          </w:p>
          <w:p w14:paraId="230F8D15" w14:textId="77777777" w:rsidR="00DE1761" w:rsidRPr="002F7D20" w:rsidRDefault="00DE1761" w:rsidP="004D3B7B">
            <w:pPr>
              <w:pStyle w:val="ListParagraph"/>
              <w:shd w:val="clear" w:color="auto" w:fill="FFFFFF"/>
              <w:spacing w:before="120"/>
              <w:contextualSpacing w:val="0"/>
              <w:rPr>
                <w:color w:val="222222"/>
                <w:sz w:val="24"/>
                <w:szCs w:val="24"/>
                <w:lang w:val="en-GB"/>
              </w:rPr>
            </w:pPr>
          </w:p>
          <w:p w14:paraId="26A4359F" w14:textId="22E668ED"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 xml:space="preserve">Reactors with power levels of 100 </w:t>
            </w:r>
            <w:proofErr w:type="spellStart"/>
            <w:r w:rsidRPr="002F7D20">
              <w:rPr>
                <w:color w:val="222222"/>
                <w:sz w:val="24"/>
                <w:szCs w:val="24"/>
                <w:lang w:val="en-GB"/>
              </w:rPr>
              <w:t>MW</w:t>
            </w:r>
            <w:r w:rsidR="004D3B7B">
              <w:rPr>
                <w:color w:val="222222"/>
                <w:sz w:val="24"/>
                <w:szCs w:val="24"/>
                <w:lang w:val="en-GB"/>
              </w:rPr>
              <w:t>th</w:t>
            </w:r>
            <w:proofErr w:type="spellEnd"/>
            <w:r w:rsidRPr="002F7D20">
              <w:rPr>
                <w:color w:val="222222"/>
                <w:sz w:val="24"/>
                <w:szCs w:val="24"/>
                <w:lang w:val="en-GB"/>
              </w:rPr>
              <w:t xml:space="preserve"> or less, but more than 2 </w:t>
            </w:r>
            <w:proofErr w:type="spellStart"/>
            <w:r w:rsidRPr="002F7D20">
              <w:rPr>
                <w:color w:val="222222"/>
                <w:sz w:val="24"/>
                <w:szCs w:val="24"/>
                <w:lang w:val="en-GB"/>
              </w:rPr>
              <w:t>MW</w:t>
            </w:r>
            <w:r w:rsidR="004D3B7B">
              <w:rPr>
                <w:color w:val="222222"/>
                <w:sz w:val="24"/>
                <w:szCs w:val="24"/>
                <w:lang w:val="en-GB"/>
              </w:rPr>
              <w:t>th</w:t>
            </w:r>
            <w:proofErr w:type="spellEnd"/>
            <w:r w:rsidR="00333545">
              <w:rPr>
                <w:color w:val="222222"/>
                <w:sz w:val="24"/>
                <w:szCs w:val="24"/>
                <w:lang w:val="en-GB"/>
              </w:rPr>
              <w:t>.</w:t>
            </w:r>
          </w:p>
          <w:p w14:paraId="04A9EA2F" w14:textId="77777777" w:rsidR="00DE1761" w:rsidRPr="002F7D20" w:rsidRDefault="00DE1761" w:rsidP="004D3B7B">
            <w:pPr>
              <w:shd w:val="clear" w:color="auto" w:fill="FFFFFF"/>
              <w:spacing w:before="120"/>
              <w:rPr>
                <w:color w:val="222222"/>
                <w:sz w:val="24"/>
                <w:szCs w:val="24"/>
                <w:lang w:val="en-GB"/>
              </w:rPr>
            </w:pPr>
          </w:p>
          <w:p w14:paraId="0589C340" w14:textId="77777777"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Spent fuel pools requiring active cooling</w:t>
            </w:r>
          </w:p>
          <w:p w14:paraId="11142E3E"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 </w:t>
            </w:r>
          </w:p>
          <w:p w14:paraId="4E3EB8A5" w14:textId="77777777"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Facilities with potential for uncontrolled criticality within 0.5 km of the site boundary</w:t>
            </w:r>
          </w:p>
          <w:p w14:paraId="573E6DA7"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 </w:t>
            </w:r>
          </w:p>
          <w:p w14:paraId="11018619" w14:textId="77777777" w:rsidR="00DE1761" w:rsidRPr="002F7D20" w:rsidRDefault="00DE1761" w:rsidP="001071E7">
            <w:pPr>
              <w:shd w:val="clear" w:color="auto" w:fill="FFFFFF"/>
              <w:spacing w:before="120"/>
              <w:jc w:val="both"/>
              <w:rPr>
                <w:color w:val="222222"/>
                <w:sz w:val="24"/>
                <w:szCs w:val="24"/>
                <w:lang w:val="en-GB"/>
              </w:rPr>
            </w:pPr>
            <w:r w:rsidRPr="002F7D20">
              <w:rPr>
                <w:color w:val="222222"/>
                <w:sz w:val="24"/>
                <w:szCs w:val="24"/>
                <w:lang w:val="en-GB"/>
              </w:rPr>
              <w:t> </w:t>
            </w:r>
          </w:p>
          <w:p w14:paraId="02822C2D" w14:textId="77777777" w:rsidR="00DE1761" w:rsidRPr="002F7D20" w:rsidRDefault="00DE1761" w:rsidP="001071E7">
            <w:pPr>
              <w:spacing w:before="120"/>
              <w:jc w:val="both"/>
              <w:rPr>
                <w:sz w:val="24"/>
                <w:szCs w:val="24"/>
                <w:lang w:val="en-GB"/>
              </w:rPr>
            </w:pPr>
          </w:p>
        </w:tc>
        <w:tc>
          <w:tcPr>
            <w:tcW w:w="3510" w:type="dxa"/>
          </w:tcPr>
          <w:p w14:paraId="56E56B93" w14:textId="77777777" w:rsidR="00DE1761" w:rsidRPr="002F7D20" w:rsidRDefault="00DE1761" w:rsidP="001071E7">
            <w:pPr>
              <w:shd w:val="clear" w:color="auto" w:fill="FFFFFF"/>
              <w:spacing w:before="120"/>
              <w:jc w:val="both"/>
              <w:rPr>
                <w:color w:val="222222"/>
                <w:sz w:val="24"/>
                <w:szCs w:val="24"/>
                <w:lang w:val="en-GB"/>
              </w:rPr>
            </w:pPr>
            <w:r w:rsidRPr="002F7D20">
              <w:rPr>
                <w:color w:val="222222"/>
                <w:sz w:val="24"/>
                <w:szCs w:val="24"/>
                <w:lang w:val="en-GB"/>
              </w:rPr>
              <w:t>Sabotage could result in doses or contamination that warrants urgent protective action on-site. such as:</w:t>
            </w:r>
          </w:p>
          <w:p w14:paraId="3A5CCD35" w14:textId="77777777"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Facilities with inventories of radioactive material sufficient to result in doses warranting urgent protective action on-site.</w:t>
            </w:r>
          </w:p>
          <w:p w14:paraId="15393CD4" w14:textId="77777777" w:rsidR="00DE1761" w:rsidRPr="002F7D20" w:rsidRDefault="00DE1761" w:rsidP="004D3B7B">
            <w:pPr>
              <w:pStyle w:val="ListParagraph"/>
              <w:shd w:val="clear" w:color="auto" w:fill="FFFFFF"/>
              <w:spacing w:before="120"/>
              <w:contextualSpacing w:val="0"/>
              <w:rPr>
                <w:color w:val="222222"/>
                <w:sz w:val="24"/>
                <w:szCs w:val="24"/>
                <w:lang w:val="en-GB"/>
              </w:rPr>
            </w:pPr>
          </w:p>
          <w:p w14:paraId="4FDF4AEF" w14:textId="77777777"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 xml:space="preserve">Facilities with potential, if shielding lost, of direct external (shine) dose rates of more than 100 </w:t>
            </w:r>
            <w:proofErr w:type="spellStart"/>
            <w:r w:rsidRPr="002F7D20">
              <w:rPr>
                <w:color w:val="222222"/>
                <w:sz w:val="24"/>
                <w:szCs w:val="24"/>
                <w:lang w:val="en-GB"/>
              </w:rPr>
              <w:t>mGy</w:t>
            </w:r>
            <w:proofErr w:type="spellEnd"/>
            <w:r w:rsidRPr="002F7D20">
              <w:rPr>
                <w:color w:val="222222"/>
                <w:sz w:val="24"/>
                <w:szCs w:val="24"/>
                <w:lang w:val="en-GB"/>
              </w:rPr>
              <w:t>/h at 1 m</w:t>
            </w:r>
          </w:p>
          <w:p w14:paraId="444A9C53"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 </w:t>
            </w:r>
          </w:p>
          <w:p w14:paraId="7D5BEC66" w14:textId="77777777"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Facilities with potential for uncontrolled criticality more than 0.5 km from the off-site boundary</w:t>
            </w:r>
          </w:p>
          <w:p w14:paraId="4A88F380"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 </w:t>
            </w:r>
          </w:p>
          <w:p w14:paraId="02F24574" w14:textId="6CD4EEF3" w:rsidR="00DE1761" w:rsidRPr="002F7D20" w:rsidRDefault="00DE1761" w:rsidP="004D3B7B">
            <w:pPr>
              <w:pStyle w:val="ListParagraph"/>
              <w:numPr>
                <w:ilvl w:val="0"/>
                <w:numId w:val="52"/>
              </w:numPr>
              <w:shd w:val="clear" w:color="auto" w:fill="FFFFFF"/>
              <w:spacing w:before="120"/>
              <w:contextualSpacing w:val="0"/>
              <w:rPr>
                <w:color w:val="222222"/>
                <w:sz w:val="24"/>
                <w:szCs w:val="24"/>
                <w:lang w:val="en-GB"/>
              </w:rPr>
            </w:pPr>
            <w:r w:rsidRPr="002F7D20">
              <w:rPr>
                <w:color w:val="222222"/>
                <w:sz w:val="24"/>
                <w:szCs w:val="24"/>
                <w:lang w:val="en-GB"/>
              </w:rPr>
              <w:t xml:space="preserve">Reactors with power levels of less than or equal to 2 </w:t>
            </w:r>
            <w:proofErr w:type="spellStart"/>
            <w:r w:rsidRPr="002F7D20">
              <w:rPr>
                <w:color w:val="222222"/>
                <w:sz w:val="24"/>
                <w:szCs w:val="24"/>
                <w:lang w:val="en-GB"/>
              </w:rPr>
              <w:t>MW</w:t>
            </w:r>
            <w:r w:rsidR="004D3B7B">
              <w:rPr>
                <w:color w:val="222222"/>
                <w:sz w:val="24"/>
                <w:szCs w:val="24"/>
                <w:lang w:val="en-GB"/>
              </w:rPr>
              <w:t>th</w:t>
            </w:r>
            <w:proofErr w:type="spellEnd"/>
          </w:p>
          <w:p w14:paraId="235F1F5A" w14:textId="77777777" w:rsidR="00DE1761" w:rsidRPr="002F7D20" w:rsidRDefault="00DE1761" w:rsidP="004D3B7B">
            <w:pPr>
              <w:shd w:val="clear" w:color="auto" w:fill="FFFFFF"/>
              <w:spacing w:before="120"/>
              <w:rPr>
                <w:color w:val="222222"/>
                <w:sz w:val="24"/>
                <w:szCs w:val="24"/>
                <w:lang w:val="en-GB"/>
              </w:rPr>
            </w:pPr>
            <w:r w:rsidRPr="002F7D20">
              <w:rPr>
                <w:color w:val="222222"/>
                <w:sz w:val="24"/>
                <w:szCs w:val="24"/>
                <w:lang w:val="en-GB"/>
              </w:rPr>
              <w:t> </w:t>
            </w:r>
          </w:p>
          <w:p w14:paraId="1342799F" w14:textId="77777777" w:rsidR="00DE1761" w:rsidRPr="002F7D20" w:rsidRDefault="00DE1761" w:rsidP="001071E7">
            <w:pPr>
              <w:shd w:val="clear" w:color="auto" w:fill="FFFFFF"/>
              <w:spacing w:before="120"/>
              <w:jc w:val="both"/>
              <w:rPr>
                <w:color w:val="222222"/>
                <w:sz w:val="24"/>
                <w:szCs w:val="24"/>
                <w:lang w:val="en-GB"/>
              </w:rPr>
            </w:pPr>
          </w:p>
          <w:p w14:paraId="78407C89" w14:textId="77777777" w:rsidR="00DE1761" w:rsidRPr="002F7D20" w:rsidRDefault="00DE1761" w:rsidP="001071E7">
            <w:pPr>
              <w:shd w:val="clear" w:color="auto" w:fill="FFFFFF"/>
              <w:spacing w:before="120"/>
              <w:jc w:val="both"/>
              <w:rPr>
                <w:color w:val="222222"/>
                <w:sz w:val="24"/>
                <w:szCs w:val="24"/>
                <w:lang w:val="en-GB"/>
              </w:rPr>
            </w:pPr>
            <w:r w:rsidRPr="002F7D20">
              <w:rPr>
                <w:color w:val="222222"/>
                <w:sz w:val="24"/>
                <w:szCs w:val="24"/>
                <w:lang w:val="en-GB"/>
              </w:rPr>
              <w:t> </w:t>
            </w:r>
          </w:p>
          <w:p w14:paraId="5CF68150" w14:textId="77777777" w:rsidR="00DE1761" w:rsidRPr="002F7D20" w:rsidRDefault="00DE1761" w:rsidP="001071E7">
            <w:pPr>
              <w:shd w:val="clear" w:color="auto" w:fill="FFFFFF"/>
              <w:spacing w:before="120"/>
              <w:jc w:val="both"/>
              <w:rPr>
                <w:color w:val="222222"/>
                <w:sz w:val="24"/>
                <w:szCs w:val="24"/>
                <w:lang w:val="en-GB"/>
              </w:rPr>
            </w:pPr>
          </w:p>
          <w:p w14:paraId="77CBC97A" w14:textId="77777777" w:rsidR="00DE1761" w:rsidRPr="002F7D20" w:rsidRDefault="00DE1761" w:rsidP="001071E7">
            <w:pPr>
              <w:spacing w:before="120"/>
              <w:jc w:val="both"/>
              <w:rPr>
                <w:sz w:val="24"/>
                <w:szCs w:val="24"/>
                <w:lang w:val="en-GB"/>
              </w:rPr>
            </w:pPr>
          </w:p>
        </w:tc>
      </w:tr>
    </w:tbl>
    <w:p w14:paraId="142678E9" w14:textId="77777777" w:rsidR="00DE1761" w:rsidRPr="0054647D" w:rsidRDefault="00DE1761" w:rsidP="001071E7">
      <w:pPr>
        <w:spacing w:before="120"/>
        <w:jc w:val="both"/>
        <w:rPr>
          <w:sz w:val="24"/>
          <w:szCs w:val="24"/>
          <w:lang w:val="en-GB"/>
        </w:rPr>
        <w:sectPr w:rsidR="00DE1761" w:rsidRPr="0054647D" w:rsidSect="009257EF">
          <w:footerReference w:type="even" r:id="rId16"/>
          <w:footerReference w:type="default" r:id="rId17"/>
          <w:pgSz w:w="12240" w:h="15840"/>
          <w:pgMar w:top="1021" w:right="1418" w:bottom="1418" w:left="1418" w:header="720" w:footer="720" w:gutter="0"/>
          <w:cols w:space="720"/>
          <w:docGrid w:linePitch="360"/>
        </w:sectPr>
      </w:pPr>
    </w:p>
    <w:p w14:paraId="22F93141" w14:textId="6840AB71" w:rsidR="00D15AEF" w:rsidRDefault="00435804" w:rsidP="001071E7">
      <w:pPr>
        <w:tabs>
          <w:tab w:val="left" w:pos="3135"/>
        </w:tabs>
        <w:spacing w:before="120"/>
        <w:jc w:val="both"/>
        <w:rPr>
          <w:b/>
          <w:bCs/>
          <w:sz w:val="24"/>
          <w:szCs w:val="24"/>
          <w:lang w:val="en-GB"/>
        </w:rPr>
      </w:pPr>
      <w:r>
        <w:rPr>
          <w:b/>
          <w:bCs/>
          <w:sz w:val="24"/>
          <w:szCs w:val="24"/>
          <w:lang w:val="en-GB"/>
        </w:rPr>
        <w:lastRenderedPageBreak/>
        <w:t xml:space="preserve">                                                   FOURTH </w:t>
      </w:r>
      <w:r w:rsidR="00661A90" w:rsidRPr="0054647D">
        <w:rPr>
          <w:b/>
          <w:bCs/>
          <w:sz w:val="24"/>
          <w:szCs w:val="24"/>
          <w:lang w:val="en-GB"/>
        </w:rPr>
        <w:t xml:space="preserve">SCHEDULE </w:t>
      </w:r>
    </w:p>
    <w:p w14:paraId="4CE33D57" w14:textId="77777777" w:rsidR="005815C1" w:rsidRPr="0054647D" w:rsidRDefault="005815C1" w:rsidP="001071E7">
      <w:pPr>
        <w:tabs>
          <w:tab w:val="left" w:pos="3135"/>
        </w:tabs>
        <w:spacing w:before="120"/>
        <w:jc w:val="both"/>
        <w:rPr>
          <w:b/>
          <w:bCs/>
          <w:sz w:val="24"/>
          <w:szCs w:val="24"/>
          <w:lang w:val="en-GB"/>
        </w:rPr>
      </w:pPr>
    </w:p>
    <w:p w14:paraId="44B50B52" w14:textId="77777777" w:rsidR="00DE1761" w:rsidRPr="0054647D" w:rsidRDefault="00DE1761" w:rsidP="00912F0B">
      <w:pPr>
        <w:tabs>
          <w:tab w:val="left" w:pos="3135"/>
        </w:tabs>
        <w:spacing w:before="120"/>
        <w:jc w:val="center"/>
        <w:rPr>
          <w:b/>
          <w:bCs/>
          <w:sz w:val="24"/>
          <w:szCs w:val="24"/>
          <w:lang w:val="en-GB"/>
        </w:rPr>
      </w:pPr>
      <w:r w:rsidRPr="0054647D">
        <w:rPr>
          <w:b/>
          <w:sz w:val="24"/>
          <w:szCs w:val="24"/>
          <w:lang w:val="en-US"/>
        </w:rPr>
        <w:t xml:space="preserve">Assignment of </w:t>
      </w:r>
      <w:r w:rsidR="005815C1">
        <w:rPr>
          <w:b/>
          <w:sz w:val="24"/>
          <w:szCs w:val="24"/>
          <w:lang w:val="en-US"/>
        </w:rPr>
        <w:t>S</w:t>
      </w:r>
      <w:r w:rsidRPr="0054647D">
        <w:rPr>
          <w:b/>
          <w:sz w:val="24"/>
          <w:szCs w:val="24"/>
          <w:lang w:val="en-US"/>
        </w:rPr>
        <w:t xml:space="preserve">ecurity </w:t>
      </w:r>
      <w:r w:rsidR="005815C1">
        <w:rPr>
          <w:b/>
          <w:sz w:val="24"/>
          <w:szCs w:val="24"/>
          <w:lang w:val="en-US"/>
        </w:rPr>
        <w:t>L</w:t>
      </w:r>
      <w:r w:rsidRPr="0054647D">
        <w:rPr>
          <w:b/>
          <w:sz w:val="24"/>
          <w:szCs w:val="24"/>
          <w:lang w:val="en-US"/>
        </w:rPr>
        <w:t>evels</w:t>
      </w:r>
      <w:r w:rsidR="006A4148">
        <w:rPr>
          <w:b/>
          <w:sz w:val="24"/>
          <w:szCs w:val="24"/>
          <w:lang w:val="en-US"/>
        </w:rPr>
        <w:t xml:space="preserve"> for </w:t>
      </w:r>
      <w:r w:rsidR="005815C1">
        <w:rPr>
          <w:b/>
          <w:sz w:val="24"/>
          <w:szCs w:val="24"/>
          <w:lang w:val="en-US"/>
        </w:rPr>
        <w:t>T</w:t>
      </w:r>
      <w:r w:rsidR="006A4148">
        <w:rPr>
          <w:b/>
          <w:sz w:val="24"/>
          <w:szCs w:val="24"/>
          <w:lang w:val="en-US"/>
        </w:rPr>
        <w:t>ransport</w:t>
      </w:r>
    </w:p>
    <w:p w14:paraId="70802506" w14:textId="77777777" w:rsidR="00DE1761" w:rsidRPr="0054647D" w:rsidRDefault="00DE1761" w:rsidP="001071E7">
      <w:pPr>
        <w:spacing w:before="120"/>
        <w:jc w:val="both"/>
        <w:rPr>
          <w:sz w:val="24"/>
          <w:szCs w:val="24"/>
          <w:lang w:val="en-US"/>
        </w:rPr>
      </w:pPr>
      <w:r w:rsidRPr="0054647D">
        <w:rPr>
          <w:sz w:val="24"/>
          <w:szCs w:val="24"/>
          <w:lang w:val="en-US"/>
        </w:rPr>
        <w:t xml:space="preserve">Three security levels, A, B, C are established, which specify requirements for security system performance in a graded manner. </w:t>
      </w:r>
    </w:p>
    <w:p w14:paraId="7F194805" w14:textId="33F2B6C8" w:rsidR="00DE1761" w:rsidRPr="0054647D" w:rsidRDefault="002D650C" w:rsidP="001071E7">
      <w:pPr>
        <w:pStyle w:val="Body"/>
        <w:spacing w:before="120" w:after="0"/>
        <w:rPr>
          <w:sz w:val="24"/>
          <w:szCs w:val="24"/>
        </w:rPr>
      </w:pPr>
      <w:r>
        <w:rPr>
          <w:noProof/>
          <w:sz w:val="24"/>
          <w:szCs w:val="24"/>
          <w:lang w:val="en-US" w:eastAsia="en-US"/>
        </w:rPr>
        <mc:AlternateContent>
          <mc:Choice Requires="wpc">
            <w:drawing>
              <wp:inline distT="0" distB="0" distL="0" distR="0" wp14:anchorId="32088E35" wp14:editId="152E800A">
                <wp:extent cx="5810250" cy="6432550"/>
                <wp:effectExtent l="14605" t="19685" r="13970" b="5715"/>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1" name="Rectangle 32"/>
                        <wps:cNvSpPr>
                          <a:spLocks/>
                        </wps:cNvSpPr>
                        <wps:spPr bwMode="auto">
                          <a:xfrm>
                            <a:off x="2341220" y="46900"/>
                            <a:ext cx="2611822" cy="2743921"/>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wps:wsp>
                        <wps:cNvPr id="2" name="Rectangle 32"/>
                        <wps:cNvSpPr>
                          <a:spLocks/>
                        </wps:cNvSpPr>
                        <wps:spPr bwMode="auto">
                          <a:xfrm>
                            <a:off x="2453021" y="688305"/>
                            <a:ext cx="2364720" cy="2105016"/>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wps:wsp>
                        <wps:cNvPr id="3" name="Rectangle 31"/>
                        <wps:cNvSpPr>
                          <a:spLocks/>
                        </wps:cNvSpPr>
                        <wps:spPr bwMode="auto">
                          <a:xfrm>
                            <a:off x="2530422" y="1264910"/>
                            <a:ext cx="2213619" cy="1528412"/>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wps:wsp>
                        <wps:cNvPr id="4" name="Rectangle 30"/>
                        <wps:cNvSpPr>
                          <a:spLocks/>
                        </wps:cNvSpPr>
                        <wps:spPr bwMode="auto">
                          <a:xfrm>
                            <a:off x="2602222" y="2024316"/>
                            <a:ext cx="2070118" cy="769006"/>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wps:wsp>
                        <wps:cNvPr id="5" name="Text Box 5"/>
                        <wps:cNvSpPr txBox="1">
                          <a:spLocks/>
                        </wps:cNvSpPr>
                        <wps:spPr bwMode="auto">
                          <a:xfrm>
                            <a:off x="89501" y="842007"/>
                            <a:ext cx="345403" cy="139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112" w14:textId="77777777" w:rsidR="00127C8C" w:rsidRPr="002C710B" w:rsidRDefault="00127C8C" w:rsidP="00DE1761">
                              <w:pPr>
                                <w:rPr>
                                  <w:b/>
                                  <w:sz w:val="20"/>
                                </w:rPr>
                              </w:pPr>
                              <w:r w:rsidRPr="002C710B">
                                <w:rPr>
                                  <w:b/>
                                  <w:sz w:val="20"/>
                                </w:rPr>
                                <w:t>Increasing activity</w:t>
                              </w:r>
                              <w:r>
                                <w:rPr>
                                  <w:b/>
                                  <w:sz w:val="20"/>
                                </w:rPr>
                                <w:t xml:space="preserve"> </w:t>
                              </w:r>
                            </w:p>
                            <w:p w14:paraId="24C24C14" w14:textId="77777777" w:rsidR="00127C8C" w:rsidRPr="00706548" w:rsidRDefault="00127C8C" w:rsidP="00DE1761">
                              <w:pPr>
                                <w:rPr>
                                  <w:rFonts w:cs="Calibri"/>
                                  <w:b/>
                                  <w:sz w:val="20"/>
                                </w:rPr>
                              </w:pPr>
                            </w:p>
                          </w:txbxContent>
                        </wps:txbx>
                        <wps:bodyPr rot="0" vert="vert270" wrap="square" lIns="91440" tIns="45720" rIns="91440" bIns="45720" anchor="t" anchorCtr="0" upright="1">
                          <a:noAutofit/>
                        </wps:bodyPr>
                      </wps:wsp>
                      <wps:wsp>
                        <wps:cNvPr id="6" name="Line 6"/>
                        <wps:cNvCnPr>
                          <a:cxnSpLocks noChangeShapeType="1"/>
                        </wps:cNvCnPr>
                        <wps:spPr bwMode="auto">
                          <a:xfrm>
                            <a:off x="380303" y="61270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802607" y="36100"/>
                            <a:ext cx="13300" cy="28220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flipH="1" flipV="1">
                            <a:off x="815907" y="2858122"/>
                            <a:ext cx="4969543" cy="15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flipV="1">
                            <a:off x="151101" y="727706"/>
                            <a:ext cx="1300" cy="206751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380303" y="727706"/>
                            <a:ext cx="1300" cy="206821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flipH="1">
                            <a:off x="36100" y="85001"/>
                            <a:ext cx="200102" cy="642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236202" y="77401"/>
                            <a:ext cx="259702" cy="6503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36100" y="727706"/>
                            <a:ext cx="11500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H="1" flipV="1">
                            <a:off x="380303" y="727706"/>
                            <a:ext cx="115601"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flipH="1">
                            <a:off x="151101" y="2795922"/>
                            <a:ext cx="229202"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2"/>
                        <wps:cNvSpPr txBox="1">
                          <a:spLocks/>
                        </wps:cNvSpPr>
                        <wps:spPr bwMode="auto">
                          <a:xfrm>
                            <a:off x="190502" y="2922223"/>
                            <a:ext cx="5527648" cy="3102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AB19" w14:textId="77777777" w:rsidR="00127C8C" w:rsidRPr="00706548" w:rsidRDefault="00127C8C" w:rsidP="00DE1761">
                              <w:pPr>
                                <w:pStyle w:val="NormalWeb"/>
                                <w:rPr>
                                  <w:rFonts w:ascii="Calibri" w:eastAsia="Calibri" w:hAnsi="Calibri" w:cs="Calibri"/>
                                  <w:sz w:val="18"/>
                                  <w:szCs w:val="20"/>
                                  <w:vertAlign w:val="superscript"/>
                                </w:rPr>
                              </w:pPr>
                            </w:p>
                            <w:p w14:paraId="54FAB9CB" w14:textId="4096210D" w:rsidR="00127C8C" w:rsidRPr="00C7212D" w:rsidRDefault="00127C8C" w:rsidP="00DE1761">
                              <w:pPr>
                                <w:pStyle w:val="NormalWeb"/>
                                <w:rPr>
                                  <w:rFonts w:eastAsia="Calibri"/>
                                  <w:sz w:val="18"/>
                                  <w:szCs w:val="20"/>
                                  <w:lang w:val="en-US"/>
                                </w:rPr>
                              </w:pPr>
                              <w:r w:rsidRPr="00C7212D">
                                <w:rPr>
                                  <w:rFonts w:ascii="Calibri" w:eastAsia="Calibri" w:hAnsi="Calibri" w:cs="Calibri"/>
                                  <w:sz w:val="18"/>
                                  <w:szCs w:val="20"/>
                                  <w:vertAlign w:val="superscript"/>
                                  <w:lang w:val="en-US"/>
                                </w:rPr>
                                <w:t xml:space="preserve">a </w:t>
                              </w:r>
                              <w:r w:rsidRPr="00C7212D">
                                <w:rPr>
                                  <w:rFonts w:eastAsia="Calibri"/>
                                  <w:sz w:val="18"/>
                                  <w:szCs w:val="20"/>
                                  <w:lang w:val="en-US"/>
                                </w:rPr>
                                <w:t>Prudent managem</w:t>
                              </w:r>
                              <w:r w:rsidR="00435804">
                                <w:rPr>
                                  <w:rFonts w:eastAsia="Calibri"/>
                                  <w:sz w:val="18"/>
                                  <w:szCs w:val="20"/>
                                  <w:lang w:val="en-US"/>
                                </w:rPr>
                                <w:t>ent practices are applica</w:t>
                              </w:r>
                              <w:r>
                                <w:rPr>
                                  <w:rFonts w:eastAsia="Calibri"/>
                                  <w:sz w:val="18"/>
                                  <w:szCs w:val="20"/>
                                  <w:lang w:val="en-US"/>
                                </w:rPr>
                                <w:t>ble to</w:t>
                              </w:r>
                              <w:r w:rsidRPr="00C7212D">
                                <w:rPr>
                                  <w:rFonts w:eastAsia="Calibri"/>
                                  <w:sz w:val="18"/>
                                  <w:szCs w:val="20"/>
                                  <w:lang w:val="en-US"/>
                                </w:rPr>
                                <w:t>:</w:t>
                              </w:r>
                            </w:p>
                            <w:p w14:paraId="31B6872D" w14:textId="77777777" w:rsidR="00127C8C" w:rsidRPr="00C7212D" w:rsidRDefault="00127C8C" w:rsidP="00DE1761">
                              <w:pPr>
                                <w:pStyle w:val="NormalWeb"/>
                                <w:spacing w:before="240" w:after="240"/>
                                <w:rPr>
                                  <w:sz w:val="18"/>
                                  <w:szCs w:val="20"/>
                                  <w:lang w:val="en-US"/>
                                </w:rPr>
                              </w:pPr>
                              <w:r w:rsidRPr="00C7212D">
                                <w:rPr>
                                  <w:sz w:val="18"/>
                                  <w:szCs w:val="20"/>
                                  <w:lang w:val="en-US"/>
                                </w:rPr>
                                <w:t>(a)</w:t>
                              </w:r>
                              <w:r w:rsidRPr="00C7212D">
                                <w:rPr>
                                  <w:sz w:val="18"/>
                                  <w:szCs w:val="20"/>
                                  <w:lang w:val="en-US"/>
                                </w:rPr>
                                <w:tab/>
                                <w:t xml:space="preserve">Empty packaging – UN </w:t>
                              </w:r>
                              <w:proofErr w:type="gramStart"/>
                              <w:r w:rsidRPr="00C7212D">
                                <w:rPr>
                                  <w:sz w:val="18"/>
                                  <w:szCs w:val="20"/>
                                  <w:lang w:val="en-US"/>
                                </w:rPr>
                                <w:t>2908;</w:t>
                              </w:r>
                              <w:proofErr w:type="gramEnd"/>
                            </w:p>
                            <w:p w14:paraId="426C8870" w14:textId="77777777" w:rsidR="00127C8C" w:rsidRPr="00C7212D" w:rsidRDefault="00127C8C" w:rsidP="00DE1761">
                              <w:pPr>
                                <w:pStyle w:val="NormalWeb"/>
                                <w:spacing w:before="240" w:after="240"/>
                                <w:rPr>
                                  <w:sz w:val="18"/>
                                  <w:szCs w:val="20"/>
                                  <w:lang w:val="en-US"/>
                                </w:rPr>
                              </w:pPr>
                              <w:r w:rsidRPr="00C7212D">
                                <w:rPr>
                                  <w:sz w:val="18"/>
                                  <w:szCs w:val="20"/>
                                  <w:lang w:val="en-US"/>
                                </w:rPr>
                                <w:t>(b)</w:t>
                              </w:r>
                              <w:r w:rsidRPr="00C7212D">
                                <w:rPr>
                                  <w:sz w:val="18"/>
                                  <w:szCs w:val="20"/>
                                  <w:lang w:val="en-US"/>
                                </w:rPr>
                                <w:tab/>
                              </w:r>
                              <w:r>
                                <w:rPr>
                                  <w:sz w:val="18"/>
                                  <w:szCs w:val="20"/>
                                  <w:lang w:val="en-US"/>
                                </w:rPr>
                                <w:t xml:space="preserve">Articles </w:t>
                              </w:r>
                              <w:r w:rsidRPr="00C7212D">
                                <w:rPr>
                                  <w:sz w:val="18"/>
                                  <w:szCs w:val="20"/>
                                  <w:lang w:val="en-US"/>
                                </w:rPr>
                                <w:t xml:space="preserve">manufactured from natural uranium, depleted uranium or thorium – UN </w:t>
                              </w:r>
                              <w:proofErr w:type="gramStart"/>
                              <w:r w:rsidRPr="00C7212D">
                                <w:rPr>
                                  <w:sz w:val="18"/>
                                  <w:szCs w:val="20"/>
                                  <w:lang w:val="en-US"/>
                                </w:rPr>
                                <w:t>2909;</w:t>
                              </w:r>
                              <w:proofErr w:type="gramEnd"/>
                            </w:p>
                            <w:p w14:paraId="58BB0847" w14:textId="77777777" w:rsidR="00127C8C" w:rsidRPr="00C7212D" w:rsidRDefault="00127C8C" w:rsidP="00DE1761">
                              <w:pPr>
                                <w:pStyle w:val="NormalWeb"/>
                                <w:spacing w:before="240" w:after="240"/>
                                <w:ind w:left="720" w:hanging="720"/>
                                <w:rPr>
                                  <w:sz w:val="18"/>
                                  <w:szCs w:val="20"/>
                                  <w:lang w:val="en-US"/>
                                </w:rPr>
                              </w:pPr>
                              <w:r w:rsidRPr="00C7212D">
                                <w:rPr>
                                  <w:sz w:val="18"/>
                                  <w:szCs w:val="20"/>
                                  <w:lang w:val="en-US"/>
                                </w:rPr>
                                <w:t>(c)</w:t>
                              </w:r>
                              <w:r w:rsidRPr="00C7212D">
                                <w:rPr>
                                  <w:sz w:val="18"/>
                                  <w:szCs w:val="20"/>
                                  <w:lang w:val="en-US"/>
                                </w:rPr>
                                <w:tab/>
                                <w:t xml:space="preserve">Excepted packages with an activity level not exceeding the level permitted for the radionuclide when it is not in special form – UN 2910 and UN </w:t>
                              </w:r>
                              <w:proofErr w:type="gramStart"/>
                              <w:r w:rsidRPr="00C7212D">
                                <w:rPr>
                                  <w:sz w:val="18"/>
                                  <w:szCs w:val="20"/>
                                  <w:lang w:val="en-US"/>
                                </w:rPr>
                                <w:t>2911;</w:t>
                              </w:r>
                              <w:proofErr w:type="gramEnd"/>
                            </w:p>
                            <w:p w14:paraId="1A397299" w14:textId="77777777" w:rsidR="00127C8C" w:rsidRPr="00C7212D" w:rsidRDefault="00127C8C" w:rsidP="00DE1761">
                              <w:pPr>
                                <w:pStyle w:val="NormalWeb"/>
                                <w:spacing w:before="240" w:after="240"/>
                                <w:rPr>
                                  <w:sz w:val="18"/>
                                  <w:szCs w:val="20"/>
                                  <w:lang w:val="en-US"/>
                                </w:rPr>
                              </w:pPr>
                              <w:r w:rsidRPr="00C7212D">
                                <w:rPr>
                                  <w:sz w:val="18"/>
                                  <w:szCs w:val="20"/>
                                  <w:lang w:val="en-US"/>
                                </w:rPr>
                                <w:t>(d)</w:t>
                              </w:r>
                              <w:r w:rsidRPr="00C7212D">
                                <w:rPr>
                                  <w:sz w:val="18"/>
                                  <w:szCs w:val="20"/>
                                  <w:lang w:val="en-US"/>
                                </w:rPr>
                                <w:tab/>
                                <w:t xml:space="preserve">LSA-I (low specific activity materials) – UN </w:t>
                              </w:r>
                              <w:proofErr w:type="gramStart"/>
                              <w:r w:rsidRPr="00C7212D">
                                <w:rPr>
                                  <w:sz w:val="18"/>
                                  <w:szCs w:val="20"/>
                                  <w:lang w:val="en-US"/>
                                </w:rPr>
                                <w:t>2912;</w:t>
                              </w:r>
                              <w:proofErr w:type="gramEnd"/>
                            </w:p>
                            <w:p w14:paraId="28EE1327" w14:textId="77777777" w:rsidR="00127C8C" w:rsidRPr="0088393F" w:rsidRDefault="00127C8C" w:rsidP="00DE1761">
                              <w:pPr>
                                <w:pStyle w:val="NormalWeb"/>
                                <w:spacing w:before="240" w:after="240"/>
                                <w:rPr>
                                  <w:sz w:val="18"/>
                                  <w:szCs w:val="20"/>
                                  <w:lang w:val="it-IT"/>
                                </w:rPr>
                              </w:pPr>
                              <w:r w:rsidRPr="00482959">
                                <w:rPr>
                                  <w:sz w:val="18"/>
                                  <w:szCs w:val="20"/>
                                  <w:lang w:val="it-IT"/>
                                </w:rPr>
                                <w:t>(e)</w:t>
                              </w:r>
                              <w:r w:rsidRPr="00482959">
                                <w:rPr>
                                  <w:sz w:val="18"/>
                                  <w:szCs w:val="20"/>
                                  <w:lang w:val="it-IT"/>
                                </w:rPr>
                                <w:tab/>
                                <w:t xml:space="preserve">SCO-I (surface contaminated objects) – UN 2913; </w:t>
                              </w:r>
                            </w:p>
                            <w:p w14:paraId="50618227" w14:textId="77777777" w:rsidR="00127C8C" w:rsidRDefault="00127C8C" w:rsidP="00DE1761">
                              <w:pPr>
                                <w:pStyle w:val="NormalWeb"/>
                                <w:spacing w:before="240" w:after="240"/>
                                <w:ind w:left="720" w:hanging="720"/>
                                <w:rPr>
                                  <w:sz w:val="18"/>
                                  <w:szCs w:val="20"/>
                                  <w:lang w:val="en-US"/>
                                </w:rPr>
                              </w:pPr>
                              <w:r w:rsidRPr="00C7212D">
                                <w:rPr>
                                  <w:sz w:val="18"/>
                                  <w:szCs w:val="20"/>
                                  <w:lang w:val="en-US"/>
                                </w:rPr>
                                <w:t>(f)</w:t>
                              </w:r>
                              <w:r w:rsidRPr="00C7212D">
                                <w:rPr>
                                  <w:sz w:val="18"/>
                                  <w:szCs w:val="20"/>
                                  <w:lang w:val="en-US"/>
                                </w:rPr>
                                <w:tab/>
                                <w:t>Uranium hexafluoride, radioactive material, excepted package, less than 0.1 kg per package, non-fissil</w:t>
                              </w:r>
                              <w:r>
                                <w:rPr>
                                  <w:sz w:val="18"/>
                                  <w:szCs w:val="20"/>
                                  <w:lang w:val="en-US"/>
                                </w:rPr>
                                <w:t xml:space="preserve">e or fissile excepted – UN </w:t>
                              </w:r>
                              <w:proofErr w:type="gramStart"/>
                              <w:r>
                                <w:rPr>
                                  <w:sz w:val="18"/>
                                  <w:szCs w:val="20"/>
                                  <w:lang w:val="en-US"/>
                                </w:rPr>
                                <w:t>3507;</w:t>
                              </w:r>
                              <w:proofErr w:type="gramEnd"/>
                            </w:p>
                            <w:p w14:paraId="47CAFAD8" w14:textId="77777777" w:rsidR="00127C8C" w:rsidRPr="00C873B8" w:rsidRDefault="00127C8C" w:rsidP="00DE1761">
                              <w:pPr>
                                <w:pStyle w:val="NormalWeb"/>
                                <w:spacing w:before="240" w:after="240"/>
                                <w:rPr>
                                  <w:sz w:val="16"/>
                                  <w:szCs w:val="16"/>
                                  <w:lang w:val="en-US"/>
                                </w:rPr>
                              </w:pPr>
                              <w:r w:rsidRPr="007B5892">
                                <w:rPr>
                                  <w:sz w:val="16"/>
                                  <w:szCs w:val="16"/>
                                  <w:vertAlign w:val="superscript"/>
                                  <w:lang w:val="en-US"/>
                                </w:rPr>
                                <w:t>b</w:t>
                              </w:r>
                              <w:r>
                                <w:rPr>
                                  <w:sz w:val="16"/>
                                  <w:szCs w:val="16"/>
                                  <w:lang w:val="en-US"/>
                                </w:rPr>
                                <w:t xml:space="preserve"> The</w:t>
                              </w:r>
                              <w:r w:rsidRPr="00C873B8">
                                <w:rPr>
                                  <w:sz w:val="16"/>
                                  <w:szCs w:val="16"/>
                                  <w:lang w:val="en-US"/>
                                </w:rPr>
                                <w:t xml:space="preserve"> NRA may require additional security measures in addition to any security measures already prescribed for a given transport security level</w:t>
                              </w:r>
                            </w:p>
                          </w:txbxContent>
                        </wps:txbx>
                        <wps:bodyPr rot="0" vert="horz" wrap="square" lIns="91440" tIns="45720" rIns="91440" bIns="45720" anchor="t" anchorCtr="0" upright="1">
                          <a:noAutofit/>
                        </wps:bodyPr>
                      </wps:wsp>
                      <wps:wsp>
                        <wps:cNvPr id="18" name="Text Box 18"/>
                        <wps:cNvSpPr txBox="1">
                          <a:spLocks/>
                        </wps:cNvSpPr>
                        <wps:spPr bwMode="auto">
                          <a:xfrm>
                            <a:off x="2530422" y="2075816"/>
                            <a:ext cx="2213619" cy="344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3ACB" w14:textId="77777777" w:rsidR="00127C8C" w:rsidRPr="006D4960" w:rsidRDefault="00127C8C" w:rsidP="00DE1761">
                              <w:pPr>
                                <w:jc w:val="center"/>
                                <w:rPr>
                                  <w:b/>
                                  <w:sz w:val="20"/>
                                  <w:vertAlign w:val="superscript"/>
                                </w:rPr>
                              </w:pPr>
                              <w:r w:rsidRPr="006D4960">
                                <w:rPr>
                                  <w:b/>
                                  <w:sz w:val="20"/>
                                </w:rPr>
                                <w:t>Prudent</w:t>
                              </w:r>
                              <w:r>
                                <w:rPr>
                                  <w:b/>
                                  <w:sz w:val="20"/>
                                </w:rPr>
                                <w:t xml:space="preserve"> Management Practices</w:t>
                              </w:r>
                              <w:r w:rsidRPr="006D4960">
                                <w:rPr>
                                  <w:b/>
                                  <w:sz w:val="20"/>
                                </w:rPr>
                                <w:t xml:space="preserve"> </w:t>
                              </w:r>
                              <w:r w:rsidRPr="006D4960">
                                <w:rPr>
                                  <w:sz w:val="20"/>
                                  <w:vertAlign w:val="superscript"/>
                                </w:rPr>
                                <w:t>b</w:t>
                              </w:r>
                            </w:p>
                          </w:txbxContent>
                        </wps:txbx>
                        <wps:bodyPr rot="0" vert="horz" wrap="square" lIns="91440" tIns="45720" rIns="91440" bIns="45720" anchor="t" anchorCtr="0" upright="1">
                          <a:noAutofit/>
                        </wps:bodyPr>
                      </wps:wsp>
                      <wps:wsp>
                        <wps:cNvPr id="19" name="Text Box 20"/>
                        <wps:cNvSpPr txBox="1">
                          <a:spLocks/>
                        </wps:cNvSpPr>
                        <wps:spPr bwMode="auto">
                          <a:xfrm>
                            <a:off x="2530422" y="1414111"/>
                            <a:ext cx="2213619" cy="344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5D8B" w14:textId="77777777" w:rsidR="00127C8C" w:rsidRPr="006D4960" w:rsidRDefault="00127C8C" w:rsidP="00DE1761">
                              <w:pPr>
                                <w:jc w:val="center"/>
                                <w:rPr>
                                  <w:b/>
                                  <w:sz w:val="20"/>
                                </w:rPr>
                              </w:pPr>
                              <w:r>
                                <w:rPr>
                                  <w:b/>
                                  <w:sz w:val="20"/>
                                </w:rPr>
                                <w:t>Security level</w:t>
                              </w:r>
                              <w:r w:rsidRPr="006D4960">
                                <w:rPr>
                                  <w:b/>
                                  <w:sz w:val="20"/>
                                </w:rPr>
                                <w:t xml:space="preserve"> C </w:t>
                              </w:r>
                              <w:r w:rsidRPr="006D4960">
                                <w:rPr>
                                  <w:sz w:val="20"/>
                                  <w:vertAlign w:val="superscript"/>
                                </w:rPr>
                                <w:t>b</w:t>
                              </w:r>
                            </w:p>
                          </w:txbxContent>
                        </wps:txbx>
                        <wps:bodyPr rot="0" vert="horz" wrap="square" lIns="91440" tIns="45720" rIns="91440" bIns="45720" anchor="t" anchorCtr="0" upright="1">
                          <a:noAutofit/>
                        </wps:bodyPr>
                      </wps:wsp>
                      <wps:wsp>
                        <wps:cNvPr id="20" name="Text Box 19"/>
                        <wps:cNvSpPr txBox="1">
                          <a:spLocks/>
                        </wps:cNvSpPr>
                        <wps:spPr bwMode="auto">
                          <a:xfrm>
                            <a:off x="2455521" y="819706"/>
                            <a:ext cx="2362820" cy="344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C06AD" w14:textId="77777777" w:rsidR="00127C8C" w:rsidRPr="006D4960" w:rsidRDefault="00127C8C" w:rsidP="00DE1761">
                              <w:pPr>
                                <w:jc w:val="center"/>
                                <w:rPr>
                                  <w:b/>
                                  <w:sz w:val="20"/>
                                </w:rPr>
                              </w:pPr>
                              <w:r>
                                <w:rPr>
                                  <w:b/>
                                  <w:sz w:val="20"/>
                                </w:rPr>
                                <w:t>Security level</w:t>
                              </w:r>
                              <w:r w:rsidRPr="006D4960">
                                <w:rPr>
                                  <w:b/>
                                  <w:sz w:val="20"/>
                                </w:rPr>
                                <w:t xml:space="preserve"> B </w:t>
                              </w:r>
                              <w:r w:rsidRPr="006D4960">
                                <w:rPr>
                                  <w:sz w:val="20"/>
                                  <w:vertAlign w:val="superscript"/>
                                </w:rPr>
                                <w:t>b</w:t>
                              </w:r>
                            </w:p>
                          </w:txbxContent>
                        </wps:txbx>
                        <wps:bodyPr rot="0" vert="horz" wrap="square" lIns="91440" tIns="45720" rIns="91440" bIns="45720" anchor="t" anchorCtr="0" upright="1">
                          <a:noAutofit/>
                        </wps:bodyPr>
                      </wps:wsp>
                      <wps:wsp>
                        <wps:cNvPr id="21" name="Text Box 21"/>
                        <wps:cNvSpPr txBox="1">
                          <a:spLocks/>
                        </wps:cNvSpPr>
                        <wps:spPr bwMode="auto">
                          <a:xfrm rot="10800000">
                            <a:off x="895908" y="2045516"/>
                            <a:ext cx="1404712" cy="731906"/>
                          </a:xfrm>
                          <a:prstGeom prst="rect">
                            <a:avLst/>
                          </a:prstGeom>
                          <a:solidFill>
                            <a:srgbClr val="FFFFFF"/>
                          </a:solidFill>
                          <a:ln w="9525">
                            <a:solidFill>
                              <a:srgbClr val="000000"/>
                            </a:solidFill>
                            <a:miter lim="800000"/>
                            <a:headEnd/>
                            <a:tailEnd/>
                          </a:ln>
                        </wps:spPr>
                        <wps:txbx>
                          <w:txbxContent>
                            <w:p w14:paraId="7EE49C97" w14:textId="77777777" w:rsidR="00127C8C" w:rsidRPr="007B5892" w:rsidRDefault="00127C8C" w:rsidP="00DE1761">
                              <w:pPr>
                                <w:spacing w:before="40" w:after="40"/>
                                <w:jc w:val="center"/>
                                <w:rPr>
                                  <w:sz w:val="16"/>
                                  <w:szCs w:val="16"/>
                                  <w:lang w:val="en-US"/>
                                </w:rPr>
                              </w:pPr>
                              <w:r w:rsidRPr="007B5892">
                                <w:rPr>
                                  <w:sz w:val="16"/>
                                  <w:szCs w:val="16"/>
                                  <w:lang w:val="en-US"/>
                                </w:rPr>
                                <w:t>Excepted packages</w:t>
                              </w:r>
                              <w:r w:rsidRPr="006F5BE8">
                                <w:rPr>
                                  <w:rFonts w:eastAsia="Calibri"/>
                                  <w:sz w:val="18"/>
                                  <w:vertAlign w:val="superscript"/>
                                  <w:lang w:val="en-GB" w:eastAsia="en-GB"/>
                                </w:rPr>
                                <w:t>a</w:t>
                              </w:r>
                              <w:r w:rsidRPr="006F5BE8">
                                <w:rPr>
                                  <w:rFonts w:eastAsia="Calibri"/>
                                  <w:sz w:val="18"/>
                                  <w:lang w:val="en-GB" w:eastAsia="en-GB"/>
                                </w:rPr>
                                <w:t xml:space="preserve">, </w:t>
                              </w:r>
                              <w:r w:rsidRPr="007B5892">
                                <w:rPr>
                                  <w:sz w:val="16"/>
                                  <w:szCs w:val="16"/>
                                  <w:lang w:val="en-US"/>
                                </w:rPr>
                                <w:t xml:space="preserve">Low Specific Activity (LSA-I), </w:t>
                              </w:r>
                              <w:r w:rsidRPr="007B5892">
                                <w:rPr>
                                  <w:sz w:val="16"/>
                                  <w:szCs w:val="16"/>
                                  <w:lang w:val="en-US"/>
                                </w:rPr>
                                <w:br/>
                                <w:t>Surface Contaminated Objects (SCO-I)</w:t>
                              </w:r>
                            </w:p>
                            <w:p w14:paraId="235844F8" w14:textId="77777777" w:rsidR="00127C8C" w:rsidRPr="00C873B8" w:rsidRDefault="00127C8C" w:rsidP="00DE1761">
                              <w:pPr>
                                <w:pStyle w:val="NormalWeb"/>
                                <w:spacing w:before="40" w:after="40"/>
                                <w:jc w:val="center"/>
                                <w:rPr>
                                  <w:sz w:val="16"/>
                                  <w:szCs w:val="16"/>
                                  <w:lang w:val="en-GB"/>
                                </w:rPr>
                              </w:pPr>
                            </w:p>
                          </w:txbxContent>
                        </wps:txbx>
                        <wps:bodyPr rot="0" vert="horz" wrap="square" lIns="91440" tIns="45720" rIns="91440" bIns="45720" anchor="t" anchorCtr="0" upright="1">
                          <a:noAutofit/>
                        </wps:bodyPr>
                      </wps:wsp>
                      <wps:wsp>
                        <wps:cNvPr id="22" name="Flowchart: Stored Data 3"/>
                        <wps:cNvSpPr>
                          <a:spLocks/>
                        </wps:cNvSpPr>
                        <wps:spPr bwMode="auto">
                          <a:xfrm rot="10800000">
                            <a:off x="4968243" y="46900"/>
                            <a:ext cx="733406" cy="2743921"/>
                          </a:xfrm>
                          <a:prstGeom prst="flowChartOnlineStorage">
                            <a:avLst/>
                          </a:prstGeom>
                          <a:solidFill>
                            <a:srgbClr val="FFFFFF"/>
                          </a:solidFill>
                          <a:ln w="19050">
                            <a:solidFill>
                              <a:srgbClr val="000000"/>
                            </a:solidFill>
                            <a:miter lim="800000"/>
                            <a:headEnd/>
                            <a:tailEnd/>
                          </a:ln>
                        </wps:spPr>
                        <wps:txbx>
                          <w:txbxContent>
                            <w:p w14:paraId="0A8C5455" w14:textId="77777777" w:rsidR="00127C8C" w:rsidRPr="006D4960" w:rsidRDefault="00127C8C" w:rsidP="00DE1761">
                              <w:pPr>
                                <w:jc w:val="center"/>
                                <w:rPr>
                                  <w:b/>
                                  <w:sz w:val="20"/>
                                </w:rPr>
                              </w:pPr>
                              <w:r w:rsidRPr="002C710B">
                                <w:rPr>
                                  <w:b/>
                                  <w:sz w:val="20"/>
                                </w:rPr>
                                <w:t>Additional Security Measures</w:t>
                              </w:r>
                            </w:p>
                          </w:txbxContent>
                        </wps:txbx>
                        <wps:bodyPr rot="0" vert="vert270" wrap="square" lIns="91440" tIns="45720" rIns="91440" bIns="45720" anchor="ctr" anchorCtr="0" upright="1">
                          <a:noAutofit/>
                        </wps:bodyPr>
                      </wps:wsp>
                      <wps:wsp>
                        <wps:cNvPr id="23" name="Text Box 20"/>
                        <wps:cNvSpPr txBox="1">
                          <a:spLocks/>
                        </wps:cNvSpPr>
                        <wps:spPr bwMode="auto">
                          <a:xfrm>
                            <a:off x="2565422" y="297102"/>
                            <a:ext cx="2213619" cy="344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DB54B" w14:textId="77777777" w:rsidR="00127C8C" w:rsidRPr="006D4960" w:rsidRDefault="00127C8C" w:rsidP="00DE1761">
                              <w:pPr>
                                <w:jc w:val="center"/>
                                <w:rPr>
                                  <w:b/>
                                  <w:sz w:val="20"/>
                                </w:rPr>
                              </w:pPr>
                              <w:r>
                                <w:rPr>
                                  <w:b/>
                                  <w:sz w:val="20"/>
                                </w:rPr>
                                <w:t>Security level</w:t>
                              </w:r>
                              <w:r w:rsidRPr="006D4960">
                                <w:rPr>
                                  <w:b/>
                                  <w:sz w:val="20"/>
                                </w:rPr>
                                <w:t xml:space="preserve"> A</w:t>
                              </w:r>
                              <w:r w:rsidRPr="006D4960">
                                <w:rPr>
                                  <w:sz w:val="20"/>
                                  <w:vertAlign w:val="superscript"/>
                                </w:rPr>
                                <w:t>b</w:t>
                              </w:r>
                            </w:p>
                          </w:txbxContent>
                        </wps:txbx>
                        <wps:bodyPr rot="0" vert="horz" wrap="square" lIns="91440" tIns="45720" rIns="91440" bIns="45720" anchor="t" anchorCtr="0" upright="1">
                          <a:noAutofit/>
                        </wps:bodyPr>
                      </wps:wsp>
                      <wps:wsp>
                        <wps:cNvPr id="24" name="Text Box 2"/>
                        <wps:cNvSpPr txBox="1">
                          <a:spLocks/>
                        </wps:cNvSpPr>
                        <wps:spPr bwMode="auto">
                          <a:xfrm>
                            <a:off x="887708" y="1289610"/>
                            <a:ext cx="1412912" cy="708306"/>
                          </a:xfrm>
                          <a:prstGeom prst="rect">
                            <a:avLst/>
                          </a:prstGeom>
                          <a:solidFill>
                            <a:srgbClr val="FFFFFF"/>
                          </a:solidFill>
                          <a:ln w="9525">
                            <a:solidFill>
                              <a:srgbClr val="000000"/>
                            </a:solidFill>
                            <a:miter lim="800000"/>
                            <a:headEnd/>
                            <a:tailEnd/>
                          </a:ln>
                        </wps:spPr>
                        <wps:txbx>
                          <w:txbxContent>
                            <w:p w14:paraId="367EF0F0" w14:textId="77777777" w:rsidR="00127C8C" w:rsidRPr="006F5BE8" w:rsidRDefault="00127C8C" w:rsidP="00AF369F">
                              <w:pPr>
                                <w:spacing w:before="40" w:after="40"/>
                                <w:jc w:val="center"/>
                                <w:rPr>
                                  <w:sz w:val="16"/>
                                  <w:szCs w:val="16"/>
                                  <w:lang w:val="en-GB" w:eastAsia="en-GB"/>
                                </w:rPr>
                              </w:pPr>
                              <w:r w:rsidRPr="00AF369F">
                                <w:rPr>
                                  <w:sz w:val="16"/>
                                  <w:szCs w:val="16"/>
                                  <w:lang w:val="en-GB"/>
                                </w:rPr>
                                <w:t>Radioa</w:t>
                              </w:r>
                              <w:r>
                                <w:rPr>
                                  <w:sz w:val="16"/>
                                  <w:szCs w:val="16"/>
                                  <w:lang w:val="en-GB"/>
                                </w:rPr>
                                <w:t>ctive material</w:t>
                              </w:r>
                              <w:r w:rsidRPr="00AF369F">
                                <w:rPr>
                                  <w:sz w:val="16"/>
                                  <w:szCs w:val="16"/>
                                  <w:lang w:val="en-GB"/>
                                </w:rPr>
                                <w:t>: Categories 3,4 et 5</w:t>
                              </w:r>
                              <w:r w:rsidRPr="00AF369F">
                                <w:rPr>
                                  <w:sz w:val="16"/>
                                  <w:szCs w:val="16"/>
                                  <w:lang w:val="en-GB" w:eastAsia="en-GB"/>
                                </w:rPr>
                                <w:t xml:space="preserve"> </w:t>
                              </w:r>
                              <w:r>
                                <w:rPr>
                                  <w:sz w:val="16"/>
                                  <w:szCs w:val="16"/>
                                  <w:lang w:val="en-GB" w:eastAsia="en-GB"/>
                                </w:rPr>
                                <w:t>and l</w:t>
                              </w:r>
                              <w:r w:rsidRPr="00C873B8">
                                <w:rPr>
                                  <w:sz w:val="16"/>
                                  <w:szCs w:val="16"/>
                                  <w:lang w:val="en-GB" w:eastAsia="en-GB"/>
                                </w:rPr>
                                <w:t xml:space="preserve">ess than Category III nuclear material  </w:t>
                              </w:r>
                            </w:p>
                            <w:p w14:paraId="3EEDED19" w14:textId="77777777" w:rsidR="00127C8C" w:rsidRPr="00AF369F" w:rsidRDefault="00127C8C" w:rsidP="00DE1761">
                              <w:pPr>
                                <w:jc w:val="center"/>
                                <w:rPr>
                                  <w:sz w:val="18"/>
                                  <w:lang w:val="en-GB"/>
                                </w:rPr>
                              </w:pPr>
                            </w:p>
                          </w:txbxContent>
                        </wps:txbx>
                        <wps:bodyPr rot="0" vert="horz" wrap="square" lIns="91440" tIns="45720" rIns="91440" bIns="45720" anchor="t" anchorCtr="0" upright="1">
                          <a:noAutofit/>
                        </wps:bodyPr>
                      </wps:wsp>
                      <wps:wsp>
                        <wps:cNvPr id="25" name="Text Box 2"/>
                        <wps:cNvSpPr txBox="1">
                          <a:spLocks/>
                        </wps:cNvSpPr>
                        <wps:spPr bwMode="auto">
                          <a:xfrm>
                            <a:off x="883208" y="36100"/>
                            <a:ext cx="1404712" cy="620405"/>
                          </a:xfrm>
                          <a:prstGeom prst="rect">
                            <a:avLst/>
                          </a:prstGeom>
                          <a:solidFill>
                            <a:srgbClr val="FFFFFF"/>
                          </a:solidFill>
                          <a:ln w="9525">
                            <a:solidFill>
                              <a:srgbClr val="000000"/>
                            </a:solidFill>
                            <a:miter lim="800000"/>
                            <a:headEnd/>
                            <a:tailEnd/>
                          </a:ln>
                        </wps:spPr>
                        <wps:txbx>
                          <w:txbxContent>
                            <w:p w14:paraId="47847F74" w14:textId="77777777" w:rsidR="00127C8C" w:rsidRPr="00AF369F" w:rsidRDefault="00127C8C" w:rsidP="00DE1761">
                              <w:pPr>
                                <w:spacing w:after="120"/>
                                <w:jc w:val="center"/>
                                <w:rPr>
                                  <w:sz w:val="18"/>
                                  <w:lang w:val="en-GB"/>
                                </w:rPr>
                              </w:pPr>
                              <w:r>
                                <w:rPr>
                                  <w:sz w:val="16"/>
                                  <w:szCs w:val="16"/>
                                  <w:lang w:val="en-US"/>
                                </w:rPr>
                                <w:t>Radioactive material</w:t>
                              </w:r>
                              <w:r w:rsidRPr="007B5892">
                                <w:rPr>
                                  <w:sz w:val="16"/>
                                  <w:szCs w:val="16"/>
                                  <w:lang w:val="en-US"/>
                                </w:rPr>
                                <w:t xml:space="preserve">: Category 1 or </w:t>
                              </w:r>
                              <w:r>
                                <w:rPr>
                                  <w:sz w:val="16"/>
                                  <w:szCs w:val="16"/>
                                  <w:lang w:val="en-US"/>
                                </w:rPr>
                                <w:t xml:space="preserve">≥ </w:t>
                              </w:r>
                              <w:r w:rsidRPr="007B5892">
                                <w:rPr>
                                  <w:sz w:val="16"/>
                                  <w:szCs w:val="16"/>
                                  <w:lang w:val="en-US"/>
                                </w:rPr>
                                <w:t xml:space="preserve">3000 </w:t>
                              </w:r>
                              <w:r w:rsidRPr="007B5892">
                                <w:rPr>
                                  <w:sz w:val="18"/>
                                  <w:lang w:val="en-US"/>
                                </w:rPr>
                                <w:t>A</w:t>
                              </w:r>
                              <w:r w:rsidRPr="007B5892">
                                <w:rPr>
                                  <w:sz w:val="18"/>
                                  <w:vertAlign w:val="subscript"/>
                                  <w:lang w:val="en-US"/>
                                </w:rPr>
                                <w:t>2</w:t>
                              </w:r>
                              <w:r w:rsidRPr="007B5892">
                                <w:rPr>
                                  <w:sz w:val="16"/>
                                  <w:szCs w:val="16"/>
                                  <w:lang w:val="en-US"/>
                                </w:rPr>
                                <w:t xml:space="preserve"> Nuclear </w:t>
                              </w:r>
                              <w:proofErr w:type="gramStart"/>
                              <w:r w:rsidRPr="007B5892">
                                <w:rPr>
                                  <w:sz w:val="16"/>
                                  <w:szCs w:val="16"/>
                                  <w:lang w:val="en-US"/>
                                </w:rPr>
                                <w:t>material :</w:t>
                              </w:r>
                              <w:proofErr w:type="gramEnd"/>
                              <w:r w:rsidRPr="007B5892">
                                <w:rPr>
                                  <w:sz w:val="16"/>
                                  <w:szCs w:val="16"/>
                                  <w:lang w:val="en-US"/>
                                </w:rPr>
                                <w:t xml:space="preserve"> Cat. </w:t>
                              </w:r>
                              <w:r w:rsidRPr="00AF369F">
                                <w:rPr>
                                  <w:sz w:val="16"/>
                                  <w:szCs w:val="16"/>
                                  <w:lang w:val="en-GB"/>
                                </w:rPr>
                                <w:t>II</w:t>
                              </w:r>
                            </w:p>
                          </w:txbxContent>
                        </wps:txbx>
                        <wps:bodyPr rot="0" vert="horz" wrap="square" lIns="91440" tIns="45720" rIns="91440" bIns="45720" anchor="t" anchorCtr="0" upright="1">
                          <a:noAutofit/>
                        </wps:bodyPr>
                      </wps:wsp>
                      <wps:wsp>
                        <wps:cNvPr id="26" name="Text Box 2"/>
                        <wps:cNvSpPr txBox="1">
                          <a:spLocks/>
                        </wps:cNvSpPr>
                        <wps:spPr bwMode="auto">
                          <a:xfrm>
                            <a:off x="883208" y="688305"/>
                            <a:ext cx="1409112" cy="566404"/>
                          </a:xfrm>
                          <a:prstGeom prst="rect">
                            <a:avLst/>
                          </a:prstGeom>
                          <a:solidFill>
                            <a:srgbClr val="FFFFFF"/>
                          </a:solidFill>
                          <a:ln w="9525">
                            <a:solidFill>
                              <a:srgbClr val="000000"/>
                            </a:solidFill>
                            <a:miter lim="800000"/>
                            <a:headEnd/>
                            <a:tailEnd/>
                          </a:ln>
                        </wps:spPr>
                        <wps:txbx>
                          <w:txbxContent>
                            <w:p w14:paraId="2C4D2E43" w14:textId="77777777" w:rsidR="00127C8C" w:rsidRPr="00AF369F" w:rsidRDefault="00127C8C" w:rsidP="00DE1761">
                              <w:pPr>
                                <w:spacing w:after="120"/>
                                <w:jc w:val="center"/>
                                <w:rPr>
                                  <w:sz w:val="16"/>
                                  <w:szCs w:val="16"/>
                                  <w:lang w:val="en-GB"/>
                                </w:rPr>
                              </w:pPr>
                              <w:r>
                                <w:rPr>
                                  <w:sz w:val="16"/>
                                  <w:szCs w:val="16"/>
                                  <w:lang w:val="en-US"/>
                                </w:rPr>
                                <w:t>Radioactive material</w:t>
                              </w:r>
                              <w:r w:rsidRPr="007B5892">
                                <w:rPr>
                                  <w:sz w:val="16"/>
                                  <w:szCs w:val="16"/>
                                  <w:lang w:val="en-US"/>
                                </w:rPr>
                                <w:t xml:space="preserve">: Category 2 or </w:t>
                              </w:r>
                              <w:r>
                                <w:rPr>
                                  <w:sz w:val="16"/>
                                  <w:szCs w:val="16"/>
                                  <w:lang w:val="en-US"/>
                                </w:rPr>
                                <w:t xml:space="preserve">&lt; </w:t>
                              </w:r>
                              <w:r w:rsidRPr="007B5892">
                                <w:rPr>
                                  <w:sz w:val="16"/>
                                  <w:szCs w:val="16"/>
                                  <w:lang w:val="en-US"/>
                                </w:rPr>
                                <w:t xml:space="preserve">3000 </w:t>
                              </w:r>
                              <w:r w:rsidRPr="007B5892">
                                <w:rPr>
                                  <w:sz w:val="18"/>
                                  <w:lang w:val="en-US"/>
                                </w:rPr>
                                <w:t>A</w:t>
                              </w:r>
                              <w:r w:rsidRPr="007B5892">
                                <w:rPr>
                                  <w:sz w:val="18"/>
                                  <w:vertAlign w:val="subscript"/>
                                  <w:lang w:val="en-US"/>
                                </w:rPr>
                                <w:t>2</w:t>
                              </w:r>
                              <w:r w:rsidRPr="007B5892">
                                <w:rPr>
                                  <w:sz w:val="16"/>
                                  <w:szCs w:val="16"/>
                                  <w:lang w:val="en-US"/>
                                </w:rPr>
                                <w:t xml:space="preserve"> Nuclear </w:t>
                              </w:r>
                              <w:proofErr w:type="gramStart"/>
                              <w:r w:rsidRPr="007B5892">
                                <w:rPr>
                                  <w:sz w:val="16"/>
                                  <w:szCs w:val="16"/>
                                  <w:lang w:val="en-US"/>
                                </w:rPr>
                                <w:t>material :</w:t>
                              </w:r>
                              <w:proofErr w:type="gramEnd"/>
                              <w:r w:rsidRPr="007B5892">
                                <w:rPr>
                                  <w:sz w:val="16"/>
                                  <w:szCs w:val="16"/>
                                  <w:lang w:val="en-US"/>
                                </w:rPr>
                                <w:t xml:space="preserve"> Cat. </w:t>
                              </w:r>
                              <w:r w:rsidRPr="00AF369F">
                                <w:rPr>
                                  <w:sz w:val="16"/>
                                  <w:szCs w:val="16"/>
                                  <w:lang w:val="en-GB"/>
                                </w:rPr>
                                <w:t>III</w:t>
                              </w:r>
                            </w:p>
                          </w:txbxContent>
                        </wps:txbx>
                        <wps:bodyPr rot="0" vert="horz" wrap="square" lIns="91440" tIns="45720" rIns="91440" bIns="45720" anchor="t" anchorCtr="0" upright="1">
                          <a:noAutofit/>
                        </wps:bodyPr>
                      </wps:wsp>
                    </wpc:wpc>
                  </a:graphicData>
                </a:graphic>
              </wp:inline>
            </w:drawing>
          </mc:Choice>
          <mc:Fallback>
            <w:pict>
              <v:group w14:anchorId="32088E35" id="Canvas 29" o:spid="_x0000_s1026" editas="canvas" style="width:457.5pt;height:506.5pt;mso-position-horizontal-relative:char;mso-position-vertical-relative:line" coordsize="58102,6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ifTgcAAIY8AAAOAAAAZHJzL2Uyb0RvYy54bWzsW11zozYUfe9M/wPDe9dIiC/POjtttmk7&#10;s+3uNNu+KxjbTDFQILHTX98jCWTZsZPs2iSbCc6MAwaD0Dm699wPv323XmbWTVLVaZFPbPLGsa0k&#10;j4tpms8n9l+fL34IbatueD7lWZEnE/s2qe13Z99/93ZVjhNaLIpsmlQWLpLX41U5sRdNU45Hozpe&#10;JEtevynKJMfBWVEteYPdaj6aVnyFqy+zEXUcf7QqqmlZFXFS1/j0vTpon8nrz2ZJ3HyczeqksbKJ&#10;jbE18r2S71fifXT2lo/nFS8XadwOg3/FKJY8zXFTfan3vOHWdZXeudQyjauiLmbNm7hYjorZLI0T&#10;+Qx4GuLsPM05z294LR8mxux0A8TWCa97NRfjrossnV6kWSZ3qvnVeVZZNxyzdiFfYqJGW6eNMIyx&#10;+LL4vwKQifhqlluriR151LOtmAPQWcYbbC7L6cSu87lt8WwOpsRNJefr8H0d+bp7Xz4uq7p5z+uF&#10;Gp+8gsJxmTYgU5YuJ3aov83Hi4RPf86nVnNbgoE5eGiLQS6TqW1lCQYjtiQRGp5mjzkTM5HlmBDj&#10;0VclCFyXmsr1cRBdLniZSOTrcfzHzafKSjGBxLZyvsRD/Ali83yeJZZLxdDF3XHaZfmpkgCWH4r4&#10;n1pgtnVE7NQ4x7pa/V5McR1+3RQSh/WsWopvgpHWemJTlxFKsWBuJzbzI6ddKMm6sWJx2CckpBS4&#10;4jgNmBtR0iLVXUiA9EtSLC2xMbErDFjeiN98qBtFpu4UOeIv5l/HNRI5niMv/TVcup8yJinUmFvY&#10;1TSqeb8qpreY0qpQxgXGEBuLovoPLINhAe3/veYVOJf9loMVEWFMWCK5w7xAzHJlHrkyj/A8xqXU&#10;erHUznmj7Nd1WaXzBe5F5NPnxY8Ac5bKyRVAq3G1FAA11Wh75yhY8UQcZZ7rgHeCo34Yuo6nFrEm&#10;qeszObuSpAQsIf5A0oGkwpC6e0gqLdiWuYS/O9qQgqNMWEqQlFCfRWTXlFLi+iRSppR4NIThHVg6&#10;sFSwlO1hqaTPyVnqOxQvyVLqUOYqS8nH2pY6gQOXr1gaCEEwmNLB30tNCqGv/P1nQZafirUl/bBB&#10;UatZ4+NOpxxtUsMInlxSNWQIAYNtr+8yjzkw78LpEzcStH0Ocyo0bV6IgOqgbmzWV+tW1eOcjWLb&#10;UZJCT9IAIvF0YhIB2YuQkn5HrQ9pnljS4rS0Os9VoBOv80vloq28OF8gJEpk5PRZhnoK+a2viJ1H&#10;RUBu6LiCR0JcEsz/jrgEHoJh0hojGjwQ9WQY931Rj2ZIF8zIwPn+eOhwXFwV1/lUhixtxCu325j2&#10;IA1VmCAOi7l5ujgh2AJXruItpPi4P3BDh/owHAJciK/d6Ja4Lj5SsS2iXLjG+y3IF6N8XMj6smCG&#10;slXuQa7hUMxkvzBbsywtfxXeRm793fmdNrMREi9qoaehFyLLse0/WORHHuscCM499RJ/TeAj2DHR&#10;j54I/V3MiUdIKxkCGgRKu27ELdksd8cPvIeyBMNyl6n2AxlKnaKU611Fu/0ueCNtaTjtB4EO6QD0&#10;o6oQB4DWeT4FtJk96UmdbSy7Cbn038KTh56DRS41zyZsRVEFAxVSzWedijuhXntVxlwnzRTiZuGh&#10;J8QNnKnrQ4lJyRYE7A7QHiK9DmgPyl3K9QHoBwqMB5a2zjspoN3+3bYBtBLkYkHvNeFErvJegq9X&#10;tZh12kZhzPrHeGO+9wrzh3w38Xyh4WReB2kfMd5hfX/d+t7OqxAzX9eTId9gb6x0Q5bTIPKi3VCM&#10;0kiafOm9B8SPEWs62aKTtGqyW2Uu+gZOnKWVxlT5a8CIl/Qim6DL82jgs7ai4EKloexw/5rup4VA&#10;8FGn4WBQ9hT4daJWK54nKfm/lCytKAvtVADw0SbP0wO5qFFVpU6ANI5MDm/YRc2qqssYkrnHkUtT&#10;RDHk8ZzR4mngjNnIpNOCG4O0W9k8sUEyOUMY/lRh6FvkjBZjA2cMzohGqV07Y2YU+7AzzIOfaouN&#10;BCHmrplBUBqKcQmJ8qxmRmu4gTImZXQ2cmNmzETVqSijSrbEabtODY2LYnXkwEGCH9QBm3YdFWEO&#10;C9DxIxkUuFBNz9ZYcVTt8QR9lFpm6ULvwGWTyyCJMn8XWbGKF7xqxtZlU1TJ1JLt5lppHN0IfJjO&#10;qI6FaA+SfN7TFxy4LgOBJZkf1RY8w6Oci0f5mGeolYvH4fN7S+aHm3wPNap3tfXj0junJLgudu8l&#10;eA8NH6Lb/mW0fCBM3HXy8K89BxO+17Vo0igQBYPtIsI3E0voqGovb07dcv5S4k/kDe5Qpl/GhCGK&#10;yMqpExpGqEBtMwbBBY20U3fQmj44da3UB+6aTl2n4TcCtW/uurTl7r7WJ1OOouDGHiqk9ZOU078h&#10;E0r6sMc/3Ap3Sm+96WEYqGtSV1cRnoG6+37vg1AqIp3V9XwfVBZL6XCR6DVwV0e7L4W76jeVZSyB&#10;a3+YK8Ibcx/b5s+Hz/4HAAD//wMAUEsDBBQABgAIAAAAIQDZ1L+f2wAAAAYBAAAPAAAAZHJzL2Rv&#10;d25yZXYueG1sTI9BS8NAEIXvgv9hGcGL2N1UFI3ZFCn0Iqg05gdss9NsSHY2ZLdt+u8dvdjLwOM9&#10;3nyvWM1+EEecYhdIQ7ZQIJCaYDtqNdTfm/tnEDEZsmYIhBrOGGFVXl8VJrfhRFs8VqkVXEIxNxpc&#10;SmMuZWwcehMXYURibx8mbxLLqZV2Micu94NcKvUkvemIPzgz4tph01cHr+HrY72p3qe7/jNtz0tn&#10;qaZ632t9ezO/vYJIOKf/MPziMzqUzLQLB7JRDBp4SPq77L1kjyx3HFLZgwJZFvISv/wBAAD//wMA&#10;UEsBAi0AFAAGAAgAAAAhALaDOJL+AAAA4QEAABMAAAAAAAAAAAAAAAAAAAAAAFtDb250ZW50X1R5&#10;cGVzXS54bWxQSwECLQAUAAYACAAAACEAOP0h/9YAAACUAQAACwAAAAAAAAAAAAAAAAAvAQAAX3Jl&#10;bHMvLnJlbHNQSwECLQAUAAYACAAAACEAl1FYn04HAACGPAAADgAAAAAAAAAAAAAAAAAuAgAAZHJz&#10;L2Uyb0RvYy54bWxQSwECLQAUAAYACAAAACEA2dS/n9sAAAAGAQAADwAAAAAAAAAAAAAAAACoCQAA&#10;ZHJzL2Rvd25yZXYueG1sUEsFBgAAAAAEAAQA8wAAALAKAAAAAA==&#10;">
                <v:shape id="_x0000_s1027" type="#_x0000_t75" style="position:absolute;width:58102;height:64325;visibility:visible;mso-wrap-style:square" filled="t" stroked="t">
                  <v:fill o:detectmouseclick="t"/>
                  <v:path o:connecttype="none"/>
                </v:shape>
                <v:rect id="Rectangle 32" o:spid="_x0000_s1028" style="position:absolute;left:23412;top:469;width:26118;height:2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SwgAAANoAAAAPAAAAZHJzL2Rvd25yZXYueG1sRE9Na8JA&#10;EL0L/odlCr3pplFKia4ShAZLKSW2B70N2TEJZmdDdpuk/94NFHoaHu9ztvvRNKKnztWWFTwtIxDE&#10;hdU1lwq+v14XLyCcR9bYWCYFv+Rgv5vPtphoO3BO/cmXIoSwS1BB5X2bSOmKigy6pW2JA3e1nUEf&#10;YFdK3eEQwk0j4yh6lgZrDg0VtnSoqLidfoyCNu3X8dvnR5Svztk7XYa4uMlMqceHMd2A8DT6f/Gf&#10;+6jDfJhema7c3QEAAP//AwBQSwECLQAUAAYACAAAACEA2+H2y+4AAACFAQAAEwAAAAAAAAAAAAAA&#10;AAAAAAAAW0NvbnRlbnRfVHlwZXNdLnhtbFBLAQItABQABgAIAAAAIQBa9CxbvwAAABUBAAALAAAA&#10;AAAAAAAAAAAAAB8BAABfcmVscy8ucmVsc1BLAQItABQABgAIAAAAIQCo/XhSwgAAANoAAAAPAAAA&#10;AAAAAAAAAAAAAAcCAABkcnMvZG93bnJldi54bWxQSwUGAAAAAAMAAwC3AAAA9gIAAAAA&#10;" strokeweight="1.5pt">
                  <v:path arrowok="t"/>
                </v:rect>
                <v:rect id="Rectangle 32" o:spid="_x0000_s1029" style="position:absolute;left:24530;top:6883;width:23647;height:2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lwwAAANoAAAAPAAAAZHJzL2Rvd25yZXYueG1sRI9Bi8Iw&#10;FITvC/6H8ARva2pdRLpGEUFRFhF1D7u3R/Nsi81LaWJb/70RBI/DzHzDzBadKUVDtSssKxgNIxDE&#10;qdUFZwp+z+vPKQjnkTWWlknBnRws5r2PGSbatnyk5uQzESDsElSQe18lUro0J4NuaCvi4F1sbdAH&#10;WWdS19gGuCllHEUTabDgsJBjRauc0uvpZhRUy+Yr3h320XH8t/mh/zZOr3Kj1KDfLb9BeOr8O/xq&#10;b7WCGJ5Xwg2Q8wcAAAD//wMAUEsBAi0AFAAGAAgAAAAhANvh9svuAAAAhQEAABMAAAAAAAAAAAAA&#10;AAAAAAAAAFtDb250ZW50X1R5cGVzXS54bWxQSwECLQAUAAYACAAAACEAWvQsW78AAAAVAQAACwAA&#10;AAAAAAAAAAAAAAAfAQAAX3JlbHMvLnJlbHNQSwECLQAUAAYACAAAACEAWC/mJcMAAADaAAAADwAA&#10;AAAAAAAAAAAAAAAHAgAAZHJzL2Rvd25yZXYueG1sUEsFBgAAAAADAAMAtwAAAPcCAAAAAA==&#10;" strokeweight="1.5pt">
                  <v:path arrowok="t"/>
                </v:rect>
                <v:rect id="Rectangle 31" o:spid="_x0000_s1030" style="position:absolute;left:25304;top:12649;width:22136;height:15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0O+wwAAANoAAAAPAAAAZHJzL2Rvd25yZXYueG1sRI9Pi8Iw&#10;FMTvgt8hPMGbptZFpGsUEVaURcQ/h93bo3nbFpuX0mTb+u2NIHgcZuY3zGLVmVI0VLvCsoLJOAJB&#10;nFpdcKbgevkazUE4j6yxtEwK7uRgtez3Fpho2/KJmrPPRICwS1BB7n2VSOnSnAy6sa2Ig/dna4M+&#10;yDqTusY2wE0p4yiaSYMFh4UcK9rklN7O/0ZBtW4+4v3xEJ2mP9tv+m3j9Ca3Sg0H3foThKfOv8Ov&#10;9k4rmMLzSrgBcvkAAAD//wMAUEsBAi0AFAAGAAgAAAAhANvh9svuAAAAhQEAABMAAAAAAAAAAAAA&#10;AAAAAAAAAFtDb250ZW50X1R5cGVzXS54bWxQSwECLQAUAAYACAAAACEAWvQsW78AAAAVAQAACwAA&#10;AAAAAAAAAAAAAAAfAQAAX3JlbHMvLnJlbHNQSwECLQAUAAYACAAAACEAN2NDvsMAAADaAAAADwAA&#10;AAAAAAAAAAAAAAAHAgAAZHJzL2Rvd25yZXYueG1sUEsFBgAAAAADAAMAtwAAAPcCAAAAAA==&#10;" strokeweight="1.5pt">
                  <v:path arrowok="t"/>
                </v:rect>
                <v:rect id="Rectangle 30" o:spid="_x0000_s1031" style="position:absolute;left:26022;top:20243;width:20701;height:7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vKxAAAANoAAAAPAAAAZHJzL2Rvd25yZXYueG1sRI9Ba8JA&#10;FITvBf/D8gq91U1jkBJdJQgGSykS24PeHtlnEsy+Ddk1Sf99t1DocZiZb5j1djKtGKh3jWUFL/MI&#10;BHFpdcOVgq/P/fMrCOeRNbaWScE3OdhuZg9rTLUduaDh5CsRIOxSVFB736VSurImg25uO+LgXW1v&#10;0AfZV1L3OAa4aWUcRUtpsOGwUGNHu5rK2+luFHTZkMRvx4+oWJzzd7qMcXmTuVJPj1O2AuFp8v/h&#10;v/ZBK0jg90q4AXLzAwAA//8DAFBLAQItABQABgAIAAAAIQDb4fbL7gAAAIUBAAATAAAAAAAAAAAA&#10;AAAAAAAAAABbQ29udGVudF9UeXBlc10ueG1sUEsBAi0AFAAGAAgAAAAhAFr0LFu/AAAAFQEAAAsA&#10;AAAAAAAAAAAAAAAAHwEAAF9yZWxzLy5yZWxzUEsBAi0AFAAGAAgAAAAhALiK28rEAAAA2gAAAA8A&#10;AAAAAAAAAAAAAAAABwIAAGRycy9kb3ducmV2LnhtbFBLBQYAAAAAAwADALcAAAD4AgAAAAA=&#10;" strokeweight="1.5pt">
                  <v:path arrowok="t"/>
                </v:rect>
                <v:shapetype id="_x0000_t202" coordsize="21600,21600" o:spt="202" path="m,l,21600r21600,l21600,xe">
                  <v:stroke joinstyle="miter"/>
                  <v:path gradientshapeok="t" o:connecttype="rect"/>
                </v:shapetype>
                <v:shape id="Text Box 5" o:spid="_x0000_s1032" type="#_x0000_t202" style="position:absolute;left:895;top:8420;width:3454;height:1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AAAANoAAAAPAAAAZHJzL2Rvd25yZXYueG1sRI9Ba8JA&#10;FITvBf/D8oTe6m4VpUQ3oQrF4qnGFPT2zL4modm3IbvV9N93C4LHYWa+YVbZYFtxod43jjU8TxQI&#10;4tKZhisNxeHt6QWED8gGW8ek4Zc8ZOnoYYWJcVfe0yUPlYgQ9glqqEPoEil9WZNFP3EdcfS+XG8x&#10;RNlX0vR4jXDbyqlSC2mx4bhQY0ebmsrv/MdqOH18DnnBR7OYnafd1q9naqe2Wj+Oh9cliEBDuIdv&#10;7XejYQ7/V+INkOkfAAAA//8DAFBLAQItABQABgAIAAAAIQDb4fbL7gAAAIUBAAATAAAAAAAAAAAA&#10;AAAAAAAAAABbQ29udGVudF9UeXBlc10ueG1sUEsBAi0AFAAGAAgAAAAhAFr0LFu/AAAAFQEAAAsA&#10;AAAAAAAAAAAAAAAAHwEAAF9yZWxzLy5yZWxzUEsBAi0AFAAGAAgAAAAhACzI777EAAAA2gAAAA8A&#10;AAAAAAAAAAAAAAAABwIAAGRycy9kb3ducmV2LnhtbFBLBQYAAAAAAwADALcAAAD4AgAAAAA=&#10;" stroked="f">
                  <v:path arrowok="t"/>
                  <v:textbox style="layout-flow:vertical;mso-layout-flow-alt:bottom-to-top">
                    <w:txbxContent>
                      <w:p w14:paraId="3237E112" w14:textId="77777777" w:rsidR="00127C8C" w:rsidRPr="002C710B" w:rsidRDefault="00127C8C" w:rsidP="00DE1761">
                        <w:pPr>
                          <w:rPr>
                            <w:b/>
                            <w:sz w:val="20"/>
                          </w:rPr>
                        </w:pPr>
                        <w:r w:rsidRPr="002C710B">
                          <w:rPr>
                            <w:b/>
                            <w:sz w:val="20"/>
                          </w:rPr>
                          <w:t>Increasing activity</w:t>
                        </w:r>
                        <w:r>
                          <w:rPr>
                            <w:b/>
                            <w:sz w:val="20"/>
                          </w:rPr>
                          <w:t xml:space="preserve"> </w:t>
                        </w:r>
                      </w:p>
                      <w:p w14:paraId="24C24C14" w14:textId="77777777" w:rsidR="00127C8C" w:rsidRPr="00706548" w:rsidRDefault="00127C8C" w:rsidP="00DE1761">
                        <w:pPr>
                          <w:rPr>
                            <w:rFonts w:cs="Calibri"/>
                            <w:b/>
                            <w:sz w:val="20"/>
                          </w:rPr>
                        </w:pPr>
                      </w:p>
                    </w:txbxContent>
                  </v:textbox>
                </v:shape>
                <v:line id="Line 6" o:spid="_x0000_s1033" style="position:absolute;visibility:visible;mso-wrap-style:square" from="3803,6127" to="3803,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4" style="position:absolute;visibility:visible;mso-wrap-style:square" from="8026,361" to="8159,2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8" o:spid="_x0000_s1035" style="position:absolute;flip:x y;visibility:visible;mso-wrap-style:square" from="8159,28581" to="57854,2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wwAAANoAAAAPAAAAZHJzL2Rvd25yZXYueG1sRI9Ba8JA&#10;FITvgv9heYI33TQEsamb0FaEXLVK6+01+5qkzb4N2VXjv3cLgsdhZr5hVvlgWnGm3jWWFTzNIxDE&#10;pdUNVwr2H5vZEoTzyBpby6TgSg7ybDxaYarthbd03vlKBAi7FBXU3neplK6syaCb2444eD+2N+iD&#10;7Cupe7wEuGllHEULabDhsFBjR+81lX+7k1HQsUvi4/fn27GtYl8kh7Vcfv0qNZ0Mry8gPA3+Eb63&#10;C63gGf6vhBsgsxsAAAD//wMAUEsBAi0AFAAGAAgAAAAhANvh9svuAAAAhQEAABMAAAAAAAAAAAAA&#10;AAAAAAAAAFtDb250ZW50X1R5cGVzXS54bWxQSwECLQAUAAYACAAAACEAWvQsW78AAAAVAQAACwAA&#10;AAAAAAAAAAAAAAAfAQAAX3JlbHMvLnJlbHNQSwECLQAUAAYACAAAACEA/f/5JcMAAADaAAAADwAA&#10;AAAAAAAAAAAAAAAHAgAAZHJzL2Rvd25yZXYueG1sUEsFBgAAAAADAAMAtwAAAPcCAAAAAA==&#10;" strokeweight="1.5pt"/>
                <v:line id="Line 9" o:spid="_x0000_s1036" style="position:absolute;flip:y;visibility:visible;mso-wrap-style:square" from="1511,7277" to="1524,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50wwAAANsAAAAPAAAAZHJzL2Rvd25yZXYueG1sRI9BawIx&#10;EIXvQv9DmIK3mq0Hka1RpCAo9VCt0Ouwmd0sbiZLkrrrv3cOBW8zvDfvfbPajL5TN4qpDWzgfVaA&#10;Iq6CbbkxcPnZvS1BpYxssQtMBu6UYLN+maywtGHgE93OuVESwqlEAy7nvtQ6VY48plnoiUWrQ/SY&#10;ZY2NthEHCfednhfFQntsWRoc9vTpqLqe/7wBffgavuNufqmbet+H34M7LobRmOnruP0AlWnMT/P/&#10;9d4KvtDLLzKAXj8AAAD//wMAUEsBAi0AFAAGAAgAAAAhANvh9svuAAAAhQEAABMAAAAAAAAAAAAA&#10;AAAAAAAAAFtDb250ZW50X1R5cGVzXS54bWxQSwECLQAUAAYACAAAACEAWvQsW78AAAAVAQAACwAA&#10;AAAAAAAAAAAAAAAfAQAAX3JlbHMvLnJlbHNQSwECLQAUAAYACAAAACEAIiUedMMAAADbAAAADwAA&#10;AAAAAAAAAAAAAAAHAgAAZHJzL2Rvd25yZXYueG1sUEsFBgAAAAADAAMAtwAAAPcCAAAAAA==&#10;" strokeweight="1.5pt"/>
                <v:line id="Line 10" o:spid="_x0000_s1037" style="position:absolute;visibility:visible;mso-wrap-style:square" from="3803,7277" to="3816,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1" o:spid="_x0000_s1038" style="position:absolute;flip:x;visibility:visible;mso-wrap-style:square" from="361,850" to="2362,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line id="Line 12" o:spid="_x0000_s1039" style="position:absolute;visibility:visible;mso-wrap-style:square" from="2362,774" to="495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13" o:spid="_x0000_s1040" style="position:absolute;visibility:visible;mso-wrap-style:square" from="361,7277" to="1511,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14" o:spid="_x0000_s1041" style="position:absolute;flip:x y;visibility:visible;mso-wrap-style:square" from="3803,7277" to="4959,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7KDvwAAANsAAAAPAAAAZHJzL2Rvd25yZXYueG1sRE9Li8Iw&#10;EL4L/ocwgjdNLa5I1yg+ELz6Qr3NNrNt12ZSmqjdf28Ewdt8fM+ZzBpTijvVrrCsYNCPQBCnVhec&#10;KTjs170xCOeRNZaWScE/OZhN260JJto+eEv3nc9ECGGXoILc+yqR0qU5GXR9WxEH7tfWBn2AdSZ1&#10;jY8QbkoZR9FIGiw4NORY0TKn9Lq7GQUVu2F8+TktLmUW+83wuJLj859S3U4z/wbhqfEf8du90WH+&#10;F7x+CQfI6RMAAP//AwBQSwECLQAUAAYACAAAACEA2+H2y+4AAACFAQAAEwAAAAAAAAAAAAAAAAAA&#10;AAAAW0NvbnRlbnRfVHlwZXNdLnhtbFBLAQItABQABgAIAAAAIQBa9CxbvwAAABUBAAALAAAAAAAA&#10;AAAAAAAAAB8BAABfcmVscy8ucmVsc1BLAQItABQABgAIAAAAIQCQS7KDvwAAANsAAAAPAAAAAAAA&#10;AAAAAAAAAAcCAABkcnMvZG93bnJldi54bWxQSwUGAAAAAAMAAwC3AAAA8wIAAAAA&#10;" strokeweight="1.5pt"/>
                <v:line id="Line 15" o:spid="_x0000_s1042" style="position:absolute;flip:x;visibility:visible;mso-wrap-style:square" from="1511,27959" to="3803,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ObvwAAANsAAAAPAAAAZHJzL2Rvd25yZXYueG1sRE9Li8Iw&#10;EL4L+x/CLOxN0/VQpGsUEQTFPfgCr0Mzbco2k5Jkbf33RhC8zcf3nPlysK24kQ+NYwXfkwwEcel0&#10;w7WCy3kznoEIEVlj65gU3CnAcvExmmOhXc9Hup1iLVIIhwIVmBi7QspQGrIYJq4jTlzlvMWYoK+l&#10;9tincNvKaZbl0mLDqcFgR2tD5d/p3yqQu31/8JvppaqrbeeuO/Ob94NSX5/D6gdEpCG+xS/3Vqf5&#10;OTx/SQfIxQMAAP//AwBQSwECLQAUAAYACAAAACEA2+H2y+4AAACFAQAAEwAAAAAAAAAAAAAAAAAA&#10;AAAAW0NvbnRlbnRfVHlwZXNdLnhtbFBLAQItABQABgAIAAAAIQBa9CxbvwAAABUBAAALAAAAAAAA&#10;AAAAAAAAAB8BAABfcmVscy8ucmVsc1BLAQItABQABgAIAAAAIQDCgCObvwAAANsAAAAPAAAAAAAA&#10;AAAAAAAAAAcCAABkcnMvZG93bnJldi54bWxQSwUGAAAAAAMAAwC3AAAA8wIAAAAA&#10;" strokeweight="1.5pt"/>
                <v:shape id="Text Box 22" o:spid="_x0000_s1043" type="#_x0000_t202" style="position:absolute;left:1905;top:29222;width:55276;height:3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q9SwAAAANsAAAAPAAAAZHJzL2Rvd25yZXYueG1sRE9Li8Iw&#10;EL4L/ocwgjdN9aDSNS3LgiAeBHV9HIdmtik2k9KkWv/9ZkHY23x8z1nnva3Fg1pfOVYwmyYgiAun&#10;Ky4VfJ82kxUIH5A11o5JwYs85NlwsMZUuycf6HEMpYgh7FNUYEJoUil9Yciin7qGOHI/rrUYImxL&#10;qVt8xnBby3mSLKTFimODwYa+DBX3Y2cV0Orc3fahq/i6MOZ+We6uyXmn1HjUf36ACNSHf/HbvdVx&#10;/hL+fokHyOwXAAD//wMAUEsBAi0AFAAGAAgAAAAhANvh9svuAAAAhQEAABMAAAAAAAAAAAAAAAAA&#10;AAAAAFtDb250ZW50X1R5cGVzXS54bWxQSwECLQAUAAYACAAAACEAWvQsW78AAAAVAQAACwAAAAAA&#10;AAAAAAAAAAAfAQAAX3JlbHMvLnJlbHNQSwECLQAUAAYACAAAACEAouqvUsAAAADbAAAADwAAAAAA&#10;AAAAAAAAAAAHAgAAZHJzL2Rvd25yZXYueG1sUEsFBgAAAAADAAMAtwAAAPQCAAAAAA==&#10;" stroked="f">
                  <v:path arrowok="t"/>
                  <v:textbox>
                    <w:txbxContent>
                      <w:p w14:paraId="48D2AB19" w14:textId="77777777" w:rsidR="00127C8C" w:rsidRPr="00706548" w:rsidRDefault="00127C8C" w:rsidP="00DE1761">
                        <w:pPr>
                          <w:pStyle w:val="NormalWeb"/>
                          <w:rPr>
                            <w:rFonts w:ascii="Calibri" w:eastAsia="Calibri" w:hAnsi="Calibri" w:cs="Calibri"/>
                            <w:sz w:val="18"/>
                            <w:szCs w:val="20"/>
                            <w:vertAlign w:val="superscript"/>
                          </w:rPr>
                        </w:pPr>
                      </w:p>
                      <w:p w14:paraId="54FAB9CB" w14:textId="4096210D" w:rsidR="00127C8C" w:rsidRPr="00C7212D" w:rsidRDefault="00127C8C" w:rsidP="00DE1761">
                        <w:pPr>
                          <w:pStyle w:val="NormalWeb"/>
                          <w:rPr>
                            <w:rFonts w:eastAsia="Calibri"/>
                            <w:sz w:val="18"/>
                            <w:szCs w:val="20"/>
                            <w:lang w:val="en-US"/>
                          </w:rPr>
                        </w:pPr>
                        <w:r w:rsidRPr="00C7212D">
                          <w:rPr>
                            <w:rFonts w:ascii="Calibri" w:eastAsia="Calibri" w:hAnsi="Calibri" w:cs="Calibri"/>
                            <w:sz w:val="18"/>
                            <w:szCs w:val="20"/>
                            <w:vertAlign w:val="superscript"/>
                            <w:lang w:val="en-US"/>
                          </w:rPr>
                          <w:t xml:space="preserve">a </w:t>
                        </w:r>
                        <w:r w:rsidRPr="00C7212D">
                          <w:rPr>
                            <w:rFonts w:eastAsia="Calibri"/>
                            <w:sz w:val="18"/>
                            <w:szCs w:val="20"/>
                            <w:lang w:val="en-US"/>
                          </w:rPr>
                          <w:t>Prudent managem</w:t>
                        </w:r>
                        <w:r w:rsidR="00435804">
                          <w:rPr>
                            <w:rFonts w:eastAsia="Calibri"/>
                            <w:sz w:val="18"/>
                            <w:szCs w:val="20"/>
                            <w:lang w:val="en-US"/>
                          </w:rPr>
                          <w:t>ent practices are applica</w:t>
                        </w:r>
                        <w:r>
                          <w:rPr>
                            <w:rFonts w:eastAsia="Calibri"/>
                            <w:sz w:val="18"/>
                            <w:szCs w:val="20"/>
                            <w:lang w:val="en-US"/>
                          </w:rPr>
                          <w:t>ble to</w:t>
                        </w:r>
                        <w:r w:rsidRPr="00C7212D">
                          <w:rPr>
                            <w:rFonts w:eastAsia="Calibri"/>
                            <w:sz w:val="18"/>
                            <w:szCs w:val="20"/>
                            <w:lang w:val="en-US"/>
                          </w:rPr>
                          <w:t>:</w:t>
                        </w:r>
                      </w:p>
                      <w:p w14:paraId="31B6872D" w14:textId="77777777" w:rsidR="00127C8C" w:rsidRPr="00C7212D" w:rsidRDefault="00127C8C" w:rsidP="00DE1761">
                        <w:pPr>
                          <w:pStyle w:val="NormalWeb"/>
                          <w:spacing w:before="240" w:after="240"/>
                          <w:rPr>
                            <w:sz w:val="18"/>
                            <w:szCs w:val="20"/>
                            <w:lang w:val="en-US"/>
                          </w:rPr>
                        </w:pPr>
                        <w:r w:rsidRPr="00C7212D">
                          <w:rPr>
                            <w:sz w:val="18"/>
                            <w:szCs w:val="20"/>
                            <w:lang w:val="en-US"/>
                          </w:rPr>
                          <w:t>(a)</w:t>
                        </w:r>
                        <w:r w:rsidRPr="00C7212D">
                          <w:rPr>
                            <w:sz w:val="18"/>
                            <w:szCs w:val="20"/>
                            <w:lang w:val="en-US"/>
                          </w:rPr>
                          <w:tab/>
                          <w:t xml:space="preserve">Empty packaging – UN </w:t>
                        </w:r>
                        <w:proofErr w:type="gramStart"/>
                        <w:r w:rsidRPr="00C7212D">
                          <w:rPr>
                            <w:sz w:val="18"/>
                            <w:szCs w:val="20"/>
                            <w:lang w:val="en-US"/>
                          </w:rPr>
                          <w:t>2908;</w:t>
                        </w:r>
                        <w:proofErr w:type="gramEnd"/>
                      </w:p>
                      <w:p w14:paraId="426C8870" w14:textId="77777777" w:rsidR="00127C8C" w:rsidRPr="00C7212D" w:rsidRDefault="00127C8C" w:rsidP="00DE1761">
                        <w:pPr>
                          <w:pStyle w:val="NormalWeb"/>
                          <w:spacing w:before="240" w:after="240"/>
                          <w:rPr>
                            <w:sz w:val="18"/>
                            <w:szCs w:val="20"/>
                            <w:lang w:val="en-US"/>
                          </w:rPr>
                        </w:pPr>
                        <w:r w:rsidRPr="00C7212D">
                          <w:rPr>
                            <w:sz w:val="18"/>
                            <w:szCs w:val="20"/>
                            <w:lang w:val="en-US"/>
                          </w:rPr>
                          <w:t>(b)</w:t>
                        </w:r>
                        <w:r w:rsidRPr="00C7212D">
                          <w:rPr>
                            <w:sz w:val="18"/>
                            <w:szCs w:val="20"/>
                            <w:lang w:val="en-US"/>
                          </w:rPr>
                          <w:tab/>
                        </w:r>
                        <w:r>
                          <w:rPr>
                            <w:sz w:val="18"/>
                            <w:szCs w:val="20"/>
                            <w:lang w:val="en-US"/>
                          </w:rPr>
                          <w:t xml:space="preserve">Articles </w:t>
                        </w:r>
                        <w:r w:rsidRPr="00C7212D">
                          <w:rPr>
                            <w:sz w:val="18"/>
                            <w:szCs w:val="20"/>
                            <w:lang w:val="en-US"/>
                          </w:rPr>
                          <w:t xml:space="preserve">manufactured from natural uranium, depleted uranium or thorium – UN </w:t>
                        </w:r>
                        <w:proofErr w:type="gramStart"/>
                        <w:r w:rsidRPr="00C7212D">
                          <w:rPr>
                            <w:sz w:val="18"/>
                            <w:szCs w:val="20"/>
                            <w:lang w:val="en-US"/>
                          </w:rPr>
                          <w:t>2909;</w:t>
                        </w:r>
                        <w:proofErr w:type="gramEnd"/>
                      </w:p>
                      <w:p w14:paraId="58BB0847" w14:textId="77777777" w:rsidR="00127C8C" w:rsidRPr="00C7212D" w:rsidRDefault="00127C8C" w:rsidP="00DE1761">
                        <w:pPr>
                          <w:pStyle w:val="NormalWeb"/>
                          <w:spacing w:before="240" w:after="240"/>
                          <w:ind w:left="720" w:hanging="720"/>
                          <w:rPr>
                            <w:sz w:val="18"/>
                            <w:szCs w:val="20"/>
                            <w:lang w:val="en-US"/>
                          </w:rPr>
                        </w:pPr>
                        <w:r w:rsidRPr="00C7212D">
                          <w:rPr>
                            <w:sz w:val="18"/>
                            <w:szCs w:val="20"/>
                            <w:lang w:val="en-US"/>
                          </w:rPr>
                          <w:t>(c)</w:t>
                        </w:r>
                        <w:r w:rsidRPr="00C7212D">
                          <w:rPr>
                            <w:sz w:val="18"/>
                            <w:szCs w:val="20"/>
                            <w:lang w:val="en-US"/>
                          </w:rPr>
                          <w:tab/>
                          <w:t xml:space="preserve">Excepted packages with an activity level not exceeding the level permitted for the radionuclide when it is not in special form – UN 2910 and UN </w:t>
                        </w:r>
                        <w:proofErr w:type="gramStart"/>
                        <w:r w:rsidRPr="00C7212D">
                          <w:rPr>
                            <w:sz w:val="18"/>
                            <w:szCs w:val="20"/>
                            <w:lang w:val="en-US"/>
                          </w:rPr>
                          <w:t>2911;</w:t>
                        </w:r>
                        <w:proofErr w:type="gramEnd"/>
                      </w:p>
                      <w:p w14:paraId="1A397299" w14:textId="77777777" w:rsidR="00127C8C" w:rsidRPr="00C7212D" w:rsidRDefault="00127C8C" w:rsidP="00DE1761">
                        <w:pPr>
                          <w:pStyle w:val="NormalWeb"/>
                          <w:spacing w:before="240" w:after="240"/>
                          <w:rPr>
                            <w:sz w:val="18"/>
                            <w:szCs w:val="20"/>
                            <w:lang w:val="en-US"/>
                          </w:rPr>
                        </w:pPr>
                        <w:r w:rsidRPr="00C7212D">
                          <w:rPr>
                            <w:sz w:val="18"/>
                            <w:szCs w:val="20"/>
                            <w:lang w:val="en-US"/>
                          </w:rPr>
                          <w:t>(d)</w:t>
                        </w:r>
                        <w:r w:rsidRPr="00C7212D">
                          <w:rPr>
                            <w:sz w:val="18"/>
                            <w:szCs w:val="20"/>
                            <w:lang w:val="en-US"/>
                          </w:rPr>
                          <w:tab/>
                          <w:t xml:space="preserve">LSA-I (low specific activity materials) – UN </w:t>
                        </w:r>
                        <w:proofErr w:type="gramStart"/>
                        <w:r w:rsidRPr="00C7212D">
                          <w:rPr>
                            <w:sz w:val="18"/>
                            <w:szCs w:val="20"/>
                            <w:lang w:val="en-US"/>
                          </w:rPr>
                          <w:t>2912;</w:t>
                        </w:r>
                        <w:proofErr w:type="gramEnd"/>
                      </w:p>
                      <w:p w14:paraId="28EE1327" w14:textId="77777777" w:rsidR="00127C8C" w:rsidRPr="0088393F" w:rsidRDefault="00127C8C" w:rsidP="00DE1761">
                        <w:pPr>
                          <w:pStyle w:val="NormalWeb"/>
                          <w:spacing w:before="240" w:after="240"/>
                          <w:rPr>
                            <w:sz w:val="18"/>
                            <w:szCs w:val="20"/>
                            <w:lang w:val="it-IT"/>
                          </w:rPr>
                        </w:pPr>
                        <w:r w:rsidRPr="00482959">
                          <w:rPr>
                            <w:sz w:val="18"/>
                            <w:szCs w:val="20"/>
                            <w:lang w:val="it-IT"/>
                          </w:rPr>
                          <w:t>(e)</w:t>
                        </w:r>
                        <w:r w:rsidRPr="00482959">
                          <w:rPr>
                            <w:sz w:val="18"/>
                            <w:szCs w:val="20"/>
                            <w:lang w:val="it-IT"/>
                          </w:rPr>
                          <w:tab/>
                          <w:t xml:space="preserve">SCO-I (surface contaminated objects) – UN 2913; </w:t>
                        </w:r>
                      </w:p>
                      <w:p w14:paraId="50618227" w14:textId="77777777" w:rsidR="00127C8C" w:rsidRDefault="00127C8C" w:rsidP="00DE1761">
                        <w:pPr>
                          <w:pStyle w:val="NormalWeb"/>
                          <w:spacing w:before="240" w:after="240"/>
                          <w:ind w:left="720" w:hanging="720"/>
                          <w:rPr>
                            <w:sz w:val="18"/>
                            <w:szCs w:val="20"/>
                            <w:lang w:val="en-US"/>
                          </w:rPr>
                        </w:pPr>
                        <w:r w:rsidRPr="00C7212D">
                          <w:rPr>
                            <w:sz w:val="18"/>
                            <w:szCs w:val="20"/>
                            <w:lang w:val="en-US"/>
                          </w:rPr>
                          <w:t>(f)</w:t>
                        </w:r>
                        <w:r w:rsidRPr="00C7212D">
                          <w:rPr>
                            <w:sz w:val="18"/>
                            <w:szCs w:val="20"/>
                            <w:lang w:val="en-US"/>
                          </w:rPr>
                          <w:tab/>
                          <w:t>Uranium hexafluoride, radioactive material, excepted package, less than 0.1 kg per package, non-fissil</w:t>
                        </w:r>
                        <w:r>
                          <w:rPr>
                            <w:sz w:val="18"/>
                            <w:szCs w:val="20"/>
                            <w:lang w:val="en-US"/>
                          </w:rPr>
                          <w:t xml:space="preserve">e or fissile excepted – UN </w:t>
                        </w:r>
                        <w:proofErr w:type="gramStart"/>
                        <w:r>
                          <w:rPr>
                            <w:sz w:val="18"/>
                            <w:szCs w:val="20"/>
                            <w:lang w:val="en-US"/>
                          </w:rPr>
                          <w:t>3507;</w:t>
                        </w:r>
                        <w:proofErr w:type="gramEnd"/>
                      </w:p>
                      <w:p w14:paraId="47CAFAD8" w14:textId="77777777" w:rsidR="00127C8C" w:rsidRPr="00C873B8" w:rsidRDefault="00127C8C" w:rsidP="00DE1761">
                        <w:pPr>
                          <w:pStyle w:val="NormalWeb"/>
                          <w:spacing w:before="240" w:after="240"/>
                          <w:rPr>
                            <w:sz w:val="16"/>
                            <w:szCs w:val="16"/>
                            <w:lang w:val="en-US"/>
                          </w:rPr>
                        </w:pPr>
                        <w:r w:rsidRPr="007B5892">
                          <w:rPr>
                            <w:sz w:val="16"/>
                            <w:szCs w:val="16"/>
                            <w:vertAlign w:val="superscript"/>
                            <w:lang w:val="en-US"/>
                          </w:rPr>
                          <w:t>b</w:t>
                        </w:r>
                        <w:r>
                          <w:rPr>
                            <w:sz w:val="16"/>
                            <w:szCs w:val="16"/>
                            <w:lang w:val="en-US"/>
                          </w:rPr>
                          <w:t xml:space="preserve"> The</w:t>
                        </w:r>
                        <w:r w:rsidRPr="00C873B8">
                          <w:rPr>
                            <w:sz w:val="16"/>
                            <w:szCs w:val="16"/>
                            <w:lang w:val="en-US"/>
                          </w:rPr>
                          <w:t xml:space="preserve"> NRA may require additional security measures in addition to any security measures already prescribed for a given transport security level</w:t>
                        </w:r>
                      </w:p>
                    </w:txbxContent>
                  </v:textbox>
                </v:shape>
                <v:shape id="Text Box 18" o:spid="_x0000_s1044" type="#_x0000_t202" style="position:absolute;left:25304;top:20758;width:2213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zRwgAAANsAAAAPAAAAZHJzL2Rvd25yZXYueG1sRI/NasMw&#10;EITvhbyD2EBvjZweSnGihBAIDaWXunmAxdpYxtZKWPJP+/TdQ6G3XWZ25tv9cfG9mmhIbWAD200B&#10;irgOtuXGwO3r8vQKKmVki31gMvBNCY6H1cMeSxtm/qSpyo2SEE4lGnA5x1LrVDvymDYhEot2D4PH&#10;LOvQaDvgLOG+189F8aI9tiwNDiOdHdVdNXoDl/Ht6qcfPcb3qp7ZxW68fXTGPK6X0w5UpiX/m/+u&#10;r1bwBVZ+kQH04RcAAP//AwBQSwECLQAUAAYACAAAACEA2+H2y+4AAACFAQAAEwAAAAAAAAAAAAAA&#10;AAAAAAAAW0NvbnRlbnRfVHlwZXNdLnhtbFBLAQItABQABgAIAAAAIQBa9CxbvwAAABUBAAALAAAA&#10;AAAAAAAAAAAAAB8BAABfcmVscy8ucmVsc1BLAQItABQABgAIAAAAIQBci7zRwgAAANsAAAAPAAAA&#10;AAAAAAAAAAAAAAcCAABkcnMvZG93bnJldi54bWxQSwUGAAAAAAMAAwC3AAAA9gIAAAAA&#10;" filled="f" stroked="f">
                  <v:path arrowok="t"/>
                  <v:textbox>
                    <w:txbxContent>
                      <w:p w14:paraId="6E593ACB" w14:textId="77777777" w:rsidR="00127C8C" w:rsidRPr="006D4960" w:rsidRDefault="00127C8C" w:rsidP="00DE1761">
                        <w:pPr>
                          <w:jc w:val="center"/>
                          <w:rPr>
                            <w:b/>
                            <w:sz w:val="20"/>
                            <w:vertAlign w:val="superscript"/>
                          </w:rPr>
                        </w:pPr>
                        <w:r w:rsidRPr="006D4960">
                          <w:rPr>
                            <w:b/>
                            <w:sz w:val="20"/>
                          </w:rPr>
                          <w:t>Prudent</w:t>
                        </w:r>
                        <w:r>
                          <w:rPr>
                            <w:b/>
                            <w:sz w:val="20"/>
                          </w:rPr>
                          <w:t xml:space="preserve"> Management Practices</w:t>
                        </w:r>
                        <w:r w:rsidRPr="006D4960">
                          <w:rPr>
                            <w:b/>
                            <w:sz w:val="20"/>
                          </w:rPr>
                          <w:t xml:space="preserve"> </w:t>
                        </w:r>
                        <w:r w:rsidRPr="006D4960">
                          <w:rPr>
                            <w:sz w:val="20"/>
                            <w:vertAlign w:val="superscript"/>
                          </w:rPr>
                          <w:t>b</w:t>
                        </w:r>
                      </w:p>
                    </w:txbxContent>
                  </v:textbox>
                </v:shape>
                <v:shape id="Text Box 20" o:spid="_x0000_s1045" type="#_x0000_t202" style="position:absolute;left:25304;top:14141;width:2213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lKwAAAANsAAAAPAAAAZHJzL2Rvd25yZXYueG1sRE/NagIx&#10;EL4XfIcwQm81qwdpV6OIIIp46dYHGDbjZtnNJGyyP+3TN0Kht/n4fme7n2wrBupC7VjBcpGBIC6d&#10;rrlScP86vb2DCBFZY+uYFHxTgP1u9rLFXLuRP2koYiVSCIccFZgYfS5lKA1ZDAvniRP3cJ3FmGBX&#10;Sd3hmMJtK1dZtpYWa04NBj0dDZVN0VsFp/58scOP7P21KEc2vunvt0ap1/l02ICINMV/8Z/7otP8&#10;D3j+kg6Qu18AAAD//wMAUEsBAi0AFAAGAAgAAAAhANvh9svuAAAAhQEAABMAAAAAAAAAAAAAAAAA&#10;AAAAAFtDb250ZW50X1R5cGVzXS54bWxQSwECLQAUAAYACAAAACEAWvQsW78AAAAVAQAACwAAAAAA&#10;AAAAAAAAAAAfAQAAX3JlbHMvLnJlbHNQSwECLQAUAAYACAAAACEAM8cZSsAAAADbAAAADwAAAAAA&#10;AAAAAAAAAAAHAgAAZHJzL2Rvd25yZXYueG1sUEsFBgAAAAADAAMAtwAAAPQCAAAAAA==&#10;" filled="f" stroked="f">
                  <v:path arrowok="t"/>
                  <v:textbox>
                    <w:txbxContent>
                      <w:p w14:paraId="339A5D8B" w14:textId="77777777" w:rsidR="00127C8C" w:rsidRPr="006D4960" w:rsidRDefault="00127C8C" w:rsidP="00DE1761">
                        <w:pPr>
                          <w:jc w:val="center"/>
                          <w:rPr>
                            <w:b/>
                            <w:sz w:val="20"/>
                          </w:rPr>
                        </w:pPr>
                        <w:r>
                          <w:rPr>
                            <w:b/>
                            <w:sz w:val="20"/>
                          </w:rPr>
                          <w:t>Security level</w:t>
                        </w:r>
                        <w:r w:rsidRPr="006D4960">
                          <w:rPr>
                            <w:b/>
                            <w:sz w:val="20"/>
                          </w:rPr>
                          <w:t xml:space="preserve"> C </w:t>
                        </w:r>
                        <w:r w:rsidRPr="006D4960">
                          <w:rPr>
                            <w:sz w:val="20"/>
                            <w:vertAlign w:val="superscript"/>
                          </w:rPr>
                          <w:t>b</w:t>
                        </w:r>
                      </w:p>
                    </w:txbxContent>
                  </v:textbox>
                </v:shape>
                <v:shape id="Text Box 19" o:spid="_x0000_s1046" type="#_x0000_t202" style="position:absolute;left:24555;top:8197;width:2362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pqvgAAANsAAAAPAAAAZHJzL2Rvd25yZXYueG1sRE/LisIw&#10;FN0P+A/hCu7GVBcyVKOIIMrgZjp+wKW5NqXNTWjSx/j1ZiHM8nDeu8NkWzFQF2rHClbLDARx6XTN&#10;lYL77/nzC0SIyBpbx6TgjwIc9rOPHebajfxDQxErkUI45KjAxOhzKUNpyGJYOk+cuIfrLMYEu0rq&#10;DscUblu5zrKNtFhzajDo6WSobIreKjj3l6sdnrL330U5svFNf781Si3m03ELItIU/8Vv91UrWKf1&#10;6Uv6AXL/AgAA//8DAFBLAQItABQABgAIAAAAIQDb4fbL7gAAAIUBAAATAAAAAAAAAAAAAAAAAAAA&#10;AABbQ29udGVudF9UeXBlc10ueG1sUEsBAi0AFAAGAAgAAAAhAFr0LFu/AAAAFQEAAAsAAAAAAAAA&#10;AAAAAAAAHwEAAF9yZWxzLy5yZWxzUEsBAi0AFAAGAAgAAAAhAGyRemq+AAAA2wAAAA8AAAAAAAAA&#10;AAAAAAAABwIAAGRycy9kb3ducmV2LnhtbFBLBQYAAAAAAwADALcAAADyAgAAAAA=&#10;" filled="f" stroked="f">
                  <v:path arrowok="t"/>
                  <v:textbox>
                    <w:txbxContent>
                      <w:p w14:paraId="520C06AD" w14:textId="77777777" w:rsidR="00127C8C" w:rsidRPr="006D4960" w:rsidRDefault="00127C8C" w:rsidP="00DE1761">
                        <w:pPr>
                          <w:jc w:val="center"/>
                          <w:rPr>
                            <w:b/>
                            <w:sz w:val="20"/>
                          </w:rPr>
                        </w:pPr>
                        <w:r>
                          <w:rPr>
                            <w:b/>
                            <w:sz w:val="20"/>
                          </w:rPr>
                          <w:t>Security level</w:t>
                        </w:r>
                        <w:r w:rsidRPr="006D4960">
                          <w:rPr>
                            <w:b/>
                            <w:sz w:val="20"/>
                          </w:rPr>
                          <w:t xml:space="preserve"> B </w:t>
                        </w:r>
                        <w:r w:rsidRPr="006D4960">
                          <w:rPr>
                            <w:sz w:val="20"/>
                            <w:vertAlign w:val="superscript"/>
                          </w:rPr>
                          <w:t>b</w:t>
                        </w:r>
                      </w:p>
                    </w:txbxContent>
                  </v:textbox>
                </v:shape>
                <v:shape id="Text Box 21" o:spid="_x0000_s1047" type="#_x0000_t202" style="position:absolute;left:8959;top:20455;width:14047;height:731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9DxQAAANsAAAAPAAAAZHJzL2Rvd25yZXYueG1sRI9BawIx&#10;FITvhf6H8Apeimb1UMtqlLaw4qGlaD14fG6em6Wbl2UTY/z3TaHQ4zAz3zDLdbKdiDT41rGC6aQA&#10;QVw73XKj4PBVjZ9B+ICssXNMCm7kYb26v1tiqd2VdxT3oREZwr5EBSaEvpTS14Ys+onribN3doPF&#10;kOXQSD3gNcNtJ2dF8SQttpwXDPb0Zqj+3l+sgo/L6XVez6vPmI6ViY8ppveNVGr0kF4WIAKl8B/+&#10;a2+1gtkUfr/kHyBXPwAAAP//AwBQSwECLQAUAAYACAAAACEA2+H2y+4AAACFAQAAEwAAAAAAAAAA&#10;AAAAAAAAAAAAW0NvbnRlbnRfVHlwZXNdLnhtbFBLAQItABQABgAIAAAAIQBa9CxbvwAAABUBAAAL&#10;AAAAAAAAAAAAAAAAAB8BAABfcmVscy8ucmVsc1BLAQItABQABgAIAAAAIQCuJz9DxQAAANsAAAAP&#10;AAAAAAAAAAAAAAAAAAcCAABkcnMvZG93bnJldi54bWxQSwUGAAAAAAMAAwC3AAAA+QIAAAAA&#10;">
                  <v:path arrowok="t"/>
                  <v:textbox>
                    <w:txbxContent>
                      <w:p w14:paraId="7EE49C97" w14:textId="77777777" w:rsidR="00127C8C" w:rsidRPr="007B5892" w:rsidRDefault="00127C8C" w:rsidP="00DE1761">
                        <w:pPr>
                          <w:spacing w:before="40" w:after="40"/>
                          <w:jc w:val="center"/>
                          <w:rPr>
                            <w:sz w:val="16"/>
                            <w:szCs w:val="16"/>
                            <w:lang w:val="en-US"/>
                          </w:rPr>
                        </w:pPr>
                        <w:r w:rsidRPr="007B5892">
                          <w:rPr>
                            <w:sz w:val="16"/>
                            <w:szCs w:val="16"/>
                            <w:lang w:val="en-US"/>
                          </w:rPr>
                          <w:t>Excepted packages</w:t>
                        </w:r>
                        <w:r w:rsidRPr="006F5BE8">
                          <w:rPr>
                            <w:rFonts w:eastAsia="Calibri"/>
                            <w:sz w:val="18"/>
                            <w:vertAlign w:val="superscript"/>
                            <w:lang w:val="en-GB" w:eastAsia="en-GB"/>
                          </w:rPr>
                          <w:t>a</w:t>
                        </w:r>
                        <w:r w:rsidRPr="006F5BE8">
                          <w:rPr>
                            <w:rFonts w:eastAsia="Calibri"/>
                            <w:sz w:val="18"/>
                            <w:lang w:val="en-GB" w:eastAsia="en-GB"/>
                          </w:rPr>
                          <w:t xml:space="preserve">, </w:t>
                        </w:r>
                        <w:r w:rsidRPr="007B5892">
                          <w:rPr>
                            <w:sz w:val="16"/>
                            <w:szCs w:val="16"/>
                            <w:lang w:val="en-US"/>
                          </w:rPr>
                          <w:t xml:space="preserve">Low Specific Activity (LSA-I), </w:t>
                        </w:r>
                        <w:r w:rsidRPr="007B5892">
                          <w:rPr>
                            <w:sz w:val="16"/>
                            <w:szCs w:val="16"/>
                            <w:lang w:val="en-US"/>
                          </w:rPr>
                          <w:br/>
                          <w:t>Surface Contaminated Objects (SCO-I)</w:t>
                        </w:r>
                      </w:p>
                      <w:p w14:paraId="235844F8" w14:textId="77777777" w:rsidR="00127C8C" w:rsidRPr="00C873B8" w:rsidRDefault="00127C8C" w:rsidP="00DE1761">
                        <w:pPr>
                          <w:pStyle w:val="NormalWeb"/>
                          <w:spacing w:before="40" w:after="40"/>
                          <w:jc w:val="center"/>
                          <w:rPr>
                            <w:sz w:val="16"/>
                            <w:szCs w:val="16"/>
                            <w:lang w:val="en-GB"/>
                          </w:rPr>
                        </w:pPr>
                      </w:p>
                    </w:txbxContent>
                  </v:textbox>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3" o:spid="_x0000_s1048" type="#_x0000_t130" style="position:absolute;left:49682;top:469;width:7334;height:274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43wwAAANsAAAAPAAAAZHJzL2Rvd25yZXYueG1sRI9Ba8JA&#10;FITvBf/D8gRvdZMgrURXCULBgyCmXrw9s89sMPs2ZLca/fVuodDjMDPfMMv1YFtxo943jhWk0wQE&#10;ceV0w7WC4/fX+xyED8gaW8ek4EEe1qvR2xJz7e58oFsZahEh7HNUYELocil9Zciin7qOOHoX11sM&#10;Ufa11D3eI9y2MkuSD2mx4bhgsKONoepa/lgFdVpcdqZMn5/pY2b2p/NhRoVRajIeigWIQEP4D/+1&#10;t1pBlsHvl/gD5OoFAAD//wMAUEsBAi0AFAAGAAgAAAAhANvh9svuAAAAhQEAABMAAAAAAAAAAAAA&#10;AAAAAAAAAFtDb250ZW50X1R5cGVzXS54bWxQSwECLQAUAAYACAAAACEAWvQsW78AAAAVAQAACwAA&#10;AAAAAAAAAAAAAAAfAQAAX3JlbHMvLnJlbHNQSwECLQAUAAYACAAAACEAVoO+N8MAAADbAAAADwAA&#10;AAAAAAAAAAAAAAAHAgAAZHJzL2Rvd25yZXYueG1sUEsFBgAAAAADAAMAtwAAAPcCAAAAAA==&#10;" strokeweight="1.5pt">
                  <v:path arrowok="t"/>
                  <v:textbox style="layout-flow:vertical;mso-layout-flow-alt:bottom-to-top">
                    <w:txbxContent>
                      <w:p w14:paraId="0A8C5455" w14:textId="77777777" w:rsidR="00127C8C" w:rsidRPr="006D4960" w:rsidRDefault="00127C8C" w:rsidP="00DE1761">
                        <w:pPr>
                          <w:jc w:val="center"/>
                          <w:rPr>
                            <w:b/>
                            <w:sz w:val="20"/>
                          </w:rPr>
                        </w:pPr>
                        <w:r w:rsidRPr="002C710B">
                          <w:rPr>
                            <w:b/>
                            <w:sz w:val="20"/>
                          </w:rPr>
                          <w:t>Additional Security Measures</w:t>
                        </w:r>
                      </w:p>
                    </w:txbxContent>
                  </v:textbox>
                </v:shape>
                <v:shape id="Text Box 20" o:spid="_x0000_s1049" type="#_x0000_t202" style="position:absolute;left:25654;top:2971;width:2213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dwgAAANsAAAAPAAAAZHJzL2Rvd25yZXYueG1sRI/dagIx&#10;FITvC75DOAXvarYWim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CcQ+QdwgAAANsAAAAPAAAA&#10;AAAAAAAAAAAAAAcCAABkcnMvZG93bnJldi54bWxQSwUGAAAAAAMAAwC3AAAA9gIAAAAA&#10;" filled="f" stroked="f">
                  <v:path arrowok="t"/>
                  <v:textbox>
                    <w:txbxContent>
                      <w:p w14:paraId="4B3DB54B" w14:textId="77777777" w:rsidR="00127C8C" w:rsidRPr="006D4960" w:rsidRDefault="00127C8C" w:rsidP="00DE1761">
                        <w:pPr>
                          <w:jc w:val="center"/>
                          <w:rPr>
                            <w:b/>
                            <w:sz w:val="20"/>
                          </w:rPr>
                        </w:pPr>
                        <w:r>
                          <w:rPr>
                            <w:b/>
                            <w:sz w:val="20"/>
                          </w:rPr>
                          <w:t>Security level</w:t>
                        </w:r>
                        <w:r w:rsidRPr="006D4960">
                          <w:rPr>
                            <w:b/>
                            <w:sz w:val="20"/>
                          </w:rPr>
                          <w:t xml:space="preserve"> A</w:t>
                        </w:r>
                        <w:r w:rsidRPr="006D4960">
                          <w:rPr>
                            <w:sz w:val="20"/>
                            <w:vertAlign w:val="superscript"/>
                          </w:rPr>
                          <w:t>b</w:t>
                        </w:r>
                      </w:p>
                    </w:txbxContent>
                  </v:textbox>
                </v:shape>
                <v:shape id="Text Box 2" o:spid="_x0000_s1050" type="#_x0000_t202" style="position:absolute;left:8877;top:12896;width:14129;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fTxAAAANsAAAAPAAAAZHJzL2Rvd25yZXYueG1sRI/RasJA&#10;FETfBf9huYW+mU21lpK6iloKIoKY+AGX7G02bfZuyG6T9O/dQsHHYWbOMKvNaBvRU+drxwqekhQE&#10;cel0zZWCa/ExewXhA7LGxjEp+CUPm/V0ssJMu4Ev1OehEhHCPkMFJoQ2k9KXhiz6xLXE0ft0ncUQ&#10;ZVdJ3eEQ4baR8zR9kRZrjgsGW9obKr/zH6vg/WtxvnJttG0Xh2NRnMblWe6UenwYt28gAo3hHv5v&#10;H7SC+TP8fYk/QK5vAAAA//8DAFBLAQItABQABgAIAAAAIQDb4fbL7gAAAIUBAAATAAAAAAAAAAAA&#10;AAAAAAAAAABbQ29udGVudF9UeXBlc10ueG1sUEsBAi0AFAAGAAgAAAAhAFr0LFu/AAAAFQEAAAsA&#10;AAAAAAAAAAAAAAAAHwEAAF9yZWxzLy5yZWxzUEsBAi0AFAAGAAgAAAAhALUDR9PEAAAA2wAAAA8A&#10;AAAAAAAAAAAAAAAABwIAAGRycy9kb3ducmV2LnhtbFBLBQYAAAAAAwADALcAAAD4AgAAAAA=&#10;">
                  <v:path arrowok="t"/>
                  <v:textbox>
                    <w:txbxContent>
                      <w:p w14:paraId="367EF0F0" w14:textId="77777777" w:rsidR="00127C8C" w:rsidRPr="006F5BE8" w:rsidRDefault="00127C8C" w:rsidP="00AF369F">
                        <w:pPr>
                          <w:spacing w:before="40" w:after="40"/>
                          <w:jc w:val="center"/>
                          <w:rPr>
                            <w:sz w:val="16"/>
                            <w:szCs w:val="16"/>
                            <w:lang w:val="en-GB" w:eastAsia="en-GB"/>
                          </w:rPr>
                        </w:pPr>
                        <w:r w:rsidRPr="00AF369F">
                          <w:rPr>
                            <w:sz w:val="16"/>
                            <w:szCs w:val="16"/>
                            <w:lang w:val="en-GB"/>
                          </w:rPr>
                          <w:t>Radioa</w:t>
                        </w:r>
                        <w:r>
                          <w:rPr>
                            <w:sz w:val="16"/>
                            <w:szCs w:val="16"/>
                            <w:lang w:val="en-GB"/>
                          </w:rPr>
                          <w:t>ctive material</w:t>
                        </w:r>
                        <w:r w:rsidRPr="00AF369F">
                          <w:rPr>
                            <w:sz w:val="16"/>
                            <w:szCs w:val="16"/>
                            <w:lang w:val="en-GB"/>
                          </w:rPr>
                          <w:t>: Categories 3,4 et 5</w:t>
                        </w:r>
                        <w:r w:rsidRPr="00AF369F">
                          <w:rPr>
                            <w:sz w:val="16"/>
                            <w:szCs w:val="16"/>
                            <w:lang w:val="en-GB" w:eastAsia="en-GB"/>
                          </w:rPr>
                          <w:t xml:space="preserve"> </w:t>
                        </w:r>
                        <w:r>
                          <w:rPr>
                            <w:sz w:val="16"/>
                            <w:szCs w:val="16"/>
                            <w:lang w:val="en-GB" w:eastAsia="en-GB"/>
                          </w:rPr>
                          <w:t>and l</w:t>
                        </w:r>
                        <w:r w:rsidRPr="00C873B8">
                          <w:rPr>
                            <w:sz w:val="16"/>
                            <w:szCs w:val="16"/>
                            <w:lang w:val="en-GB" w:eastAsia="en-GB"/>
                          </w:rPr>
                          <w:t xml:space="preserve">ess than Category III nuclear material  </w:t>
                        </w:r>
                      </w:p>
                      <w:p w14:paraId="3EEDED19" w14:textId="77777777" w:rsidR="00127C8C" w:rsidRPr="00AF369F" w:rsidRDefault="00127C8C" w:rsidP="00DE1761">
                        <w:pPr>
                          <w:jc w:val="center"/>
                          <w:rPr>
                            <w:sz w:val="18"/>
                            <w:lang w:val="en-GB"/>
                          </w:rPr>
                        </w:pPr>
                      </w:p>
                    </w:txbxContent>
                  </v:textbox>
                </v:shape>
                <v:shape id="Text Box 2" o:spid="_x0000_s1051" type="#_x0000_t202" style="position:absolute;left:8832;top:361;width:14047;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IwwAAANsAAAAPAAAAZHJzL2Rvd25yZXYueG1sRI/RasJA&#10;FETfBf9huULfdKMSKdFVbEshlII0yQdcstdsNHs3ZLea/n23UPBxmJkzzO4w2k7caPCtYwXLRQKC&#10;uHa65UZBVb7Pn0H4gKyxc0wKfsjDYT+d7DDT7s5fdCtCIyKEfYYKTAh9JqWvDVn0C9cTR+/sBosh&#10;yqGResB7hNtOrpJkIy22HBcM9vRqqL4W31bB22V9qrg12vbr/KMsP8f0JF+UepqNxy2IQGN4hP/b&#10;uVawSuHvS/wBcv8LAAD//wMAUEsBAi0AFAAGAAgAAAAhANvh9svuAAAAhQEAABMAAAAAAAAAAAAA&#10;AAAAAAAAAFtDb250ZW50X1R5cGVzXS54bWxQSwECLQAUAAYACAAAACEAWvQsW78AAAAVAQAACwAA&#10;AAAAAAAAAAAAAAAfAQAAX3JlbHMvLnJlbHNQSwECLQAUAAYACAAAACEA2k/iSMMAAADbAAAADwAA&#10;AAAAAAAAAAAAAAAHAgAAZHJzL2Rvd25yZXYueG1sUEsFBgAAAAADAAMAtwAAAPcCAAAAAA==&#10;">
                  <v:path arrowok="t"/>
                  <v:textbox>
                    <w:txbxContent>
                      <w:p w14:paraId="47847F74" w14:textId="77777777" w:rsidR="00127C8C" w:rsidRPr="00AF369F" w:rsidRDefault="00127C8C" w:rsidP="00DE1761">
                        <w:pPr>
                          <w:spacing w:after="120"/>
                          <w:jc w:val="center"/>
                          <w:rPr>
                            <w:sz w:val="18"/>
                            <w:lang w:val="en-GB"/>
                          </w:rPr>
                        </w:pPr>
                        <w:r>
                          <w:rPr>
                            <w:sz w:val="16"/>
                            <w:szCs w:val="16"/>
                            <w:lang w:val="en-US"/>
                          </w:rPr>
                          <w:t>Radioactive material</w:t>
                        </w:r>
                        <w:r w:rsidRPr="007B5892">
                          <w:rPr>
                            <w:sz w:val="16"/>
                            <w:szCs w:val="16"/>
                            <w:lang w:val="en-US"/>
                          </w:rPr>
                          <w:t xml:space="preserve">: Category 1 or </w:t>
                        </w:r>
                        <w:r>
                          <w:rPr>
                            <w:sz w:val="16"/>
                            <w:szCs w:val="16"/>
                            <w:lang w:val="en-US"/>
                          </w:rPr>
                          <w:t xml:space="preserve">≥ </w:t>
                        </w:r>
                        <w:r w:rsidRPr="007B5892">
                          <w:rPr>
                            <w:sz w:val="16"/>
                            <w:szCs w:val="16"/>
                            <w:lang w:val="en-US"/>
                          </w:rPr>
                          <w:t xml:space="preserve">3000 </w:t>
                        </w:r>
                        <w:r w:rsidRPr="007B5892">
                          <w:rPr>
                            <w:sz w:val="18"/>
                            <w:lang w:val="en-US"/>
                          </w:rPr>
                          <w:t>A</w:t>
                        </w:r>
                        <w:r w:rsidRPr="007B5892">
                          <w:rPr>
                            <w:sz w:val="18"/>
                            <w:vertAlign w:val="subscript"/>
                            <w:lang w:val="en-US"/>
                          </w:rPr>
                          <w:t>2</w:t>
                        </w:r>
                        <w:r w:rsidRPr="007B5892">
                          <w:rPr>
                            <w:sz w:val="16"/>
                            <w:szCs w:val="16"/>
                            <w:lang w:val="en-US"/>
                          </w:rPr>
                          <w:t xml:space="preserve"> Nuclear </w:t>
                        </w:r>
                        <w:proofErr w:type="gramStart"/>
                        <w:r w:rsidRPr="007B5892">
                          <w:rPr>
                            <w:sz w:val="16"/>
                            <w:szCs w:val="16"/>
                            <w:lang w:val="en-US"/>
                          </w:rPr>
                          <w:t>material :</w:t>
                        </w:r>
                        <w:proofErr w:type="gramEnd"/>
                        <w:r w:rsidRPr="007B5892">
                          <w:rPr>
                            <w:sz w:val="16"/>
                            <w:szCs w:val="16"/>
                            <w:lang w:val="en-US"/>
                          </w:rPr>
                          <w:t xml:space="preserve"> Cat. </w:t>
                        </w:r>
                        <w:r w:rsidRPr="00AF369F">
                          <w:rPr>
                            <w:sz w:val="16"/>
                            <w:szCs w:val="16"/>
                            <w:lang w:val="en-GB"/>
                          </w:rPr>
                          <w:t>II</w:t>
                        </w:r>
                      </w:p>
                    </w:txbxContent>
                  </v:textbox>
                </v:shape>
                <v:shape id="Text Box 2" o:spid="_x0000_s1052" type="#_x0000_t202" style="position:absolute;left:8832;top:6883;width:14091;height:5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w/wgAAANsAAAAPAAAAZHJzL2Rvd25yZXYueG1sRI/disIw&#10;FITvBd8hHME7TVVWpGsUfxBkEUTrAxyas013m5PSRK1vbwTBy2FmvmHmy9ZW4kaNLx0rGA0TEMS5&#10;0yUXCi7ZbjAD4QOyxsoxKXiQh+Wi25ljqt2dT3Q7h0JECPsUFZgQ6lRKnxuy6IeuJo7er2sshiib&#10;QuoG7xFuKzlOkqm0WHJcMFjTxlD+f75aBdu/yfHCpdG2nux/suzQfh3lWql+r119gwjUhk/43d5r&#10;BeMpvL7EHyAXTwAAAP//AwBQSwECLQAUAAYACAAAACEA2+H2y+4AAACFAQAAEwAAAAAAAAAAAAAA&#10;AAAAAAAAW0NvbnRlbnRfVHlwZXNdLnhtbFBLAQItABQABgAIAAAAIQBa9CxbvwAAABUBAAALAAAA&#10;AAAAAAAAAAAAAB8BAABfcmVscy8ucmVsc1BLAQItABQABgAIAAAAIQAqnXw/wgAAANsAAAAPAAAA&#10;AAAAAAAAAAAAAAcCAABkcnMvZG93bnJldi54bWxQSwUGAAAAAAMAAwC3AAAA9gIAAAAA&#10;">
                  <v:path arrowok="t"/>
                  <v:textbox>
                    <w:txbxContent>
                      <w:p w14:paraId="2C4D2E43" w14:textId="77777777" w:rsidR="00127C8C" w:rsidRPr="00AF369F" w:rsidRDefault="00127C8C" w:rsidP="00DE1761">
                        <w:pPr>
                          <w:spacing w:after="120"/>
                          <w:jc w:val="center"/>
                          <w:rPr>
                            <w:sz w:val="16"/>
                            <w:szCs w:val="16"/>
                            <w:lang w:val="en-GB"/>
                          </w:rPr>
                        </w:pPr>
                        <w:r>
                          <w:rPr>
                            <w:sz w:val="16"/>
                            <w:szCs w:val="16"/>
                            <w:lang w:val="en-US"/>
                          </w:rPr>
                          <w:t>Radioactive material</w:t>
                        </w:r>
                        <w:r w:rsidRPr="007B5892">
                          <w:rPr>
                            <w:sz w:val="16"/>
                            <w:szCs w:val="16"/>
                            <w:lang w:val="en-US"/>
                          </w:rPr>
                          <w:t xml:space="preserve">: Category 2 or </w:t>
                        </w:r>
                        <w:r>
                          <w:rPr>
                            <w:sz w:val="16"/>
                            <w:szCs w:val="16"/>
                            <w:lang w:val="en-US"/>
                          </w:rPr>
                          <w:t xml:space="preserve">&lt; </w:t>
                        </w:r>
                        <w:r w:rsidRPr="007B5892">
                          <w:rPr>
                            <w:sz w:val="16"/>
                            <w:szCs w:val="16"/>
                            <w:lang w:val="en-US"/>
                          </w:rPr>
                          <w:t xml:space="preserve">3000 </w:t>
                        </w:r>
                        <w:r w:rsidRPr="007B5892">
                          <w:rPr>
                            <w:sz w:val="18"/>
                            <w:lang w:val="en-US"/>
                          </w:rPr>
                          <w:t>A</w:t>
                        </w:r>
                        <w:r w:rsidRPr="007B5892">
                          <w:rPr>
                            <w:sz w:val="18"/>
                            <w:vertAlign w:val="subscript"/>
                            <w:lang w:val="en-US"/>
                          </w:rPr>
                          <w:t>2</w:t>
                        </w:r>
                        <w:r w:rsidRPr="007B5892">
                          <w:rPr>
                            <w:sz w:val="16"/>
                            <w:szCs w:val="16"/>
                            <w:lang w:val="en-US"/>
                          </w:rPr>
                          <w:t xml:space="preserve"> Nuclear </w:t>
                        </w:r>
                        <w:proofErr w:type="gramStart"/>
                        <w:r w:rsidRPr="007B5892">
                          <w:rPr>
                            <w:sz w:val="16"/>
                            <w:szCs w:val="16"/>
                            <w:lang w:val="en-US"/>
                          </w:rPr>
                          <w:t>material :</w:t>
                        </w:r>
                        <w:proofErr w:type="gramEnd"/>
                        <w:r w:rsidRPr="007B5892">
                          <w:rPr>
                            <w:sz w:val="16"/>
                            <w:szCs w:val="16"/>
                            <w:lang w:val="en-US"/>
                          </w:rPr>
                          <w:t xml:space="preserve"> Cat. </w:t>
                        </w:r>
                        <w:r w:rsidRPr="00AF369F">
                          <w:rPr>
                            <w:sz w:val="16"/>
                            <w:szCs w:val="16"/>
                            <w:lang w:val="en-GB"/>
                          </w:rPr>
                          <w:t>III</w:t>
                        </w:r>
                      </w:p>
                    </w:txbxContent>
                  </v:textbox>
                </v:shape>
                <w10:anchorlock/>
              </v:group>
            </w:pict>
          </mc:Fallback>
        </mc:AlternateContent>
      </w:r>
    </w:p>
    <w:p w14:paraId="07ECD6F0" w14:textId="77777777" w:rsidR="00DE1761" w:rsidRPr="0054647D" w:rsidRDefault="00DE1761" w:rsidP="001071E7">
      <w:pPr>
        <w:pStyle w:val="Paragraph"/>
        <w:spacing w:before="120"/>
        <w:ind w:left="360" w:hanging="360"/>
        <w:rPr>
          <w:sz w:val="24"/>
        </w:rPr>
      </w:pPr>
    </w:p>
    <w:p w14:paraId="23FE770D" w14:textId="77777777" w:rsidR="00DE1761" w:rsidRPr="0054647D" w:rsidRDefault="00DE1761" w:rsidP="001071E7">
      <w:pPr>
        <w:spacing w:before="120"/>
        <w:jc w:val="both"/>
        <w:rPr>
          <w:b/>
          <w:sz w:val="24"/>
          <w:szCs w:val="24"/>
        </w:rPr>
      </w:pPr>
    </w:p>
    <w:sectPr w:rsidR="00DE1761" w:rsidRPr="0054647D" w:rsidSect="009257EF">
      <w:pgSz w:w="12240" w:h="15840"/>
      <w:pgMar w:top="102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2426B" w14:textId="77777777" w:rsidR="00D559F1" w:rsidRDefault="00D559F1" w:rsidP="00DE1761">
      <w:r>
        <w:separator/>
      </w:r>
    </w:p>
  </w:endnote>
  <w:endnote w:type="continuationSeparator" w:id="0">
    <w:p w14:paraId="43C6FC6F" w14:textId="77777777" w:rsidR="00D559F1" w:rsidRDefault="00D559F1" w:rsidP="00DE1761">
      <w:r>
        <w:continuationSeparator/>
      </w:r>
    </w:p>
  </w:endnote>
  <w:endnote w:type="continuationNotice" w:id="1">
    <w:p w14:paraId="78B28257" w14:textId="77777777" w:rsidR="00D559F1" w:rsidRDefault="00D55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Te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05724"/>
      <w:docPartObj>
        <w:docPartGallery w:val="Page Numbers (Bottom of Page)"/>
        <w:docPartUnique/>
      </w:docPartObj>
    </w:sdtPr>
    <w:sdtEndPr>
      <w:rPr>
        <w:noProof/>
      </w:rPr>
    </w:sdtEndPr>
    <w:sdtContent>
      <w:p w14:paraId="476CAC23" w14:textId="38620135" w:rsidR="00127C8C" w:rsidRDefault="00127C8C">
        <w:pPr>
          <w:pStyle w:val="Footer"/>
        </w:pPr>
        <w:r>
          <w:fldChar w:fldCharType="begin"/>
        </w:r>
        <w:r>
          <w:instrText xml:space="preserve"> PAGE   \* MERGEFORMAT </w:instrText>
        </w:r>
        <w:r>
          <w:fldChar w:fldCharType="separate"/>
        </w:r>
        <w:r w:rsidR="00435804">
          <w:rPr>
            <w:noProof/>
          </w:rPr>
          <w:t>54</w:t>
        </w:r>
        <w:r>
          <w:rPr>
            <w:noProof/>
          </w:rPr>
          <w:fldChar w:fldCharType="end"/>
        </w:r>
      </w:p>
    </w:sdtContent>
  </w:sdt>
  <w:p w14:paraId="2F148A71" w14:textId="77777777" w:rsidR="00127C8C" w:rsidRDefault="00127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116727"/>
      <w:docPartObj>
        <w:docPartGallery w:val="Page Numbers (Bottom of Page)"/>
        <w:docPartUnique/>
      </w:docPartObj>
    </w:sdtPr>
    <w:sdtEndPr>
      <w:rPr>
        <w:noProof/>
      </w:rPr>
    </w:sdtEndPr>
    <w:sdtContent>
      <w:p w14:paraId="737A2F20" w14:textId="77777777" w:rsidR="00127C8C" w:rsidRDefault="00127C8C">
        <w:pPr>
          <w:pStyle w:val="Footer"/>
        </w:pPr>
        <w:r>
          <w:rPr>
            <w:noProof/>
          </w:rPr>
          <w:fldChar w:fldCharType="begin"/>
        </w:r>
        <w:r>
          <w:rPr>
            <w:noProof/>
          </w:rPr>
          <w:instrText xml:space="preserve"> PAGE   \* MERGEFORMAT </w:instrText>
        </w:r>
        <w:r>
          <w:rPr>
            <w:noProof/>
          </w:rPr>
          <w:fldChar w:fldCharType="separate"/>
        </w:r>
        <w:r>
          <w:rPr>
            <w:noProof/>
          </w:rPr>
          <w:t>74</w:t>
        </w:r>
        <w:r>
          <w:rPr>
            <w:noProof/>
          </w:rPr>
          <w:fldChar w:fldCharType="end"/>
        </w:r>
      </w:p>
    </w:sdtContent>
  </w:sdt>
  <w:p w14:paraId="316EC700" w14:textId="77777777" w:rsidR="00127C8C" w:rsidRDefault="00127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5BF7" w14:textId="49FFEE1A" w:rsidR="00127C8C" w:rsidRDefault="00127C8C" w:rsidP="009257EF">
    <w:pPr>
      <w:pStyle w:val="Footer"/>
      <w:jc w:val="right"/>
    </w:pPr>
    <w:r>
      <w:rPr>
        <w:noProof/>
      </w:rPr>
      <w:fldChar w:fldCharType="begin"/>
    </w:r>
    <w:r>
      <w:rPr>
        <w:noProof/>
      </w:rPr>
      <w:instrText xml:space="preserve"> PAGE   \* MERGEFORMAT </w:instrText>
    </w:r>
    <w:r>
      <w:rPr>
        <w:noProof/>
      </w:rPr>
      <w:fldChar w:fldCharType="separate"/>
    </w:r>
    <w:r w:rsidR="00435804">
      <w:rPr>
        <w:noProof/>
      </w:rPr>
      <w:t>64</w:t>
    </w:r>
    <w:r>
      <w:rPr>
        <w:noProof/>
      </w:rPr>
      <w:fldChar w:fldCharType="end"/>
    </w:r>
  </w:p>
  <w:p w14:paraId="59A3FF27" w14:textId="77777777" w:rsidR="00127C8C" w:rsidRDefault="0012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C411F" w14:textId="77777777" w:rsidR="00D559F1" w:rsidRDefault="00D559F1" w:rsidP="00DE1761">
      <w:r>
        <w:separator/>
      </w:r>
    </w:p>
  </w:footnote>
  <w:footnote w:type="continuationSeparator" w:id="0">
    <w:p w14:paraId="5290BA99" w14:textId="77777777" w:rsidR="00D559F1" w:rsidRDefault="00D559F1" w:rsidP="00DE1761">
      <w:r>
        <w:continuationSeparator/>
      </w:r>
    </w:p>
  </w:footnote>
  <w:footnote w:type="continuationNotice" w:id="1">
    <w:p w14:paraId="3A0790FE" w14:textId="77777777" w:rsidR="00D559F1" w:rsidRDefault="00D559F1"/>
  </w:footnote>
  <w:footnote w:id="2">
    <w:p w14:paraId="6BE7992B" w14:textId="77777777" w:rsidR="00127C8C" w:rsidRDefault="00127C8C" w:rsidP="00DE1761">
      <w:pPr>
        <w:pStyle w:val="IAEATableFootnote"/>
        <w:rPr>
          <w:sz w:val="20"/>
        </w:rPr>
      </w:pPr>
    </w:p>
  </w:footnote>
  <w:footnote w:id="3">
    <w:p w14:paraId="2EEC01BB" w14:textId="77777777" w:rsidR="00127C8C" w:rsidRDefault="00127C8C" w:rsidP="00DE1761">
      <w:pPr>
        <w:pStyle w:val="IAEATable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30FF"/>
    <w:multiLevelType w:val="multilevel"/>
    <w:tmpl w:val="CBBEABC6"/>
    <w:lvl w:ilvl="0">
      <w:start w:val="1"/>
      <w:numFmt w:val="decimal"/>
      <w:lvlText w:val="(%1)"/>
      <w:lvlJc w:val="left"/>
      <w:pPr>
        <w:ind w:left="360" w:hanging="360"/>
      </w:pPr>
      <w:rPr>
        <w:b w:val="0"/>
        <w:i w:val="0"/>
      </w:rPr>
    </w:lvl>
    <w:lvl w:ilvl="1">
      <w:start w:val="1"/>
      <w:numFmt w:val="lowerLetter"/>
      <w:lvlText w:val="(%2)"/>
      <w:lvlJc w:val="right"/>
      <w:pPr>
        <w:ind w:left="1080" w:hanging="360"/>
      </w:pPr>
      <w:rPr>
        <w:rFonts w:hint="default"/>
      </w:rPr>
    </w:lvl>
    <w:lvl w:ilvl="2">
      <w:start w:val="1"/>
      <w:numFmt w:val="lowerRoman"/>
      <w:lvlText w:val="%3."/>
      <w:lvlJc w:val="right"/>
      <w:pPr>
        <w:ind w:left="889"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632BFC"/>
    <w:multiLevelType w:val="multilevel"/>
    <w:tmpl w:val="74ECE5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trike w:val="0"/>
        <w:dstrike w:val="0"/>
        <w:color w:val="181717"/>
        <w:sz w:val="24"/>
        <w:szCs w:val="24"/>
        <w:u w:val="none" w:color="000000"/>
        <w:vertAlign w:val="baseline"/>
      </w:rPr>
    </w:lvl>
    <w:lvl w:ilvl="2">
      <w:start w:val="1"/>
      <w:numFmt w:val="lowerLetter"/>
      <w:lvlText w:val="(%3)"/>
      <w:lvlJc w:val="left"/>
      <w:pPr>
        <w:tabs>
          <w:tab w:val="num" w:pos="1080"/>
        </w:tabs>
        <w:ind w:left="1080" w:hanging="360"/>
      </w:pPr>
      <w:rPr>
        <w:rFonts w:hint="default"/>
        <w:b w:val="0"/>
        <w:i w:val="0"/>
        <w:strike w:val="0"/>
        <w:dstrike w:val="0"/>
        <w:color w:val="181717"/>
        <w:sz w:val="24"/>
        <w:szCs w:val="24"/>
        <w:u w:val="none" w:color="00000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802739"/>
    <w:multiLevelType w:val="hybridMultilevel"/>
    <w:tmpl w:val="F6FCAFF0"/>
    <w:lvl w:ilvl="0" w:tplc="1C902B52">
      <w:start w:val="1"/>
      <w:numFmt w:val="lowerLetter"/>
      <w:lvlText w:val="(%1)"/>
      <w:lvlJc w:val="left"/>
      <w:pPr>
        <w:tabs>
          <w:tab w:val="num" w:pos="720"/>
        </w:tabs>
        <w:ind w:left="720" w:hanging="360"/>
      </w:pPr>
    </w:lvl>
    <w:lvl w:ilvl="1" w:tplc="2D9E86A0">
      <w:start w:val="1"/>
      <w:numFmt w:val="lowerLetter"/>
      <w:lvlText w:val="(%2)"/>
      <w:lvlJc w:val="left"/>
      <w:pPr>
        <w:tabs>
          <w:tab w:val="num" w:pos="1440"/>
        </w:tabs>
        <w:ind w:left="1440" w:hanging="360"/>
      </w:pPr>
    </w:lvl>
    <w:lvl w:ilvl="2" w:tplc="137AB5B0">
      <w:start w:val="1"/>
      <w:numFmt w:val="lowerLetter"/>
      <w:lvlText w:val="(%3)"/>
      <w:lvlJc w:val="left"/>
      <w:pPr>
        <w:tabs>
          <w:tab w:val="num" w:pos="2160"/>
        </w:tabs>
        <w:ind w:left="2160" w:hanging="360"/>
      </w:pPr>
    </w:lvl>
    <w:lvl w:ilvl="3" w:tplc="C436C738">
      <w:start w:val="1"/>
      <w:numFmt w:val="lowerLetter"/>
      <w:lvlText w:val="(%4)"/>
      <w:lvlJc w:val="left"/>
      <w:pPr>
        <w:tabs>
          <w:tab w:val="num" w:pos="2880"/>
        </w:tabs>
        <w:ind w:left="2880" w:hanging="360"/>
      </w:pPr>
    </w:lvl>
    <w:lvl w:ilvl="4" w:tplc="6AFEF0FA">
      <w:start w:val="1"/>
      <w:numFmt w:val="lowerLetter"/>
      <w:lvlText w:val="(%5)"/>
      <w:lvlJc w:val="left"/>
      <w:pPr>
        <w:tabs>
          <w:tab w:val="num" w:pos="3600"/>
        </w:tabs>
        <w:ind w:left="3600" w:hanging="360"/>
      </w:pPr>
    </w:lvl>
    <w:lvl w:ilvl="5" w:tplc="2C5C44A6">
      <w:start w:val="1"/>
      <w:numFmt w:val="lowerLetter"/>
      <w:lvlText w:val="(%6)"/>
      <w:lvlJc w:val="left"/>
      <w:pPr>
        <w:tabs>
          <w:tab w:val="num" w:pos="4320"/>
        </w:tabs>
        <w:ind w:left="4320" w:hanging="360"/>
      </w:pPr>
    </w:lvl>
    <w:lvl w:ilvl="6" w:tplc="E13EB338">
      <w:start w:val="1"/>
      <w:numFmt w:val="lowerLetter"/>
      <w:lvlText w:val="(%7)"/>
      <w:lvlJc w:val="left"/>
      <w:pPr>
        <w:tabs>
          <w:tab w:val="num" w:pos="5040"/>
        </w:tabs>
        <w:ind w:left="5040" w:hanging="360"/>
      </w:pPr>
    </w:lvl>
    <w:lvl w:ilvl="7" w:tplc="01F8D128">
      <w:start w:val="1"/>
      <w:numFmt w:val="lowerLetter"/>
      <w:lvlText w:val="(%8)"/>
      <w:lvlJc w:val="left"/>
      <w:pPr>
        <w:tabs>
          <w:tab w:val="num" w:pos="5760"/>
        </w:tabs>
        <w:ind w:left="5760" w:hanging="360"/>
      </w:pPr>
    </w:lvl>
    <w:lvl w:ilvl="8" w:tplc="9410991C">
      <w:start w:val="1"/>
      <w:numFmt w:val="lowerLetter"/>
      <w:lvlText w:val="(%9)"/>
      <w:lvlJc w:val="left"/>
      <w:pPr>
        <w:tabs>
          <w:tab w:val="num" w:pos="6480"/>
        </w:tabs>
        <w:ind w:left="6480" w:hanging="360"/>
      </w:pPr>
    </w:lvl>
  </w:abstractNum>
  <w:abstractNum w:abstractNumId="3" w15:restartNumberingAfterBreak="0">
    <w:nsid w:val="02DB4CE3"/>
    <w:multiLevelType w:val="multilevel"/>
    <w:tmpl w:val="C100B504"/>
    <w:lvl w:ilvl="0">
      <w:start w:val="1"/>
      <w:numFmt w:val="decimal"/>
      <w:lvlText w:val="(%1)"/>
      <w:lvlJc w:val="left"/>
      <w:pPr>
        <w:tabs>
          <w:tab w:val="num" w:pos="567"/>
        </w:tabs>
        <w:ind w:left="567" w:hanging="567"/>
      </w:pPr>
      <w:rPr>
        <w:rFonts w:hint="default"/>
        <w:b w:val="0"/>
        <w:i w:val="0"/>
      </w:rPr>
    </w:lvl>
    <w:lvl w:ilvl="1">
      <w:start w:val="1"/>
      <w:numFmt w:val="decimal"/>
      <w:lvlText w:val="(%2)"/>
      <w:lvlJc w:val="left"/>
      <w:pPr>
        <w:tabs>
          <w:tab w:val="num" w:pos="1134"/>
        </w:tabs>
        <w:ind w:left="1134" w:hanging="567"/>
      </w:pPr>
      <w:rPr>
        <w:rFonts w:hint="default"/>
        <w:b w:val="0"/>
        <w:i w:val="0"/>
        <w:strike w:val="0"/>
        <w:dstrike w:val="0"/>
        <w:color w:val="181717"/>
        <w:sz w:val="24"/>
        <w:szCs w:val="24"/>
        <w:u w:val="none" w:color="000000"/>
        <w:vertAlign w:val="baseline"/>
      </w:rPr>
    </w:lvl>
    <w:lvl w:ilvl="2">
      <w:start w:val="1"/>
      <w:numFmt w:val="lowerLetter"/>
      <w:lvlText w:val="(%3)"/>
      <w:lvlJc w:val="left"/>
      <w:pPr>
        <w:tabs>
          <w:tab w:val="num" w:pos="1701"/>
        </w:tabs>
        <w:ind w:left="1701" w:hanging="567"/>
      </w:pPr>
      <w:rPr>
        <w:rFonts w:hint="default"/>
        <w:b w:val="0"/>
        <w:i w:val="0"/>
      </w:rPr>
    </w:lvl>
    <w:lvl w:ilvl="3">
      <w:start w:val="1"/>
      <w:numFmt w:val="koreanDigital2"/>
      <w:lvlText w:val="(%4)"/>
      <w:lvlJc w:val="left"/>
      <w:pPr>
        <w:tabs>
          <w:tab w:val="num" w:pos="2268"/>
        </w:tabs>
        <w:ind w:left="2268" w:hanging="567"/>
      </w:pPr>
      <w:rPr>
        <w:rFonts w:hint="default"/>
        <w:b w:val="0"/>
        <w:i w:val="0"/>
      </w:rPr>
    </w:lvl>
    <w:lvl w:ilvl="4">
      <w:start w:val="1"/>
      <w:numFmt w:val="none"/>
      <w:lvlText w:val="(%5)"/>
      <w:lvlJc w:val="left"/>
      <w:pPr>
        <w:tabs>
          <w:tab w:val="num" w:pos="2835"/>
        </w:tabs>
        <w:ind w:left="2835" w:hanging="567"/>
      </w:pPr>
      <w:rPr>
        <w:rFonts w:hint="default"/>
        <w:b w:val="0"/>
        <w:i w:val="0"/>
      </w:rPr>
    </w:lvl>
    <w:lvl w:ilvl="5">
      <w:start w:val="1"/>
      <w:numFmt w:val="none"/>
      <w:lvlText w:val="(%6)"/>
      <w:lvlJc w:val="left"/>
      <w:pPr>
        <w:tabs>
          <w:tab w:val="num" w:pos="3402"/>
        </w:tabs>
        <w:ind w:left="3402" w:hanging="567"/>
      </w:pPr>
      <w:rPr>
        <w:rFonts w:hint="default"/>
        <w:b w:val="0"/>
        <w:i w:val="0"/>
      </w:rPr>
    </w:lvl>
    <w:lvl w:ilvl="6">
      <w:start w:val="1"/>
      <w:numFmt w:val="none"/>
      <w:lvlText w:val="(%7)"/>
      <w:lvlJc w:val="left"/>
      <w:pPr>
        <w:tabs>
          <w:tab w:val="num" w:pos="3969"/>
        </w:tabs>
        <w:ind w:left="3969" w:hanging="567"/>
      </w:pPr>
      <w:rPr>
        <w:rFonts w:hint="default"/>
        <w:b w:val="0"/>
        <w:i w:val="0"/>
      </w:rPr>
    </w:lvl>
    <w:lvl w:ilvl="7">
      <w:start w:val="1"/>
      <w:numFmt w:val="none"/>
      <w:lvlText w:val="(%8)"/>
      <w:lvlJc w:val="left"/>
      <w:pPr>
        <w:tabs>
          <w:tab w:val="num" w:pos="4535"/>
        </w:tabs>
        <w:ind w:left="4535" w:hanging="566"/>
      </w:pPr>
      <w:rPr>
        <w:rFonts w:hint="default"/>
        <w:b w:val="0"/>
        <w:i w:val="0"/>
      </w:rPr>
    </w:lvl>
    <w:lvl w:ilvl="8">
      <w:start w:val="1"/>
      <w:numFmt w:val="none"/>
      <w:lvlText w:val="(%9)"/>
      <w:lvlJc w:val="left"/>
      <w:pPr>
        <w:tabs>
          <w:tab w:val="num" w:pos="5102"/>
        </w:tabs>
        <w:ind w:left="5102" w:hanging="567"/>
      </w:pPr>
      <w:rPr>
        <w:rFonts w:hint="default"/>
        <w:b w:val="0"/>
        <w:i w:val="0"/>
      </w:rPr>
    </w:lvl>
  </w:abstractNum>
  <w:abstractNum w:abstractNumId="4" w15:restartNumberingAfterBreak="0">
    <w:nsid w:val="03D93C65"/>
    <w:multiLevelType w:val="multilevel"/>
    <w:tmpl w:val="BD40D060"/>
    <w:lvl w:ilvl="0">
      <w:start w:val="1"/>
      <w:numFmt w:val="decimal"/>
      <w:lvlText w:val="(%1)"/>
      <w:lvlJc w:val="left"/>
      <w:pPr>
        <w:tabs>
          <w:tab w:val="num" w:pos="1276"/>
        </w:tabs>
        <w:ind w:left="1276" w:hanging="567"/>
      </w:pPr>
      <w:rPr>
        <w:rFonts w:hint="default"/>
        <w:b w:val="0"/>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tabs>
          <w:tab w:val="num" w:pos="1843"/>
        </w:tabs>
        <w:ind w:left="1843" w:hanging="567"/>
      </w:pPr>
      <w:rPr>
        <w:rFonts w:hint="default"/>
        <w:b w:val="0"/>
        <w:i w:val="0"/>
      </w:rPr>
    </w:lvl>
    <w:lvl w:ilvl="2">
      <w:start w:val="1"/>
      <w:numFmt w:val="lowerRoman"/>
      <w:lvlText w:val="(%3)"/>
      <w:lvlJc w:val="left"/>
      <w:pPr>
        <w:tabs>
          <w:tab w:val="num" w:pos="2410"/>
        </w:tabs>
        <w:ind w:left="2410" w:hanging="567"/>
      </w:pPr>
      <w:rPr>
        <w:rFonts w:hint="default"/>
        <w:b w:val="0"/>
        <w:i w:val="0"/>
      </w:rPr>
    </w:lvl>
    <w:lvl w:ilvl="3">
      <w:start w:val="1"/>
      <w:numFmt w:val="koreanDigital2"/>
      <w:lvlText w:val="(%4)"/>
      <w:lvlJc w:val="left"/>
      <w:pPr>
        <w:tabs>
          <w:tab w:val="num" w:pos="2977"/>
        </w:tabs>
        <w:ind w:left="2977" w:hanging="567"/>
      </w:pPr>
      <w:rPr>
        <w:rFonts w:hint="default"/>
        <w:b w:val="0"/>
        <w:i w:val="0"/>
      </w:rPr>
    </w:lvl>
    <w:lvl w:ilvl="4">
      <w:start w:val="1"/>
      <w:numFmt w:val="none"/>
      <w:lvlText w:val="(%5)"/>
      <w:lvlJc w:val="left"/>
      <w:pPr>
        <w:tabs>
          <w:tab w:val="num" w:pos="3544"/>
        </w:tabs>
        <w:ind w:left="3544" w:hanging="567"/>
      </w:pPr>
      <w:rPr>
        <w:rFonts w:hint="default"/>
        <w:b w:val="0"/>
        <w:i w:val="0"/>
      </w:rPr>
    </w:lvl>
    <w:lvl w:ilvl="5">
      <w:start w:val="1"/>
      <w:numFmt w:val="none"/>
      <w:lvlText w:val="(%6)"/>
      <w:lvlJc w:val="left"/>
      <w:pPr>
        <w:tabs>
          <w:tab w:val="num" w:pos="4111"/>
        </w:tabs>
        <w:ind w:left="4111" w:hanging="567"/>
      </w:pPr>
      <w:rPr>
        <w:rFonts w:hint="default"/>
        <w:b w:val="0"/>
        <w:i w:val="0"/>
      </w:rPr>
    </w:lvl>
    <w:lvl w:ilvl="6">
      <w:start w:val="1"/>
      <w:numFmt w:val="none"/>
      <w:lvlText w:val="(%7)"/>
      <w:lvlJc w:val="left"/>
      <w:pPr>
        <w:tabs>
          <w:tab w:val="num" w:pos="4678"/>
        </w:tabs>
        <w:ind w:left="4678" w:hanging="567"/>
      </w:pPr>
      <w:rPr>
        <w:rFonts w:hint="default"/>
        <w:b w:val="0"/>
        <w:i w:val="0"/>
      </w:rPr>
    </w:lvl>
    <w:lvl w:ilvl="7">
      <w:start w:val="1"/>
      <w:numFmt w:val="none"/>
      <w:lvlText w:val="(%8)"/>
      <w:lvlJc w:val="left"/>
      <w:pPr>
        <w:tabs>
          <w:tab w:val="num" w:pos="5244"/>
        </w:tabs>
        <w:ind w:left="5244" w:hanging="566"/>
      </w:pPr>
      <w:rPr>
        <w:rFonts w:hint="default"/>
        <w:b w:val="0"/>
        <w:i w:val="0"/>
      </w:rPr>
    </w:lvl>
    <w:lvl w:ilvl="8">
      <w:start w:val="1"/>
      <w:numFmt w:val="none"/>
      <w:lvlText w:val="(%9)"/>
      <w:lvlJc w:val="left"/>
      <w:pPr>
        <w:tabs>
          <w:tab w:val="num" w:pos="5811"/>
        </w:tabs>
        <w:ind w:left="5811" w:hanging="567"/>
      </w:pPr>
      <w:rPr>
        <w:rFonts w:hint="default"/>
        <w:b w:val="0"/>
        <w:i w:val="0"/>
      </w:rPr>
    </w:lvl>
  </w:abstractNum>
  <w:abstractNum w:abstractNumId="5" w15:restartNumberingAfterBreak="0">
    <w:nsid w:val="05067609"/>
    <w:multiLevelType w:val="hybridMultilevel"/>
    <w:tmpl w:val="3C9222B6"/>
    <w:lvl w:ilvl="0" w:tplc="E3C46350">
      <w:start w:val="1"/>
      <w:numFmt w:val="lowerLetter"/>
      <w:lvlText w:val="(%1)"/>
      <w:lvlJc w:val="left"/>
      <w:pPr>
        <w:ind w:left="720" w:hanging="360"/>
      </w:pPr>
      <w:rPr>
        <w:rFonts w:ascii="Times New Roman" w:eastAsia="MS Mincho" w:hAnsi="Times New Roman" w:cs="Times New Roman"/>
        <w:b w:val="0"/>
        <w:i w:val="0"/>
        <w:strike w:val="0"/>
        <w:dstrike w:val="0"/>
        <w:color w:val="181717"/>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A6241"/>
    <w:multiLevelType w:val="hybridMultilevel"/>
    <w:tmpl w:val="90767264"/>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C2074"/>
    <w:multiLevelType w:val="hybridMultilevel"/>
    <w:tmpl w:val="0A44199E"/>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2016A4"/>
    <w:multiLevelType w:val="hybridMultilevel"/>
    <w:tmpl w:val="A4782B84"/>
    <w:lvl w:ilvl="0" w:tplc="F19C743E">
      <w:start w:val="3"/>
      <w:numFmt w:val="decimal"/>
      <w:lvlText w:val="(%1)"/>
      <w:lvlJc w:val="left"/>
      <w:pPr>
        <w:ind w:left="900" w:hanging="360"/>
      </w:pPr>
      <w:rPr>
        <w:rFonts w:hint="default"/>
        <w:b w:val="0"/>
        <w:i w:val="0"/>
        <w:strike w:val="0"/>
        <w:dstrike w:val="0"/>
        <w:color w:val="181717"/>
        <w:sz w:val="24"/>
        <w:szCs w:val="24"/>
        <w:u w:val="none" w:color="000000"/>
        <w:vertAlign w:val="baseline"/>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0A842077"/>
    <w:multiLevelType w:val="hybridMultilevel"/>
    <w:tmpl w:val="3802EF7E"/>
    <w:lvl w:ilvl="0" w:tplc="0409000F">
      <w:start w:val="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54497"/>
    <w:multiLevelType w:val="multilevel"/>
    <w:tmpl w:val="6E02E144"/>
    <w:lvl w:ilvl="0">
      <w:start w:val="1"/>
      <w:numFmt w:val="lowerLetter"/>
      <w:lvlText w:val="(%1)"/>
      <w:lvlJc w:val="left"/>
      <w:pPr>
        <w:tabs>
          <w:tab w:val="num" w:pos="1276"/>
        </w:tabs>
        <w:ind w:left="1276" w:hanging="567"/>
      </w:pPr>
      <w:rPr>
        <w:rFonts w:ascii="Times New Roman" w:eastAsia="Times New Roman" w:hAnsi="Times New Roman" w:cs="Times New Roman"/>
        <w:b w:val="0"/>
        <w:i w:val="0"/>
      </w:rPr>
    </w:lvl>
    <w:lvl w:ilvl="1">
      <w:start w:val="1"/>
      <w:numFmt w:val="lowerLetter"/>
      <w:lvlText w:val="(%2)"/>
      <w:lvlJc w:val="left"/>
      <w:pPr>
        <w:tabs>
          <w:tab w:val="num" w:pos="1843"/>
        </w:tabs>
        <w:ind w:left="1843" w:hanging="567"/>
      </w:pPr>
      <w:rPr>
        <w:rFonts w:hint="default"/>
        <w:b w:val="0"/>
        <w:i w:val="0"/>
      </w:rPr>
    </w:lvl>
    <w:lvl w:ilvl="2">
      <w:start w:val="1"/>
      <w:numFmt w:val="lowerRoman"/>
      <w:lvlText w:val="(%3)"/>
      <w:lvlJc w:val="left"/>
      <w:pPr>
        <w:tabs>
          <w:tab w:val="num" w:pos="2410"/>
        </w:tabs>
        <w:ind w:left="2410" w:hanging="567"/>
      </w:pPr>
      <w:rPr>
        <w:rFonts w:hint="default"/>
        <w:b w:val="0"/>
        <w:i w:val="0"/>
      </w:rPr>
    </w:lvl>
    <w:lvl w:ilvl="3">
      <w:start w:val="1"/>
      <w:numFmt w:val="koreanDigital2"/>
      <w:lvlText w:val="(%4)"/>
      <w:lvlJc w:val="left"/>
      <w:pPr>
        <w:tabs>
          <w:tab w:val="num" w:pos="2977"/>
        </w:tabs>
        <w:ind w:left="2977" w:hanging="567"/>
      </w:pPr>
      <w:rPr>
        <w:rFonts w:hint="default"/>
        <w:b w:val="0"/>
        <w:i w:val="0"/>
      </w:rPr>
    </w:lvl>
    <w:lvl w:ilvl="4">
      <w:start w:val="1"/>
      <w:numFmt w:val="none"/>
      <w:lvlText w:val="(%5)"/>
      <w:lvlJc w:val="left"/>
      <w:pPr>
        <w:tabs>
          <w:tab w:val="num" w:pos="3544"/>
        </w:tabs>
        <w:ind w:left="3544" w:hanging="567"/>
      </w:pPr>
      <w:rPr>
        <w:rFonts w:hint="default"/>
        <w:b w:val="0"/>
        <w:i w:val="0"/>
      </w:rPr>
    </w:lvl>
    <w:lvl w:ilvl="5">
      <w:start w:val="1"/>
      <w:numFmt w:val="none"/>
      <w:lvlText w:val="(%6)"/>
      <w:lvlJc w:val="left"/>
      <w:pPr>
        <w:tabs>
          <w:tab w:val="num" w:pos="4111"/>
        </w:tabs>
        <w:ind w:left="4111" w:hanging="567"/>
      </w:pPr>
      <w:rPr>
        <w:rFonts w:hint="default"/>
        <w:b w:val="0"/>
        <w:i w:val="0"/>
      </w:rPr>
    </w:lvl>
    <w:lvl w:ilvl="6">
      <w:start w:val="1"/>
      <w:numFmt w:val="none"/>
      <w:lvlText w:val="(%7)"/>
      <w:lvlJc w:val="left"/>
      <w:pPr>
        <w:tabs>
          <w:tab w:val="num" w:pos="4678"/>
        </w:tabs>
        <w:ind w:left="4678" w:hanging="567"/>
      </w:pPr>
      <w:rPr>
        <w:rFonts w:hint="default"/>
        <w:b w:val="0"/>
        <w:i w:val="0"/>
      </w:rPr>
    </w:lvl>
    <w:lvl w:ilvl="7">
      <w:start w:val="1"/>
      <w:numFmt w:val="none"/>
      <w:lvlText w:val="(%8)"/>
      <w:lvlJc w:val="left"/>
      <w:pPr>
        <w:tabs>
          <w:tab w:val="num" w:pos="5244"/>
        </w:tabs>
        <w:ind w:left="5244" w:hanging="566"/>
      </w:pPr>
      <w:rPr>
        <w:rFonts w:hint="default"/>
        <w:b w:val="0"/>
        <w:i w:val="0"/>
      </w:rPr>
    </w:lvl>
    <w:lvl w:ilvl="8">
      <w:start w:val="1"/>
      <w:numFmt w:val="none"/>
      <w:lvlText w:val="(%9)"/>
      <w:lvlJc w:val="left"/>
      <w:pPr>
        <w:tabs>
          <w:tab w:val="num" w:pos="5811"/>
        </w:tabs>
        <w:ind w:left="5811" w:hanging="567"/>
      </w:pPr>
      <w:rPr>
        <w:rFonts w:hint="default"/>
        <w:b w:val="0"/>
        <w:i w:val="0"/>
      </w:rPr>
    </w:lvl>
  </w:abstractNum>
  <w:abstractNum w:abstractNumId="11" w15:restartNumberingAfterBreak="0">
    <w:nsid w:val="0C0C5C8B"/>
    <w:multiLevelType w:val="hybridMultilevel"/>
    <w:tmpl w:val="04929036"/>
    <w:lvl w:ilvl="0" w:tplc="A46EA734">
      <w:start w:val="93"/>
      <w:numFmt w:val="decimal"/>
      <w:lvlText w:val="%1."/>
      <w:lvlJc w:val="left"/>
      <w:pPr>
        <w:ind w:left="540" w:hanging="36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6933BB"/>
    <w:multiLevelType w:val="multilevel"/>
    <w:tmpl w:val="DEEA3A02"/>
    <w:lvl w:ilvl="0">
      <w:start w:val="1"/>
      <w:numFmt w:val="decimal"/>
      <w:lvlText w:val="%1)"/>
      <w:lvlJc w:val="left"/>
      <w:pPr>
        <w:tabs>
          <w:tab w:val="num" w:pos="360"/>
        </w:tabs>
        <w:ind w:left="360" w:hanging="360"/>
      </w:pPr>
      <w:rPr>
        <w:rFonts w:hint="default"/>
      </w:rPr>
    </w:lvl>
    <w:lvl w:ilvl="1">
      <w:start w:val="10"/>
      <w:numFmt w:val="decimal"/>
      <w:lvlText w:val="(%2)"/>
      <w:lvlJc w:val="left"/>
      <w:pPr>
        <w:tabs>
          <w:tab w:val="num" w:pos="720"/>
        </w:tabs>
        <w:ind w:left="720" w:hanging="360"/>
      </w:pPr>
      <w:rPr>
        <w:rFonts w:hint="default"/>
        <w:b w:val="0"/>
        <w:i w:val="0"/>
        <w:strike w:val="0"/>
        <w:dstrike w:val="0"/>
        <w:color w:val="181717"/>
        <w:sz w:val="24"/>
        <w:szCs w:val="24"/>
        <w:u w:val="none" w:color="000000"/>
        <w:vertAlign w:val="baseline"/>
      </w:rPr>
    </w:lvl>
    <w:lvl w:ilvl="2">
      <w:start w:val="1"/>
      <w:numFmt w:val="lowerLetter"/>
      <w:lvlText w:val="(%3)"/>
      <w:lvlJc w:val="left"/>
      <w:pPr>
        <w:tabs>
          <w:tab w:val="num" w:pos="1080"/>
        </w:tabs>
        <w:ind w:left="1080" w:hanging="360"/>
      </w:pPr>
      <w:rPr>
        <w:rFonts w:hint="default"/>
        <w:b w:val="0"/>
        <w:i w:val="0"/>
        <w:strike w:val="0"/>
        <w:dstrike w:val="0"/>
        <w:color w:val="181717"/>
        <w:sz w:val="24"/>
        <w:szCs w:val="24"/>
        <w:u w:val="none" w:color="00000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4" w15:restartNumberingAfterBreak="0">
    <w:nsid w:val="10F06962"/>
    <w:multiLevelType w:val="hybridMultilevel"/>
    <w:tmpl w:val="76A62E0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645040"/>
    <w:multiLevelType w:val="hybridMultilevel"/>
    <w:tmpl w:val="B62EA7E0"/>
    <w:lvl w:ilvl="0" w:tplc="9DEAA8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62D5A"/>
    <w:multiLevelType w:val="hybridMultilevel"/>
    <w:tmpl w:val="2910A622"/>
    <w:lvl w:ilvl="0" w:tplc="32C06674">
      <w:start w:val="1"/>
      <w:numFmt w:val="lowerLetter"/>
      <w:lvlText w:val="(%1)"/>
      <w:lvlJc w:val="left"/>
      <w:pPr>
        <w:ind w:left="1440" w:hanging="360"/>
      </w:pPr>
      <w:rPr>
        <w:rFonts w:ascii="Times New Roman" w:eastAsia="Times New Roman" w:hAnsi="Times New Roman" w:cs="Times New Roman"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F350C9"/>
    <w:multiLevelType w:val="hybridMultilevel"/>
    <w:tmpl w:val="36E20ADC"/>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2566AD"/>
    <w:multiLevelType w:val="multilevel"/>
    <w:tmpl w:val="162A8EE2"/>
    <w:lvl w:ilvl="0">
      <w:start w:val="1"/>
      <w:numFmt w:val="decimal"/>
      <w:lvlText w:val="(%1)"/>
      <w:lvlJc w:val="left"/>
      <w:pPr>
        <w:tabs>
          <w:tab w:val="num" w:pos="850"/>
        </w:tabs>
        <w:ind w:left="850" w:hanging="567"/>
      </w:pPr>
      <w:rPr>
        <w:rFonts w:hint="default"/>
        <w:b w:val="0"/>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tabs>
          <w:tab w:val="num" w:pos="1417"/>
        </w:tabs>
        <w:ind w:left="1417" w:hanging="567"/>
      </w:pPr>
      <w:rPr>
        <w:rFonts w:hint="default"/>
        <w:b w:val="0"/>
        <w:i w:val="0"/>
      </w:rPr>
    </w:lvl>
    <w:lvl w:ilvl="2">
      <w:start w:val="1"/>
      <w:numFmt w:val="lowerRoman"/>
      <w:lvlText w:val="(%3)"/>
      <w:lvlJc w:val="left"/>
      <w:pPr>
        <w:tabs>
          <w:tab w:val="num" w:pos="1984"/>
        </w:tabs>
        <w:ind w:left="1984" w:hanging="567"/>
      </w:pPr>
      <w:rPr>
        <w:rFonts w:hint="default"/>
        <w:b w:val="0"/>
        <w:i w:val="0"/>
      </w:rPr>
    </w:lvl>
    <w:lvl w:ilvl="3">
      <w:start w:val="1"/>
      <w:numFmt w:val="koreanDigital2"/>
      <w:lvlText w:val="(%4)"/>
      <w:lvlJc w:val="left"/>
      <w:pPr>
        <w:tabs>
          <w:tab w:val="num" w:pos="2551"/>
        </w:tabs>
        <w:ind w:left="2551" w:hanging="567"/>
      </w:pPr>
      <w:rPr>
        <w:rFonts w:hint="default"/>
        <w:b w:val="0"/>
        <w:i w:val="0"/>
      </w:rPr>
    </w:lvl>
    <w:lvl w:ilvl="4">
      <w:start w:val="1"/>
      <w:numFmt w:val="none"/>
      <w:lvlText w:val="(%5)"/>
      <w:lvlJc w:val="left"/>
      <w:pPr>
        <w:tabs>
          <w:tab w:val="num" w:pos="3118"/>
        </w:tabs>
        <w:ind w:left="3118" w:hanging="567"/>
      </w:pPr>
      <w:rPr>
        <w:rFonts w:hint="default"/>
        <w:b w:val="0"/>
        <w:i w:val="0"/>
      </w:rPr>
    </w:lvl>
    <w:lvl w:ilvl="5">
      <w:start w:val="1"/>
      <w:numFmt w:val="none"/>
      <w:lvlText w:val="(%6)"/>
      <w:lvlJc w:val="left"/>
      <w:pPr>
        <w:tabs>
          <w:tab w:val="num" w:pos="3685"/>
        </w:tabs>
        <w:ind w:left="3685" w:hanging="567"/>
      </w:pPr>
      <w:rPr>
        <w:rFonts w:hint="default"/>
        <w:b w:val="0"/>
        <w:i w:val="0"/>
      </w:rPr>
    </w:lvl>
    <w:lvl w:ilvl="6">
      <w:start w:val="1"/>
      <w:numFmt w:val="none"/>
      <w:lvlText w:val="(%7)"/>
      <w:lvlJc w:val="left"/>
      <w:pPr>
        <w:tabs>
          <w:tab w:val="num" w:pos="4252"/>
        </w:tabs>
        <w:ind w:left="4252" w:hanging="567"/>
      </w:pPr>
      <w:rPr>
        <w:rFonts w:hint="default"/>
        <w:b w:val="0"/>
        <w:i w:val="0"/>
      </w:rPr>
    </w:lvl>
    <w:lvl w:ilvl="7">
      <w:start w:val="1"/>
      <w:numFmt w:val="none"/>
      <w:lvlText w:val="(%8)"/>
      <w:lvlJc w:val="left"/>
      <w:pPr>
        <w:tabs>
          <w:tab w:val="num" w:pos="4818"/>
        </w:tabs>
        <w:ind w:left="4818" w:hanging="566"/>
      </w:pPr>
      <w:rPr>
        <w:rFonts w:hint="default"/>
        <w:b w:val="0"/>
        <w:i w:val="0"/>
      </w:rPr>
    </w:lvl>
    <w:lvl w:ilvl="8">
      <w:start w:val="1"/>
      <w:numFmt w:val="none"/>
      <w:lvlText w:val="(%9)"/>
      <w:lvlJc w:val="left"/>
      <w:pPr>
        <w:tabs>
          <w:tab w:val="num" w:pos="5385"/>
        </w:tabs>
        <w:ind w:left="5385" w:hanging="567"/>
      </w:pPr>
      <w:rPr>
        <w:rFonts w:hint="default"/>
        <w:b w:val="0"/>
        <w:i w:val="0"/>
      </w:rPr>
    </w:lvl>
  </w:abstractNum>
  <w:abstractNum w:abstractNumId="19" w15:restartNumberingAfterBreak="0">
    <w:nsid w:val="199470F5"/>
    <w:multiLevelType w:val="hybridMultilevel"/>
    <w:tmpl w:val="D64A8F90"/>
    <w:lvl w:ilvl="0" w:tplc="B4467982">
      <w:start w:val="1"/>
      <w:numFmt w:val="lowerLetter"/>
      <w:lvlText w:val="(%1)"/>
      <w:lvlJc w:val="left"/>
      <w:pPr>
        <w:ind w:left="1484" w:hanging="360"/>
      </w:pPr>
      <w:rPr>
        <w:rFonts w:hint="default"/>
      </w:rPr>
    </w:lvl>
    <w:lvl w:ilvl="1" w:tplc="08090019">
      <w:start w:val="1"/>
      <w:numFmt w:val="lowerLetter"/>
      <w:lvlText w:val="%2."/>
      <w:lvlJc w:val="left"/>
      <w:pPr>
        <w:ind w:left="1440" w:hanging="360"/>
      </w:pPr>
    </w:lvl>
    <w:lvl w:ilvl="2" w:tplc="C8C2656A">
      <w:start w:val="1"/>
      <w:numFmt w:val="lowerRoman"/>
      <w:lvlText w:val="(%3)"/>
      <w:lvlJc w:val="right"/>
      <w:pPr>
        <w:ind w:left="2160" w:hanging="180"/>
      </w:pPr>
      <w:rPr>
        <w:rFonts w:ascii="Times New Roman" w:eastAsia="Times New Roman" w:hAnsi="Times New Roman" w:cs="Times New Roman"/>
      </w:rPr>
    </w:lvl>
    <w:lvl w:ilvl="3" w:tplc="C9E25B30">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753D4C"/>
    <w:multiLevelType w:val="multilevel"/>
    <w:tmpl w:val="2822F116"/>
    <w:lvl w:ilvl="0">
      <w:start w:val="2"/>
      <w:numFmt w:val="decimal"/>
      <w:lvlText w:val="(%1)"/>
      <w:lvlJc w:val="left"/>
      <w:pPr>
        <w:ind w:left="900" w:hanging="360"/>
      </w:pPr>
      <w:rPr>
        <w:rFonts w:hint="default"/>
        <w:b w:val="0"/>
        <w:i w:val="0"/>
      </w:rPr>
    </w:lvl>
    <w:lvl w:ilvl="1">
      <w:start w:val="1"/>
      <w:numFmt w:val="lowerLetter"/>
      <w:lvlText w:val="(%2)"/>
      <w:lvlJc w:val="right"/>
      <w:pPr>
        <w:ind w:left="1620" w:hanging="360"/>
      </w:pPr>
      <w:rPr>
        <w:rFonts w:hint="default"/>
      </w:rPr>
    </w:lvl>
    <w:lvl w:ilvl="2">
      <w:start w:val="1"/>
      <w:numFmt w:val="lowerRoman"/>
      <w:lvlText w:val="%3."/>
      <w:lvlJc w:val="right"/>
      <w:pPr>
        <w:ind w:left="1429"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1" w15:restartNumberingAfterBreak="0">
    <w:nsid w:val="1AD505C9"/>
    <w:multiLevelType w:val="multilevel"/>
    <w:tmpl w:val="F77260F4"/>
    <w:lvl w:ilvl="0">
      <w:start w:val="1"/>
      <w:numFmt w:val="lowerLetter"/>
      <w:lvlText w:val="(%1)"/>
      <w:lvlJc w:val="left"/>
      <w:pPr>
        <w:tabs>
          <w:tab w:val="num" w:pos="1843"/>
        </w:tabs>
        <w:ind w:left="1843" w:hanging="567"/>
      </w:pPr>
      <w:rPr>
        <w:rFonts w:ascii="Times New Roman" w:eastAsia="Times New Roman" w:hAnsi="Times New Roman" w:cs="Times New Roman"/>
        <w:b w:val="0"/>
        <w:i w:val="0"/>
      </w:rPr>
    </w:lvl>
    <w:lvl w:ilvl="1">
      <w:start w:val="1"/>
      <w:numFmt w:val="lowerLetter"/>
      <w:lvlText w:val="(%2)"/>
      <w:lvlJc w:val="left"/>
      <w:pPr>
        <w:tabs>
          <w:tab w:val="num" w:pos="2410"/>
        </w:tabs>
        <w:ind w:left="2410" w:hanging="567"/>
      </w:pPr>
      <w:rPr>
        <w:rFonts w:hint="default"/>
        <w:b w:val="0"/>
        <w:i w:val="0"/>
      </w:rPr>
    </w:lvl>
    <w:lvl w:ilvl="2">
      <w:start w:val="1"/>
      <w:numFmt w:val="lowerRoman"/>
      <w:lvlText w:val="(%3)"/>
      <w:lvlJc w:val="left"/>
      <w:pPr>
        <w:tabs>
          <w:tab w:val="num" w:pos="2977"/>
        </w:tabs>
        <w:ind w:left="2977" w:hanging="567"/>
      </w:pPr>
      <w:rPr>
        <w:rFonts w:hint="default"/>
        <w:b w:val="0"/>
        <w:i w:val="0"/>
      </w:rPr>
    </w:lvl>
    <w:lvl w:ilvl="3">
      <w:start w:val="1"/>
      <w:numFmt w:val="koreanDigital2"/>
      <w:lvlText w:val="(%4)"/>
      <w:lvlJc w:val="left"/>
      <w:pPr>
        <w:tabs>
          <w:tab w:val="num" w:pos="3544"/>
        </w:tabs>
        <w:ind w:left="3544" w:hanging="567"/>
      </w:pPr>
      <w:rPr>
        <w:rFonts w:hint="default"/>
        <w:b w:val="0"/>
        <w:i w:val="0"/>
      </w:rPr>
    </w:lvl>
    <w:lvl w:ilvl="4">
      <w:start w:val="1"/>
      <w:numFmt w:val="none"/>
      <w:lvlText w:val="(%5)"/>
      <w:lvlJc w:val="left"/>
      <w:pPr>
        <w:tabs>
          <w:tab w:val="num" w:pos="4111"/>
        </w:tabs>
        <w:ind w:left="4111" w:hanging="567"/>
      </w:pPr>
      <w:rPr>
        <w:rFonts w:hint="default"/>
        <w:b w:val="0"/>
        <w:i w:val="0"/>
      </w:rPr>
    </w:lvl>
    <w:lvl w:ilvl="5">
      <w:start w:val="1"/>
      <w:numFmt w:val="none"/>
      <w:lvlText w:val="(%6)"/>
      <w:lvlJc w:val="left"/>
      <w:pPr>
        <w:tabs>
          <w:tab w:val="num" w:pos="4678"/>
        </w:tabs>
        <w:ind w:left="4678" w:hanging="567"/>
      </w:pPr>
      <w:rPr>
        <w:rFonts w:hint="default"/>
        <w:b w:val="0"/>
        <w:i w:val="0"/>
      </w:rPr>
    </w:lvl>
    <w:lvl w:ilvl="6">
      <w:start w:val="1"/>
      <w:numFmt w:val="none"/>
      <w:lvlText w:val="(%7)"/>
      <w:lvlJc w:val="left"/>
      <w:pPr>
        <w:tabs>
          <w:tab w:val="num" w:pos="5245"/>
        </w:tabs>
        <w:ind w:left="5245" w:hanging="567"/>
      </w:pPr>
      <w:rPr>
        <w:rFonts w:hint="default"/>
        <w:b w:val="0"/>
        <w:i w:val="0"/>
      </w:rPr>
    </w:lvl>
    <w:lvl w:ilvl="7">
      <w:start w:val="1"/>
      <w:numFmt w:val="none"/>
      <w:lvlText w:val="(%8)"/>
      <w:lvlJc w:val="left"/>
      <w:pPr>
        <w:tabs>
          <w:tab w:val="num" w:pos="5811"/>
        </w:tabs>
        <w:ind w:left="5811" w:hanging="566"/>
      </w:pPr>
      <w:rPr>
        <w:rFonts w:hint="default"/>
        <w:b w:val="0"/>
        <w:i w:val="0"/>
      </w:rPr>
    </w:lvl>
    <w:lvl w:ilvl="8">
      <w:start w:val="1"/>
      <w:numFmt w:val="none"/>
      <w:lvlText w:val="(%9)"/>
      <w:lvlJc w:val="left"/>
      <w:pPr>
        <w:tabs>
          <w:tab w:val="num" w:pos="6378"/>
        </w:tabs>
        <w:ind w:left="6378" w:hanging="567"/>
      </w:pPr>
      <w:rPr>
        <w:rFonts w:hint="default"/>
        <w:b w:val="0"/>
        <w:i w:val="0"/>
      </w:rPr>
    </w:lvl>
  </w:abstractNum>
  <w:abstractNum w:abstractNumId="22" w15:restartNumberingAfterBreak="0">
    <w:nsid w:val="1B622244"/>
    <w:multiLevelType w:val="hybridMultilevel"/>
    <w:tmpl w:val="6936A2CE"/>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B44679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F0F3E"/>
    <w:multiLevelType w:val="hybridMultilevel"/>
    <w:tmpl w:val="785E4F06"/>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0F791F"/>
    <w:multiLevelType w:val="hybridMultilevel"/>
    <w:tmpl w:val="E0ACBA66"/>
    <w:lvl w:ilvl="0" w:tplc="B44679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D464CF3"/>
    <w:multiLevelType w:val="hybridMultilevel"/>
    <w:tmpl w:val="21287A02"/>
    <w:lvl w:ilvl="0" w:tplc="B4467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75C9F"/>
    <w:multiLevelType w:val="hybridMultilevel"/>
    <w:tmpl w:val="E9305546"/>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1EE324E6"/>
    <w:multiLevelType w:val="hybridMultilevel"/>
    <w:tmpl w:val="36B2B144"/>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5F27A1"/>
    <w:multiLevelType w:val="multilevel"/>
    <w:tmpl w:val="5346FBCA"/>
    <w:lvl w:ilvl="0">
      <w:start w:val="3"/>
      <w:numFmt w:val="decimal"/>
      <w:lvlText w:val="(%1)"/>
      <w:lvlJc w:val="left"/>
      <w:pPr>
        <w:ind w:left="360" w:hanging="360"/>
      </w:pPr>
      <w:rPr>
        <w:rFonts w:hint="default"/>
        <w:b w:val="0"/>
        <w:i w:val="0"/>
      </w:rPr>
    </w:lvl>
    <w:lvl w:ilvl="1">
      <w:start w:val="1"/>
      <w:numFmt w:val="lowerLetter"/>
      <w:lvlText w:val="(%2)"/>
      <w:lvlJc w:val="right"/>
      <w:pPr>
        <w:ind w:left="1080" w:hanging="360"/>
      </w:pPr>
      <w:rPr>
        <w:rFonts w:hint="default"/>
      </w:rPr>
    </w:lvl>
    <w:lvl w:ilvl="2">
      <w:start w:val="1"/>
      <w:numFmt w:val="lowerRoman"/>
      <w:lvlText w:val="%3."/>
      <w:lvlJc w:val="right"/>
      <w:pPr>
        <w:ind w:left="889"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1FE12E7A"/>
    <w:multiLevelType w:val="multilevel"/>
    <w:tmpl w:val="96D02A68"/>
    <w:lvl w:ilvl="0">
      <w:start w:val="2"/>
      <w:numFmt w:val="decimal"/>
      <w:lvlText w:val="(%1)"/>
      <w:lvlJc w:val="left"/>
      <w:pPr>
        <w:tabs>
          <w:tab w:val="num" w:pos="1276"/>
        </w:tabs>
        <w:ind w:left="1276" w:hanging="567"/>
      </w:pPr>
      <w:rPr>
        <w:rFonts w:hint="default"/>
        <w:b w:val="0"/>
        <w:i w:val="0"/>
        <w:strike w:val="0"/>
        <w:dstrike w:val="0"/>
        <w:color w:val="181717"/>
        <w:sz w:val="24"/>
        <w:szCs w:val="24"/>
        <w:u w:val="none" w:color="000000"/>
        <w:vertAlign w:val="baseline"/>
      </w:rPr>
    </w:lvl>
    <w:lvl w:ilvl="1">
      <w:start w:val="1"/>
      <w:numFmt w:val="lowerLetter"/>
      <w:lvlText w:val="(%2)"/>
      <w:lvlJc w:val="left"/>
      <w:pPr>
        <w:tabs>
          <w:tab w:val="num" w:pos="1843"/>
        </w:tabs>
        <w:ind w:left="1843" w:hanging="567"/>
      </w:pPr>
      <w:rPr>
        <w:rFonts w:hint="default"/>
        <w:b w:val="0"/>
        <w:i w:val="0"/>
      </w:rPr>
    </w:lvl>
    <w:lvl w:ilvl="2">
      <w:start w:val="1"/>
      <w:numFmt w:val="lowerRoman"/>
      <w:lvlText w:val="(%3)"/>
      <w:lvlJc w:val="left"/>
      <w:pPr>
        <w:tabs>
          <w:tab w:val="num" w:pos="2410"/>
        </w:tabs>
        <w:ind w:left="2410" w:hanging="567"/>
      </w:pPr>
      <w:rPr>
        <w:rFonts w:hint="default"/>
        <w:b w:val="0"/>
        <w:i w:val="0"/>
      </w:rPr>
    </w:lvl>
    <w:lvl w:ilvl="3">
      <w:start w:val="1"/>
      <w:numFmt w:val="koreanDigital2"/>
      <w:lvlText w:val="(%4)"/>
      <w:lvlJc w:val="left"/>
      <w:pPr>
        <w:tabs>
          <w:tab w:val="num" w:pos="2977"/>
        </w:tabs>
        <w:ind w:left="2977" w:hanging="567"/>
      </w:pPr>
      <w:rPr>
        <w:rFonts w:hint="default"/>
        <w:b w:val="0"/>
        <w:i w:val="0"/>
      </w:rPr>
    </w:lvl>
    <w:lvl w:ilvl="4">
      <w:start w:val="1"/>
      <w:numFmt w:val="none"/>
      <w:lvlText w:val="(%5)"/>
      <w:lvlJc w:val="left"/>
      <w:pPr>
        <w:tabs>
          <w:tab w:val="num" w:pos="3544"/>
        </w:tabs>
        <w:ind w:left="3544" w:hanging="567"/>
      </w:pPr>
      <w:rPr>
        <w:rFonts w:hint="default"/>
        <w:b w:val="0"/>
        <w:i w:val="0"/>
      </w:rPr>
    </w:lvl>
    <w:lvl w:ilvl="5">
      <w:start w:val="1"/>
      <w:numFmt w:val="none"/>
      <w:lvlText w:val="(%6)"/>
      <w:lvlJc w:val="left"/>
      <w:pPr>
        <w:tabs>
          <w:tab w:val="num" w:pos="4111"/>
        </w:tabs>
        <w:ind w:left="4111" w:hanging="567"/>
      </w:pPr>
      <w:rPr>
        <w:rFonts w:hint="default"/>
        <w:b w:val="0"/>
        <w:i w:val="0"/>
      </w:rPr>
    </w:lvl>
    <w:lvl w:ilvl="6">
      <w:start w:val="1"/>
      <w:numFmt w:val="none"/>
      <w:lvlText w:val="(%7)"/>
      <w:lvlJc w:val="left"/>
      <w:pPr>
        <w:tabs>
          <w:tab w:val="num" w:pos="4678"/>
        </w:tabs>
        <w:ind w:left="4678" w:hanging="567"/>
      </w:pPr>
      <w:rPr>
        <w:rFonts w:hint="default"/>
        <w:b w:val="0"/>
        <w:i w:val="0"/>
      </w:rPr>
    </w:lvl>
    <w:lvl w:ilvl="7">
      <w:start w:val="1"/>
      <w:numFmt w:val="none"/>
      <w:lvlText w:val="(%8)"/>
      <w:lvlJc w:val="left"/>
      <w:pPr>
        <w:tabs>
          <w:tab w:val="num" w:pos="5244"/>
        </w:tabs>
        <w:ind w:left="5244" w:hanging="566"/>
      </w:pPr>
      <w:rPr>
        <w:rFonts w:hint="default"/>
        <w:b w:val="0"/>
        <w:i w:val="0"/>
      </w:rPr>
    </w:lvl>
    <w:lvl w:ilvl="8">
      <w:start w:val="1"/>
      <w:numFmt w:val="none"/>
      <w:lvlText w:val="(%9)"/>
      <w:lvlJc w:val="left"/>
      <w:pPr>
        <w:tabs>
          <w:tab w:val="num" w:pos="5811"/>
        </w:tabs>
        <w:ind w:left="5811" w:hanging="567"/>
      </w:pPr>
      <w:rPr>
        <w:rFonts w:hint="default"/>
        <w:b w:val="0"/>
        <w:i w:val="0"/>
      </w:rPr>
    </w:lvl>
  </w:abstractNum>
  <w:abstractNum w:abstractNumId="31" w15:restartNumberingAfterBreak="0">
    <w:nsid w:val="1FF53D18"/>
    <w:multiLevelType w:val="hybridMultilevel"/>
    <w:tmpl w:val="593CAD36"/>
    <w:lvl w:ilvl="0" w:tplc="B4467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0452A96"/>
    <w:multiLevelType w:val="hybridMultilevel"/>
    <w:tmpl w:val="34D8B5D0"/>
    <w:lvl w:ilvl="0" w:tplc="633684A8">
      <w:start w:val="42"/>
      <w:numFmt w:val="decimal"/>
      <w:lvlText w:val="%1."/>
      <w:lvlJc w:val="left"/>
      <w:pPr>
        <w:ind w:left="927" w:hanging="360"/>
      </w:pPr>
      <w:rPr>
        <w:rFonts w:hint="default"/>
        <w:b/>
        <w:i w:val="0"/>
        <w:iC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19D33A5"/>
    <w:multiLevelType w:val="hybridMultilevel"/>
    <w:tmpl w:val="BF7A1D08"/>
    <w:lvl w:ilvl="0" w:tplc="5A26E070">
      <w:start w:val="6"/>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34" w15:restartNumberingAfterBreak="0">
    <w:nsid w:val="225712AC"/>
    <w:multiLevelType w:val="hybridMultilevel"/>
    <w:tmpl w:val="EF923C3E"/>
    <w:lvl w:ilvl="0" w:tplc="9A16B80C">
      <w:start w:val="26"/>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2F97634"/>
    <w:multiLevelType w:val="hybridMultilevel"/>
    <w:tmpl w:val="276003EC"/>
    <w:lvl w:ilvl="0" w:tplc="F79A872A">
      <w:start w:val="1"/>
      <w:numFmt w:val="decimal"/>
      <w:lvlText w:val="(%1)"/>
      <w:lvlJc w:val="left"/>
      <w:pPr>
        <w:ind w:left="78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24656806"/>
    <w:multiLevelType w:val="hybridMultilevel"/>
    <w:tmpl w:val="D7C43350"/>
    <w:lvl w:ilvl="0" w:tplc="B4467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64F6EFD"/>
    <w:multiLevelType w:val="hybridMultilevel"/>
    <w:tmpl w:val="8966AAA4"/>
    <w:lvl w:ilvl="0" w:tplc="0409000F">
      <w:start w:val="7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BD4A05"/>
    <w:multiLevelType w:val="hybridMultilevel"/>
    <w:tmpl w:val="37C28542"/>
    <w:lvl w:ilvl="0" w:tplc="B4467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6E015C5"/>
    <w:multiLevelType w:val="multilevel"/>
    <w:tmpl w:val="F58A47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trike w:val="0"/>
        <w:dstrike w:val="0"/>
        <w:color w:val="181717"/>
        <w:sz w:val="24"/>
        <w:szCs w:val="24"/>
        <w:u w:val="none" w:color="000000"/>
        <w:vertAlign w:val="baseline"/>
      </w:rPr>
    </w:lvl>
    <w:lvl w:ilvl="2">
      <w:start w:val="1"/>
      <w:numFmt w:val="lowerLetter"/>
      <w:lvlText w:val="(%3)"/>
      <w:lvlJc w:val="left"/>
      <w:pPr>
        <w:tabs>
          <w:tab w:val="num" w:pos="1080"/>
        </w:tabs>
        <w:ind w:left="1080" w:hanging="360"/>
      </w:pPr>
      <w:rPr>
        <w:rFonts w:hint="default"/>
        <w:b w:val="0"/>
        <w:i w:val="0"/>
        <w:strike w:val="0"/>
        <w:dstrike w:val="0"/>
        <w:color w:val="181717"/>
        <w:sz w:val="24"/>
        <w:szCs w:val="24"/>
        <w:u w:val="none" w:color="00000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80C0097"/>
    <w:multiLevelType w:val="hybridMultilevel"/>
    <w:tmpl w:val="4AA4D432"/>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3E02FD"/>
    <w:multiLevelType w:val="hybridMultilevel"/>
    <w:tmpl w:val="BEEAB62A"/>
    <w:lvl w:ilvl="0" w:tplc="BC686DE4">
      <w:start w:val="1"/>
      <w:numFmt w:val="lowerLetter"/>
      <w:lvlText w:val="(%1)"/>
      <w:lvlJc w:val="left"/>
      <w:pPr>
        <w:ind w:left="1260" w:hanging="360"/>
      </w:pPr>
      <w:rPr>
        <w:rFonts w:ascii="Times New Roman" w:eastAsia="Times New Roman" w:hAnsi="Times New Roman" w:cs="Times New Roman"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28893CF3"/>
    <w:multiLevelType w:val="hybridMultilevel"/>
    <w:tmpl w:val="F4FE4862"/>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8B867E9"/>
    <w:multiLevelType w:val="hybridMultilevel"/>
    <w:tmpl w:val="1E249B04"/>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46798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61213F"/>
    <w:multiLevelType w:val="hybridMultilevel"/>
    <w:tmpl w:val="6C7648EE"/>
    <w:lvl w:ilvl="0" w:tplc="F79A872A">
      <w:start w:val="1"/>
      <w:numFmt w:val="decimal"/>
      <w:lvlText w:val="(%1)"/>
      <w:lvlJc w:val="left"/>
      <w:pPr>
        <w:tabs>
          <w:tab w:val="num" w:pos="927"/>
        </w:tabs>
        <w:ind w:left="927" w:hanging="360"/>
      </w:pPr>
      <w:rPr>
        <w:rFonts w:hint="default"/>
        <w:b w:val="0"/>
        <w:i w:val="0"/>
        <w:strike w:val="0"/>
        <w:dstrike w:val="0"/>
        <w:color w:val="181717"/>
        <w:sz w:val="24"/>
        <w:szCs w:val="24"/>
        <w:u w:val="none" w:color="000000"/>
        <w:vertAlign w:val="baseline"/>
      </w:rPr>
    </w:lvl>
    <w:lvl w:ilvl="1" w:tplc="08090019">
      <w:start w:val="1"/>
      <w:numFmt w:val="lowerLetter"/>
      <w:lvlText w:val="%2."/>
      <w:lvlJc w:val="left"/>
      <w:pPr>
        <w:tabs>
          <w:tab w:val="num" w:pos="927"/>
        </w:tabs>
        <w:ind w:left="927" w:hanging="360"/>
      </w:pPr>
    </w:lvl>
    <w:lvl w:ilvl="2" w:tplc="0809001B">
      <w:start w:val="1"/>
      <w:numFmt w:val="lowerRoman"/>
      <w:lvlText w:val="%3."/>
      <w:lvlJc w:val="right"/>
      <w:pPr>
        <w:tabs>
          <w:tab w:val="num" w:pos="1647"/>
        </w:tabs>
        <w:ind w:left="1647" w:hanging="180"/>
      </w:pPr>
    </w:lvl>
    <w:lvl w:ilvl="3" w:tplc="0809000F" w:tentative="1">
      <w:start w:val="1"/>
      <w:numFmt w:val="decimal"/>
      <w:lvlText w:val="%4."/>
      <w:lvlJc w:val="left"/>
      <w:pPr>
        <w:tabs>
          <w:tab w:val="num" w:pos="2367"/>
        </w:tabs>
        <w:ind w:left="2367" w:hanging="360"/>
      </w:pPr>
    </w:lvl>
    <w:lvl w:ilvl="4" w:tplc="08090019" w:tentative="1">
      <w:start w:val="1"/>
      <w:numFmt w:val="lowerLetter"/>
      <w:lvlText w:val="%5."/>
      <w:lvlJc w:val="left"/>
      <w:pPr>
        <w:tabs>
          <w:tab w:val="num" w:pos="3087"/>
        </w:tabs>
        <w:ind w:left="3087" w:hanging="360"/>
      </w:pPr>
    </w:lvl>
    <w:lvl w:ilvl="5" w:tplc="0809001B" w:tentative="1">
      <w:start w:val="1"/>
      <w:numFmt w:val="lowerRoman"/>
      <w:lvlText w:val="%6."/>
      <w:lvlJc w:val="right"/>
      <w:pPr>
        <w:tabs>
          <w:tab w:val="num" w:pos="3807"/>
        </w:tabs>
        <w:ind w:left="3807" w:hanging="180"/>
      </w:pPr>
    </w:lvl>
    <w:lvl w:ilvl="6" w:tplc="0809000F" w:tentative="1">
      <w:start w:val="1"/>
      <w:numFmt w:val="decimal"/>
      <w:lvlText w:val="%7."/>
      <w:lvlJc w:val="left"/>
      <w:pPr>
        <w:tabs>
          <w:tab w:val="num" w:pos="4527"/>
        </w:tabs>
        <w:ind w:left="4527" w:hanging="360"/>
      </w:pPr>
    </w:lvl>
    <w:lvl w:ilvl="7" w:tplc="08090019" w:tentative="1">
      <w:start w:val="1"/>
      <w:numFmt w:val="lowerLetter"/>
      <w:lvlText w:val="%8."/>
      <w:lvlJc w:val="left"/>
      <w:pPr>
        <w:tabs>
          <w:tab w:val="num" w:pos="5247"/>
        </w:tabs>
        <w:ind w:left="5247" w:hanging="360"/>
      </w:pPr>
    </w:lvl>
    <w:lvl w:ilvl="8" w:tplc="0809001B" w:tentative="1">
      <w:start w:val="1"/>
      <w:numFmt w:val="lowerRoman"/>
      <w:lvlText w:val="%9."/>
      <w:lvlJc w:val="right"/>
      <w:pPr>
        <w:tabs>
          <w:tab w:val="num" w:pos="5967"/>
        </w:tabs>
        <w:ind w:left="5967" w:hanging="180"/>
      </w:pPr>
    </w:lvl>
  </w:abstractNum>
  <w:abstractNum w:abstractNumId="45" w15:restartNumberingAfterBreak="0">
    <w:nsid w:val="2D3471C7"/>
    <w:multiLevelType w:val="hybridMultilevel"/>
    <w:tmpl w:val="DFFEA5FA"/>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750B26"/>
    <w:multiLevelType w:val="hybridMultilevel"/>
    <w:tmpl w:val="7C1CE334"/>
    <w:lvl w:ilvl="0" w:tplc="2000000F">
      <w:start w:val="6"/>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2E9138A9"/>
    <w:multiLevelType w:val="hybridMultilevel"/>
    <w:tmpl w:val="D8A26606"/>
    <w:lvl w:ilvl="0" w:tplc="F79A872A">
      <w:start w:val="1"/>
      <w:numFmt w:val="decimal"/>
      <w:lvlText w:val="(%1)"/>
      <w:lvlJc w:val="left"/>
      <w:pPr>
        <w:ind w:left="720"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32C06674">
      <w:start w:val="1"/>
      <w:numFmt w:val="lowerLetter"/>
      <w:lvlText w:val="(%2)"/>
      <w:lvlJc w:val="left"/>
      <w:pPr>
        <w:ind w:left="1440" w:hanging="360"/>
      </w:pPr>
      <w:rPr>
        <w:rFonts w:ascii="Times New Roman" w:eastAsia="Times New Roman" w:hAnsi="Times New Roman" w:cs="Times New Roman" w:hint="default"/>
        <w:b w:val="0"/>
        <w:i w:val="0"/>
        <w:strike w:val="0"/>
        <w:dstrike w:val="0"/>
        <w:color w:val="181717"/>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C9750D"/>
    <w:multiLevelType w:val="hybridMultilevel"/>
    <w:tmpl w:val="48AA38CC"/>
    <w:lvl w:ilvl="0" w:tplc="B4467982">
      <w:start w:val="1"/>
      <w:numFmt w:val="lowerLetter"/>
      <w:lvlText w:val="(%1)"/>
      <w:lvlJc w:val="left"/>
      <w:pPr>
        <w:ind w:left="1124" w:hanging="720"/>
      </w:pPr>
      <w:rPr>
        <w:rFonts w:hint="default"/>
      </w:rPr>
    </w:lvl>
    <w:lvl w:ilvl="1" w:tplc="B4467982">
      <w:start w:val="1"/>
      <w:numFmt w:val="lowerLetter"/>
      <w:lvlText w:val="(%2)"/>
      <w:lvlJc w:val="left"/>
      <w:pPr>
        <w:ind w:left="1484" w:hanging="360"/>
      </w:pPr>
      <w:rPr>
        <w:rFonts w:hint="default"/>
      </w:rPr>
    </w:lvl>
    <w:lvl w:ilvl="2" w:tplc="0409001B">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0" w15:restartNumberingAfterBreak="0">
    <w:nsid w:val="3328432A"/>
    <w:multiLevelType w:val="hybridMultilevel"/>
    <w:tmpl w:val="E6F00E78"/>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E910B6"/>
    <w:multiLevelType w:val="multilevel"/>
    <w:tmpl w:val="8F66CFBE"/>
    <w:lvl w:ilvl="0">
      <w:start w:val="3"/>
      <w:numFmt w:val="lowerLetter"/>
      <w:lvlText w:val="(%1)"/>
      <w:lvlJc w:val="left"/>
      <w:pPr>
        <w:tabs>
          <w:tab w:val="num" w:pos="1287"/>
        </w:tabs>
        <w:ind w:left="1287" w:hanging="567"/>
      </w:pPr>
      <w:rPr>
        <w:rFonts w:ascii="Times New Roman" w:eastAsia="Times New Roman" w:hAnsi="Times New Roman" w:cs="Times New Roman" w:hint="default"/>
        <w:b w:val="0"/>
        <w:i w:val="0"/>
        <w:strike w:val="0"/>
        <w:dstrike w:val="0"/>
        <w:color w:val="181717"/>
        <w:sz w:val="24"/>
        <w:szCs w:val="24"/>
        <w:u w:val="none" w:color="000000"/>
        <w:vertAlign w:val="baseline"/>
      </w:rPr>
    </w:lvl>
    <w:lvl w:ilvl="1">
      <w:start w:val="1"/>
      <w:numFmt w:val="lowerRoman"/>
      <w:lvlText w:val="%2."/>
      <w:lvlJc w:val="right"/>
      <w:pPr>
        <w:tabs>
          <w:tab w:val="num" w:pos="1854"/>
        </w:tabs>
        <w:ind w:left="1854" w:hanging="567"/>
      </w:pPr>
      <w:rPr>
        <w:rFonts w:hint="default"/>
        <w:b w:val="0"/>
        <w:i w:val="0"/>
      </w:rPr>
    </w:lvl>
    <w:lvl w:ilvl="2">
      <w:start w:val="1"/>
      <w:numFmt w:val="lowerLetter"/>
      <w:lvlText w:val="%3."/>
      <w:lvlJc w:val="left"/>
      <w:pPr>
        <w:tabs>
          <w:tab w:val="num" w:pos="1985"/>
        </w:tabs>
        <w:ind w:left="1985" w:hanging="567"/>
      </w:pPr>
      <w:rPr>
        <w:rFonts w:hint="default"/>
        <w:b w:val="0"/>
        <w:i w:val="0"/>
      </w:rPr>
    </w:lvl>
    <w:lvl w:ilvl="3">
      <w:start w:val="1"/>
      <w:numFmt w:val="koreanDigital2"/>
      <w:lvlText w:val="(%4)"/>
      <w:lvlJc w:val="left"/>
      <w:pPr>
        <w:tabs>
          <w:tab w:val="num" w:pos="2988"/>
        </w:tabs>
        <w:ind w:left="2988" w:hanging="567"/>
      </w:pPr>
      <w:rPr>
        <w:rFonts w:hint="default"/>
        <w:b w:val="0"/>
        <w:i w:val="0"/>
      </w:rPr>
    </w:lvl>
    <w:lvl w:ilvl="4">
      <w:start w:val="1"/>
      <w:numFmt w:val="none"/>
      <w:lvlText w:val="(%5)"/>
      <w:lvlJc w:val="left"/>
      <w:pPr>
        <w:tabs>
          <w:tab w:val="num" w:pos="3555"/>
        </w:tabs>
        <w:ind w:left="3555" w:hanging="567"/>
      </w:pPr>
      <w:rPr>
        <w:rFonts w:hint="default"/>
        <w:b w:val="0"/>
        <w:i w:val="0"/>
      </w:rPr>
    </w:lvl>
    <w:lvl w:ilvl="5">
      <w:start w:val="1"/>
      <w:numFmt w:val="none"/>
      <w:lvlText w:val="(%6)"/>
      <w:lvlJc w:val="left"/>
      <w:pPr>
        <w:tabs>
          <w:tab w:val="num" w:pos="4122"/>
        </w:tabs>
        <w:ind w:left="4122" w:hanging="567"/>
      </w:pPr>
      <w:rPr>
        <w:rFonts w:hint="default"/>
        <w:b w:val="0"/>
        <w:i w:val="0"/>
      </w:rPr>
    </w:lvl>
    <w:lvl w:ilvl="6">
      <w:start w:val="1"/>
      <w:numFmt w:val="none"/>
      <w:lvlText w:val="(%7)"/>
      <w:lvlJc w:val="left"/>
      <w:pPr>
        <w:tabs>
          <w:tab w:val="num" w:pos="4689"/>
        </w:tabs>
        <w:ind w:left="4689" w:hanging="567"/>
      </w:pPr>
      <w:rPr>
        <w:rFonts w:hint="default"/>
        <w:b w:val="0"/>
        <w:i w:val="0"/>
      </w:rPr>
    </w:lvl>
    <w:lvl w:ilvl="7">
      <w:start w:val="1"/>
      <w:numFmt w:val="none"/>
      <w:lvlText w:val="(%8)"/>
      <w:lvlJc w:val="left"/>
      <w:pPr>
        <w:tabs>
          <w:tab w:val="num" w:pos="5255"/>
        </w:tabs>
        <w:ind w:left="5255" w:hanging="566"/>
      </w:pPr>
      <w:rPr>
        <w:rFonts w:hint="default"/>
        <w:b w:val="0"/>
        <w:i w:val="0"/>
      </w:rPr>
    </w:lvl>
    <w:lvl w:ilvl="8">
      <w:start w:val="1"/>
      <w:numFmt w:val="none"/>
      <w:lvlText w:val="(%9)"/>
      <w:lvlJc w:val="left"/>
      <w:pPr>
        <w:tabs>
          <w:tab w:val="num" w:pos="5822"/>
        </w:tabs>
        <w:ind w:left="5822" w:hanging="567"/>
      </w:pPr>
      <w:rPr>
        <w:rFonts w:hint="default"/>
        <w:b w:val="0"/>
        <w:i w:val="0"/>
      </w:rPr>
    </w:lvl>
  </w:abstractNum>
  <w:abstractNum w:abstractNumId="52" w15:restartNumberingAfterBreak="0">
    <w:nsid w:val="360D3D78"/>
    <w:multiLevelType w:val="hybridMultilevel"/>
    <w:tmpl w:val="32347784"/>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67D1FBF"/>
    <w:multiLevelType w:val="hybridMultilevel"/>
    <w:tmpl w:val="21FE8120"/>
    <w:lvl w:ilvl="0" w:tplc="0409000F">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D07A80"/>
    <w:multiLevelType w:val="hybridMultilevel"/>
    <w:tmpl w:val="36DA9422"/>
    <w:lvl w:ilvl="0" w:tplc="F9CA809A">
      <w:start w:val="1"/>
      <w:numFmt w:val="decimal"/>
      <w:lvlText w:val="%1."/>
      <w:lvlJc w:val="left"/>
      <w:pPr>
        <w:ind w:left="540" w:hanging="360"/>
      </w:pPr>
      <w:rPr>
        <w:rFonts w:hint="default"/>
        <w:b/>
        <w:i w:val="0"/>
        <w:sz w:val="24"/>
        <w:szCs w:val="24"/>
      </w:rPr>
    </w:lvl>
    <w:lvl w:ilvl="1" w:tplc="B4467982">
      <w:start w:val="1"/>
      <w:numFmt w:val="lowerLetter"/>
      <w:lvlText w:val="(%2)"/>
      <w:lvlJc w:val="left"/>
      <w:pPr>
        <w:ind w:left="1260" w:hanging="360"/>
      </w:pPr>
      <w:rPr>
        <w:rFonts w:hint="default"/>
        <w:b w:val="0"/>
        <w:i w:val="0"/>
        <w:strike w:val="0"/>
        <w:dstrike w:val="0"/>
        <w:color w:val="181717"/>
        <w:sz w:val="24"/>
        <w:szCs w:val="24"/>
        <w:u w:val="none" w:color="000000"/>
        <w:vertAlign w:val="baseline"/>
      </w:rPr>
    </w:lvl>
    <w:lvl w:ilvl="2" w:tplc="0809001B">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5" w15:restartNumberingAfterBreak="0">
    <w:nsid w:val="36E8166E"/>
    <w:multiLevelType w:val="hybridMultilevel"/>
    <w:tmpl w:val="24BEF084"/>
    <w:lvl w:ilvl="0" w:tplc="9A926A52">
      <w:start w:val="1"/>
      <w:numFmt w:val="lowerLetter"/>
      <w:lvlText w:val="(%1)"/>
      <w:lvlJc w:val="left"/>
      <w:pPr>
        <w:ind w:left="1070" w:hanging="360"/>
      </w:pPr>
      <w:rPr>
        <w:rFonts w:ascii="Times New Roman" w:eastAsia="Times New Roman" w:hAnsi="Times New Roman" w:cs="Times New Roman" w:hint="default"/>
        <w:b w:val="0"/>
        <w:i w:val="0"/>
        <w:strike w:val="0"/>
        <w:dstrike w:val="0"/>
        <w:color w:val="181717"/>
        <w:sz w:val="24"/>
        <w:szCs w:val="24"/>
        <w:u w:val="none" w:color="000000"/>
        <w:vertAlign w:val="baseline"/>
      </w:rPr>
    </w:lvl>
    <w:lvl w:ilvl="1" w:tplc="B44679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7267895"/>
    <w:multiLevelType w:val="hybridMultilevel"/>
    <w:tmpl w:val="641275BA"/>
    <w:lvl w:ilvl="0" w:tplc="F860139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DA55F9"/>
    <w:multiLevelType w:val="multilevel"/>
    <w:tmpl w:val="3EAA6492"/>
    <w:lvl w:ilvl="0">
      <w:start w:val="1"/>
      <w:numFmt w:val="decimal"/>
      <w:lvlText w:val="(%1)"/>
      <w:lvlJc w:val="left"/>
      <w:pPr>
        <w:tabs>
          <w:tab w:val="num" w:pos="993"/>
        </w:tabs>
        <w:ind w:left="993" w:hanging="567"/>
      </w:pPr>
      <w:rPr>
        <w:rFonts w:hint="default"/>
        <w:b w:val="0"/>
        <w:i w:val="0"/>
        <w:strike w:val="0"/>
        <w:dstrike w:val="0"/>
        <w:color w:val="181717"/>
        <w:sz w:val="24"/>
        <w:szCs w:val="24"/>
        <w:u w:val="none" w:color="000000"/>
        <w:vertAlign w:val="baseline"/>
      </w:rPr>
    </w:lvl>
    <w:lvl w:ilvl="1">
      <w:start w:val="1"/>
      <w:numFmt w:val="lowerLetter"/>
      <w:lvlText w:val="(%2)"/>
      <w:lvlJc w:val="left"/>
      <w:pPr>
        <w:tabs>
          <w:tab w:val="num" w:pos="1560"/>
        </w:tabs>
        <w:ind w:left="1560" w:hanging="567"/>
      </w:pPr>
      <w:rPr>
        <w:rFonts w:hint="default"/>
        <w:b w:val="0"/>
        <w:i w:val="0"/>
      </w:rPr>
    </w:lvl>
    <w:lvl w:ilvl="2">
      <w:start w:val="1"/>
      <w:numFmt w:val="lowerRoman"/>
      <w:lvlText w:val="(%3)"/>
      <w:lvlJc w:val="left"/>
      <w:pPr>
        <w:tabs>
          <w:tab w:val="num" w:pos="2127"/>
        </w:tabs>
        <w:ind w:left="2127" w:hanging="567"/>
      </w:pPr>
      <w:rPr>
        <w:rFonts w:hint="default"/>
        <w:b w:val="0"/>
        <w:i w:val="0"/>
      </w:rPr>
    </w:lvl>
    <w:lvl w:ilvl="3">
      <w:start w:val="1"/>
      <w:numFmt w:val="koreanDigital2"/>
      <w:lvlText w:val="(%4)"/>
      <w:lvlJc w:val="left"/>
      <w:pPr>
        <w:tabs>
          <w:tab w:val="num" w:pos="2694"/>
        </w:tabs>
        <w:ind w:left="2694" w:hanging="567"/>
      </w:pPr>
      <w:rPr>
        <w:rFonts w:hint="default"/>
        <w:b w:val="0"/>
        <w:i w:val="0"/>
      </w:rPr>
    </w:lvl>
    <w:lvl w:ilvl="4">
      <w:start w:val="1"/>
      <w:numFmt w:val="none"/>
      <w:lvlText w:val="(%5)"/>
      <w:lvlJc w:val="left"/>
      <w:pPr>
        <w:tabs>
          <w:tab w:val="num" w:pos="3261"/>
        </w:tabs>
        <w:ind w:left="3261" w:hanging="567"/>
      </w:pPr>
      <w:rPr>
        <w:rFonts w:hint="default"/>
        <w:b w:val="0"/>
        <w:i w:val="0"/>
      </w:rPr>
    </w:lvl>
    <w:lvl w:ilvl="5">
      <w:start w:val="1"/>
      <w:numFmt w:val="none"/>
      <w:lvlText w:val="(%6)"/>
      <w:lvlJc w:val="left"/>
      <w:pPr>
        <w:tabs>
          <w:tab w:val="num" w:pos="3828"/>
        </w:tabs>
        <w:ind w:left="3828" w:hanging="567"/>
      </w:pPr>
      <w:rPr>
        <w:rFonts w:hint="default"/>
        <w:b w:val="0"/>
        <w:i w:val="0"/>
      </w:rPr>
    </w:lvl>
    <w:lvl w:ilvl="6">
      <w:start w:val="1"/>
      <w:numFmt w:val="none"/>
      <w:lvlText w:val="(%7)"/>
      <w:lvlJc w:val="left"/>
      <w:pPr>
        <w:tabs>
          <w:tab w:val="num" w:pos="4395"/>
        </w:tabs>
        <w:ind w:left="4395" w:hanging="567"/>
      </w:pPr>
      <w:rPr>
        <w:rFonts w:hint="default"/>
        <w:b w:val="0"/>
        <w:i w:val="0"/>
      </w:rPr>
    </w:lvl>
    <w:lvl w:ilvl="7">
      <w:start w:val="1"/>
      <w:numFmt w:val="none"/>
      <w:lvlText w:val="(%8)"/>
      <w:lvlJc w:val="left"/>
      <w:pPr>
        <w:tabs>
          <w:tab w:val="num" w:pos="4961"/>
        </w:tabs>
        <w:ind w:left="4961" w:hanging="566"/>
      </w:pPr>
      <w:rPr>
        <w:rFonts w:hint="default"/>
        <w:b w:val="0"/>
        <w:i w:val="0"/>
      </w:rPr>
    </w:lvl>
    <w:lvl w:ilvl="8">
      <w:start w:val="1"/>
      <w:numFmt w:val="none"/>
      <w:lvlText w:val="(%9)"/>
      <w:lvlJc w:val="left"/>
      <w:pPr>
        <w:tabs>
          <w:tab w:val="num" w:pos="5528"/>
        </w:tabs>
        <w:ind w:left="5528" w:hanging="567"/>
      </w:pPr>
      <w:rPr>
        <w:rFonts w:hint="default"/>
        <w:b w:val="0"/>
        <w:i w:val="0"/>
      </w:rPr>
    </w:lvl>
  </w:abstractNum>
  <w:abstractNum w:abstractNumId="58" w15:restartNumberingAfterBreak="0">
    <w:nsid w:val="382F316F"/>
    <w:multiLevelType w:val="hybridMultilevel"/>
    <w:tmpl w:val="02C80238"/>
    <w:lvl w:ilvl="0" w:tplc="F79A872A">
      <w:start w:val="1"/>
      <w:numFmt w:val="decimal"/>
      <w:lvlText w:val="(%1)"/>
      <w:lvlJc w:val="left"/>
      <w:pPr>
        <w:ind w:left="90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387515F0"/>
    <w:multiLevelType w:val="hybridMultilevel"/>
    <w:tmpl w:val="CEF049CA"/>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2E62D2"/>
    <w:multiLevelType w:val="hybridMultilevel"/>
    <w:tmpl w:val="42926602"/>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7E4C54"/>
    <w:multiLevelType w:val="hybridMultilevel"/>
    <w:tmpl w:val="78F24C9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9CF0001"/>
    <w:multiLevelType w:val="multilevel"/>
    <w:tmpl w:val="85D485A4"/>
    <w:lvl w:ilvl="0">
      <w:start w:val="1"/>
      <w:numFmt w:val="lowerLetter"/>
      <w:pStyle w:val="BodyTextList"/>
      <w:lvlText w:val="(%1)"/>
      <w:lvlJc w:val="left"/>
      <w:pPr>
        <w:tabs>
          <w:tab w:val="num" w:pos="1134"/>
        </w:tabs>
        <w:ind w:left="1134" w:hanging="567"/>
      </w:pPr>
      <w:rPr>
        <w:rFonts w:hint="default"/>
        <w:b w:val="0"/>
        <w:i w:val="0"/>
      </w:rPr>
    </w:lvl>
    <w:lvl w:ilvl="1">
      <w:start w:val="1"/>
      <w:numFmt w:val="lowerRoman"/>
      <w:lvlText w:val="(%2)"/>
      <w:lvlJc w:val="left"/>
      <w:pPr>
        <w:tabs>
          <w:tab w:val="num" w:pos="1701"/>
        </w:tabs>
        <w:ind w:left="1701" w:hanging="567"/>
      </w:pPr>
      <w:rPr>
        <w:rFonts w:hint="default"/>
        <w:b w:val="0"/>
        <w:i w:val="0"/>
      </w:rPr>
    </w:lvl>
    <w:lvl w:ilvl="2">
      <w:start w:val="1"/>
      <w:numFmt w:val="lowerRoman"/>
      <w:lvlText w:val="(%3)"/>
      <w:lvlJc w:val="left"/>
      <w:pPr>
        <w:tabs>
          <w:tab w:val="num" w:pos="2268"/>
        </w:tabs>
        <w:ind w:left="2268" w:hanging="567"/>
      </w:pPr>
      <w:rPr>
        <w:rFonts w:hint="default"/>
        <w:b w:val="0"/>
        <w:i w:val="0"/>
      </w:rPr>
    </w:lvl>
    <w:lvl w:ilvl="3">
      <w:start w:val="1"/>
      <w:numFmt w:val="koreanDigital2"/>
      <w:lvlText w:val="(%4)"/>
      <w:lvlJc w:val="left"/>
      <w:pPr>
        <w:tabs>
          <w:tab w:val="num" w:pos="2835"/>
        </w:tabs>
        <w:ind w:left="2835" w:hanging="567"/>
      </w:pPr>
      <w:rPr>
        <w:rFonts w:hint="default"/>
        <w:b w:val="0"/>
        <w:i w:val="0"/>
      </w:rPr>
    </w:lvl>
    <w:lvl w:ilvl="4">
      <w:start w:val="1"/>
      <w:numFmt w:val="none"/>
      <w:lvlText w:val="(%5)"/>
      <w:lvlJc w:val="left"/>
      <w:pPr>
        <w:tabs>
          <w:tab w:val="num" w:pos="3402"/>
        </w:tabs>
        <w:ind w:left="3402" w:hanging="567"/>
      </w:pPr>
      <w:rPr>
        <w:rFonts w:hint="default"/>
        <w:b w:val="0"/>
        <w:i w:val="0"/>
      </w:rPr>
    </w:lvl>
    <w:lvl w:ilvl="5">
      <w:start w:val="1"/>
      <w:numFmt w:val="none"/>
      <w:lvlText w:val="(%6)"/>
      <w:lvlJc w:val="left"/>
      <w:pPr>
        <w:tabs>
          <w:tab w:val="num" w:pos="3969"/>
        </w:tabs>
        <w:ind w:left="3969" w:hanging="567"/>
      </w:pPr>
      <w:rPr>
        <w:rFonts w:hint="default"/>
        <w:b w:val="0"/>
        <w:i w:val="0"/>
      </w:rPr>
    </w:lvl>
    <w:lvl w:ilvl="6">
      <w:start w:val="1"/>
      <w:numFmt w:val="none"/>
      <w:lvlText w:val="(%7)"/>
      <w:lvlJc w:val="left"/>
      <w:pPr>
        <w:tabs>
          <w:tab w:val="num" w:pos="4536"/>
        </w:tabs>
        <w:ind w:left="4536" w:hanging="567"/>
      </w:pPr>
      <w:rPr>
        <w:rFonts w:hint="default"/>
        <w:b w:val="0"/>
        <w:i w:val="0"/>
      </w:rPr>
    </w:lvl>
    <w:lvl w:ilvl="7">
      <w:start w:val="1"/>
      <w:numFmt w:val="none"/>
      <w:lvlText w:val="(%8)"/>
      <w:lvlJc w:val="left"/>
      <w:pPr>
        <w:tabs>
          <w:tab w:val="num" w:pos="5102"/>
        </w:tabs>
        <w:ind w:left="5102" w:hanging="566"/>
      </w:pPr>
      <w:rPr>
        <w:rFonts w:hint="default"/>
        <w:b w:val="0"/>
        <w:i w:val="0"/>
      </w:rPr>
    </w:lvl>
    <w:lvl w:ilvl="8">
      <w:start w:val="1"/>
      <w:numFmt w:val="none"/>
      <w:lvlText w:val="(%9)"/>
      <w:lvlJc w:val="left"/>
      <w:pPr>
        <w:tabs>
          <w:tab w:val="num" w:pos="5669"/>
        </w:tabs>
        <w:ind w:left="5669" w:hanging="567"/>
      </w:pPr>
      <w:rPr>
        <w:rFonts w:hint="default"/>
        <w:b w:val="0"/>
        <w:i w:val="0"/>
      </w:rPr>
    </w:lvl>
  </w:abstractNum>
  <w:abstractNum w:abstractNumId="63" w15:restartNumberingAfterBreak="0">
    <w:nsid w:val="39F657FA"/>
    <w:multiLevelType w:val="hybridMultilevel"/>
    <w:tmpl w:val="9B3A76D8"/>
    <w:lvl w:ilvl="0" w:tplc="B44679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A2565BC"/>
    <w:multiLevelType w:val="hybridMultilevel"/>
    <w:tmpl w:val="6ABAF8B4"/>
    <w:lvl w:ilvl="0" w:tplc="002E643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5" w15:restartNumberingAfterBreak="0">
    <w:nsid w:val="3B3E7324"/>
    <w:multiLevelType w:val="multilevel"/>
    <w:tmpl w:val="91DC1A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510" w:hanging="1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454"/>
        </w:tabs>
        <w:ind w:left="284" w:firstLine="170"/>
      </w:pPr>
      <w:rPr>
        <w:rFonts w:ascii="Times New Roman" w:eastAsia="Times New Roman" w:hAnsi="Times New Roman" w:cs="Times New Roman" w:hint="default"/>
        <w:b w:val="0"/>
        <w:i w:val="0"/>
        <w:strike w:val="0"/>
        <w:dstrike w:val="0"/>
        <w:color w:val="181717"/>
        <w:sz w:val="24"/>
        <w:szCs w:val="24"/>
        <w:u w:val="none" w:color="000000"/>
        <w:vertAlign w:val="baseline"/>
      </w:rPr>
    </w:lvl>
  </w:abstractNum>
  <w:abstractNum w:abstractNumId="66" w15:restartNumberingAfterBreak="0">
    <w:nsid w:val="3BE91938"/>
    <w:multiLevelType w:val="hybridMultilevel"/>
    <w:tmpl w:val="785CBF28"/>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9047C9"/>
    <w:multiLevelType w:val="hybridMultilevel"/>
    <w:tmpl w:val="D166ECC8"/>
    <w:lvl w:ilvl="0" w:tplc="B44679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3FCF2122"/>
    <w:multiLevelType w:val="multilevel"/>
    <w:tmpl w:val="860ACB20"/>
    <w:lvl w:ilvl="0">
      <w:start w:val="2"/>
      <w:numFmt w:val="decimal"/>
      <w:lvlText w:val="(%1)"/>
      <w:lvlJc w:val="left"/>
      <w:pPr>
        <w:tabs>
          <w:tab w:val="num" w:pos="567"/>
        </w:tabs>
        <w:ind w:left="567" w:hanging="567"/>
      </w:pPr>
      <w:rPr>
        <w:rFonts w:hint="default"/>
        <w:b w:val="0"/>
        <w:i w:val="0"/>
      </w:rPr>
    </w:lvl>
    <w:lvl w:ilvl="1">
      <w:start w:val="1"/>
      <w:numFmt w:val="decimal"/>
      <w:lvlText w:val="(%2)"/>
      <w:lvlJc w:val="left"/>
      <w:pPr>
        <w:tabs>
          <w:tab w:val="num" w:pos="1134"/>
        </w:tabs>
        <w:ind w:left="1134" w:hanging="567"/>
      </w:pPr>
      <w:rPr>
        <w:rFonts w:hint="default"/>
        <w:b w:val="0"/>
        <w:i w:val="0"/>
        <w:strike w:val="0"/>
        <w:dstrike w:val="0"/>
        <w:color w:val="181717"/>
        <w:sz w:val="24"/>
        <w:szCs w:val="24"/>
        <w:u w:val="none" w:color="000000"/>
        <w:vertAlign w:val="baseline"/>
      </w:rPr>
    </w:lvl>
    <w:lvl w:ilvl="2">
      <w:start w:val="1"/>
      <w:numFmt w:val="lowerRoman"/>
      <w:lvlText w:val="(%3)"/>
      <w:lvlJc w:val="left"/>
      <w:pPr>
        <w:tabs>
          <w:tab w:val="num" w:pos="1701"/>
        </w:tabs>
        <w:ind w:left="1701" w:hanging="567"/>
      </w:pPr>
      <w:rPr>
        <w:rFonts w:hint="default"/>
        <w:b w:val="0"/>
        <w:i w:val="0"/>
      </w:rPr>
    </w:lvl>
    <w:lvl w:ilvl="3">
      <w:start w:val="1"/>
      <w:numFmt w:val="koreanDigital2"/>
      <w:lvlText w:val="(%4)"/>
      <w:lvlJc w:val="left"/>
      <w:pPr>
        <w:tabs>
          <w:tab w:val="num" w:pos="2268"/>
        </w:tabs>
        <w:ind w:left="2268" w:hanging="567"/>
      </w:pPr>
      <w:rPr>
        <w:rFonts w:hint="default"/>
        <w:b w:val="0"/>
        <w:i w:val="0"/>
      </w:rPr>
    </w:lvl>
    <w:lvl w:ilvl="4">
      <w:start w:val="1"/>
      <w:numFmt w:val="none"/>
      <w:lvlText w:val="(%5)"/>
      <w:lvlJc w:val="left"/>
      <w:pPr>
        <w:tabs>
          <w:tab w:val="num" w:pos="2835"/>
        </w:tabs>
        <w:ind w:left="2835" w:hanging="567"/>
      </w:pPr>
      <w:rPr>
        <w:rFonts w:hint="default"/>
        <w:b w:val="0"/>
        <w:i w:val="0"/>
      </w:rPr>
    </w:lvl>
    <w:lvl w:ilvl="5">
      <w:start w:val="1"/>
      <w:numFmt w:val="none"/>
      <w:lvlText w:val="(%6)"/>
      <w:lvlJc w:val="left"/>
      <w:pPr>
        <w:tabs>
          <w:tab w:val="num" w:pos="3402"/>
        </w:tabs>
        <w:ind w:left="3402" w:hanging="567"/>
      </w:pPr>
      <w:rPr>
        <w:rFonts w:hint="default"/>
        <w:b w:val="0"/>
        <w:i w:val="0"/>
      </w:rPr>
    </w:lvl>
    <w:lvl w:ilvl="6">
      <w:start w:val="1"/>
      <w:numFmt w:val="none"/>
      <w:lvlText w:val="(%7)"/>
      <w:lvlJc w:val="left"/>
      <w:pPr>
        <w:tabs>
          <w:tab w:val="num" w:pos="3969"/>
        </w:tabs>
        <w:ind w:left="3969" w:hanging="567"/>
      </w:pPr>
      <w:rPr>
        <w:rFonts w:hint="default"/>
        <w:b w:val="0"/>
        <w:i w:val="0"/>
      </w:rPr>
    </w:lvl>
    <w:lvl w:ilvl="7">
      <w:start w:val="1"/>
      <w:numFmt w:val="none"/>
      <w:lvlText w:val="(%8)"/>
      <w:lvlJc w:val="left"/>
      <w:pPr>
        <w:tabs>
          <w:tab w:val="num" w:pos="4535"/>
        </w:tabs>
        <w:ind w:left="4535" w:hanging="566"/>
      </w:pPr>
      <w:rPr>
        <w:rFonts w:hint="default"/>
        <w:b w:val="0"/>
        <w:i w:val="0"/>
      </w:rPr>
    </w:lvl>
    <w:lvl w:ilvl="8">
      <w:start w:val="1"/>
      <w:numFmt w:val="none"/>
      <w:lvlText w:val="(%9)"/>
      <w:lvlJc w:val="left"/>
      <w:pPr>
        <w:tabs>
          <w:tab w:val="num" w:pos="5102"/>
        </w:tabs>
        <w:ind w:left="5102" w:hanging="567"/>
      </w:pPr>
      <w:rPr>
        <w:rFonts w:hint="default"/>
        <w:b w:val="0"/>
        <w:i w:val="0"/>
      </w:rPr>
    </w:lvl>
  </w:abstractNum>
  <w:abstractNum w:abstractNumId="69" w15:restartNumberingAfterBreak="0">
    <w:nsid w:val="40040851"/>
    <w:multiLevelType w:val="hybridMultilevel"/>
    <w:tmpl w:val="B23C3C1E"/>
    <w:lvl w:ilvl="0" w:tplc="B44679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01A5DC9"/>
    <w:multiLevelType w:val="multilevel"/>
    <w:tmpl w:val="CB38CDC6"/>
    <w:lvl w:ilvl="0">
      <w:start w:val="1"/>
      <w:numFmt w:val="lowerLetter"/>
      <w:lvlText w:val="(%1)"/>
      <w:lvlJc w:val="left"/>
      <w:pPr>
        <w:tabs>
          <w:tab w:val="num" w:pos="1431"/>
        </w:tabs>
        <w:ind w:left="1431" w:hanging="567"/>
      </w:pPr>
      <w:rPr>
        <w:rFonts w:ascii="Times New Roman" w:eastAsia="Times New Roman" w:hAnsi="Times New Roman" w:cs="Times New Roman"/>
        <w:b w:val="0"/>
        <w:i w:val="0"/>
      </w:rPr>
    </w:lvl>
    <w:lvl w:ilvl="1">
      <w:start w:val="1"/>
      <w:numFmt w:val="lowerLetter"/>
      <w:lvlText w:val="(%2)"/>
      <w:lvlJc w:val="left"/>
      <w:pPr>
        <w:tabs>
          <w:tab w:val="num" w:pos="1998"/>
        </w:tabs>
        <w:ind w:left="1998" w:hanging="567"/>
      </w:pPr>
      <w:rPr>
        <w:rFonts w:hint="default"/>
        <w:b w:val="0"/>
        <w:i w:val="0"/>
      </w:rPr>
    </w:lvl>
    <w:lvl w:ilvl="2">
      <w:start w:val="1"/>
      <w:numFmt w:val="lowerRoman"/>
      <w:lvlText w:val="(%3)"/>
      <w:lvlJc w:val="left"/>
      <w:pPr>
        <w:tabs>
          <w:tab w:val="num" w:pos="2565"/>
        </w:tabs>
        <w:ind w:left="2565" w:hanging="567"/>
      </w:pPr>
      <w:rPr>
        <w:rFonts w:hint="default"/>
        <w:b w:val="0"/>
        <w:i w:val="0"/>
      </w:rPr>
    </w:lvl>
    <w:lvl w:ilvl="3">
      <w:start w:val="1"/>
      <w:numFmt w:val="koreanDigital2"/>
      <w:lvlText w:val="(%4)"/>
      <w:lvlJc w:val="left"/>
      <w:pPr>
        <w:tabs>
          <w:tab w:val="num" w:pos="3132"/>
        </w:tabs>
        <w:ind w:left="3132" w:hanging="567"/>
      </w:pPr>
      <w:rPr>
        <w:rFonts w:hint="default"/>
        <w:b w:val="0"/>
        <w:i w:val="0"/>
      </w:rPr>
    </w:lvl>
    <w:lvl w:ilvl="4">
      <w:start w:val="1"/>
      <w:numFmt w:val="none"/>
      <w:lvlText w:val="(%5)"/>
      <w:lvlJc w:val="left"/>
      <w:pPr>
        <w:tabs>
          <w:tab w:val="num" w:pos="3699"/>
        </w:tabs>
        <w:ind w:left="3699" w:hanging="567"/>
      </w:pPr>
      <w:rPr>
        <w:rFonts w:hint="default"/>
        <w:b w:val="0"/>
        <w:i w:val="0"/>
      </w:rPr>
    </w:lvl>
    <w:lvl w:ilvl="5">
      <w:start w:val="1"/>
      <w:numFmt w:val="none"/>
      <w:lvlText w:val="(%6)"/>
      <w:lvlJc w:val="left"/>
      <w:pPr>
        <w:tabs>
          <w:tab w:val="num" w:pos="4266"/>
        </w:tabs>
        <w:ind w:left="4266" w:hanging="567"/>
      </w:pPr>
      <w:rPr>
        <w:rFonts w:hint="default"/>
        <w:b w:val="0"/>
        <w:i w:val="0"/>
      </w:rPr>
    </w:lvl>
    <w:lvl w:ilvl="6">
      <w:start w:val="1"/>
      <w:numFmt w:val="none"/>
      <w:lvlText w:val="(%7)"/>
      <w:lvlJc w:val="left"/>
      <w:pPr>
        <w:tabs>
          <w:tab w:val="num" w:pos="4833"/>
        </w:tabs>
        <w:ind w:left="4833" w:hanging="567"/>
      </w:pPr>
      <w:rPr>
        <w:rFonts w:hint="default"/>
        <w:b w:val="0"/>
        <w:i w:val="0"/>
      </w:rPr>
    </w:lvl>
    <w:lvl w:ilvl="7">
      <w:start w:val="1"/>
      <w:numFmt w:val="none"/>
      <w:lvlText w:val="(%8)"/>
      <w:lvlJc w:val="left"/>
      <w:pPr>
        <w:tabs>
          <w:tab w:val="num" w:pos="5399"/>
        </w:tabs>
        <w:ind w:left="5399" w:hanging="566"/>
      </w:pPr>
      <w:rPr>
        <w:rFonts w:hint="default"/>
        <w:b w:val="0"/>
        <w:i w:val="0"/>
      </w:rPr>
    </w:lvl>
    <w:lvl w:ilvl="8">
      <w:start w:val="1"/>
      <w:numFmt w:val="none"/>
      <w:lvlText w:val="(%9)"/>
      <w:lvlJc w:val="left"/>
      <w:pPr>
        <w:tabs>
          <w:tab w:val="num" w:pos="5966"/>
        </w:tabs>
        <w:ind w:left="5966" w:hanging="567"/>
      </w:pPr>
      <w:rPr>
        <w:rFonts w:hint="default"/>
        <w:b w:val="0"/>
        <w:i w:val="0"/>
      </w:rPr>
    </w:lvl>
  </w:abstractNum>
  <w:abstractNum w:abstractNumId="71" w15:restartNumberingAfterBreak="0">
    <w:nsid w:val="40373E80"/>
    <w:multiLevelType w:val="multilevel"/>
    <w:tmpl w:val="95A2DD28"/>
    <w:lvl w:ilvl="0">
      <w:start w:val="2"/>
      <w:numFmt w:val="decimal"/>
      <w:lvlText w:val="(%1)"/>
      <w:lvlJc w:val="left"/>
      <w:pPr>
        <w:tabs>
          <w:tab w:val="num" w:pos="1107"/>
        </w:tabs>
        <w:ind w:left="1107" w:hanging="567"/>
      </w:pPr>
      <w:rPr>
        <w:rFonts w:hint="default"/>
        <w:b w:val="0"/>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tabs>
          <w:tab w:val="num" w:pos="1674"/>
        </w:tabs>
        <w:ind w:left="1674" w:hanging="567"/>
      </w:pPr>
      <w:rPr>
        <w:rFonts w:hint="default"/>
        <w:b w:val="0"/>
        <w:i w:val="0"/>
      </w:rPr>
    </w:lvl>
    <w:lvl w:ilvl="2">
      <w:start w:val="1"/>
      <w:numFmt w:val="lowerRoman"/>
      <w:lvlText w:val="(%3)"/>
      <w:lvlJc w:val="left"/>
      <w:pPr>
        <w:tabs>
          <w:tab w:val="num" w:pos="2241"/>
        </w:tabs>
        <w:ind w:left="2241" w:hanging="567"/>
      </w:pPr>
      <w:rPr>
        <w:rFonts w:hint="default"/>
        <w:b w:val="0"/>
        <w:i w:val="0"/>
      </w:rPr>
    </w:lvl>
    <w:lvl w:ilvl="3">
      <w:start w:val="1"/>
      <w:numFmt w:val="koreanDigital2"/>
      <w:lvlText w:val="(%4)"/>
      <w:lvlJc w:val="left"/>
      <w:pPr>
        <w:tabs>
          <w:tab w:val="num" w:pos="2808"/>
        </w:tabs>
        <w:ind w:left="2808" w:hanging="567"/>
      </w:pPr>
      <w:rPr>
        <w:rFonts w:hint="default"/>
        <w:b w:val="0"/>
        <w:i w:val="0"/>
      </w:rPr>
    </w:lvl>
    <w:lvl w:ilvl="4">
      <w:start w:val="1"/>
      <w:numFmt w:val="none"/>
      <w:lvlText w:val="(%5)"/>
      <w:lvlJc w:val="left"/>
      <w:pPr>
        <w:tabs>
          <w:tab w:val="num" w:pos="3375"/>
        </w:tabs>
        <w:ind w:left="3375" w:hanging="567"/>
      </w:pPr>
      <w:rPr>
        <w:rFonts w:hint="default"/>
        <w:b w:val="0"/>
        <w:i w:val="0"/>
      </w:rPr>
    </w:lvl>
    <w:lvl w:ilvl="5">
      <w:start w:val="1"/>
      <w:numFmt w:val="none"/>
      <w:lvlText w:val="(%6)"/>
      <w:lvlJc w:val="left"/>
      <w:pPr>
        <w:tabs>
          <w:tab w:val="num" w:pos="3942"/>
        </w:tabs>
        <w:ind w:left="3942" w:hanging="567"/>
      </w:pPr>
      <w:rPr>
        <w:rFonts w:hint="default"/>
        <w:b w:val="0"/>
        <w:i w:val="0"/>
      </w:rPr>
    </w:lvl>
    <w:lvl w:ilvl="6">
      <w:start w:val="1"/>
      <w:numFmt w:val="none"/>
      <w:lvlText w:val="(%7)"/>
      <w:lvlJc w:val="left"/>
      <w:pPr>
        <w:tabs>
          <w:tab w:val="num" w:pos="4509"/>
        </w:tabs>
        <w:ind w:left="4509" w:hanging="567"/>
      </w:pPr>
      <w:rPr>
        <w:rFonts w:hint="default"/>
        <w:b w:val="0"/>
        <w:i w:val="0"/>
      </w:rPr>
    </w:lvl>
    <w:lvl w:ilvl="7">
      <w:start w:val="1"/>
      <w:numFmt w:val="none"/>
      <w:lvlText w:val="(%8)"/>
      <w:lvlJc w:val="left"/>
      <w:pPr>
        <w:tabs>
          <w:tab w:val="num" w:pos="5075"/>
        </w:tabs>
        <w:ind w:left="5075" w:hanging="566"/>
      </w:pPr>
      <w:rPr>
        <w:rFonts w:hint="default"/>
        <w:b w:val="0"/>
        <w:i w:val="0"/>
      </w:rPr>
    </w:lvl>
    <w:lvl w:ilvl="8">
      <w:start w:val="1"/>
      <w:numFmt w:val="none"/>
      <w:lvlText w:val="(%9)"/>
      <w:lvlJc w:val="left"/>
      <w:pPr>
        <w:tabs>
          <w:tab w:val="num" w:pos="5642"/>
        </w:tabs>
        <w:ind w:left="5642" w:hanging="567"/>
      </w:pPr>
      <w:rPr>
        <w:rFonts w:hint="default"/>
        <w:b w:val="0"/>
        <w:i w:val="0"/>
      </w:rPr>
    </w:lvl>
  </w:abstractNum>
  <w:abstractNum w:abstractNumId="72" w15:restartNumberingAfterBreak="0">
    <w:nsid w:val="416C0CB8"/>
    <w:multiLevelType w:val="hybridMultilevel"/>
    <w:tmpl w:val="B56A4BE8"/>
    <w:lvl w:ilvl="0" w:tplc="F79A872A">
      <w:start w:val="1"/>
      <w:numFmt w:val="decimal"/>
      <w:lvlText w:val="(%1)"/>
      <w:lvlJc w:val="left"/>
      <w:pPr>
        <w:ind w:left="107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3" w15:restartNumberingAfterBreak="0">
    <w:nsid w:val="41AE6C0E"/>
    <w:multiLevelType w:val="hybridMultilevel"/>
    <w:tmpl w:val="F6CA5AFA"/>
    <w:lvl w:ilvl="0" w:tplc="FFFFFFFF">
      <w:start w:val="1"/>
      <w:numFmt w:val="lowerLetter"/>
      <w:lvlText w:val="(%1)"/>
      <w:lvlJc w:val="left"/>
      <w:pPr>
        <w:tabs>
          <w:tab w:val="num" w:pos="1080"/>
        </w:tabs>
        <w:ind w:left="1080" w:hanging="360"/>
      </w:pPr>
      <w:rPr>
        <w:rFonts w:hint="default"/>
      </w:rPr>
    </w:lvl>
    <w:lvl w:ilvl="1" w:tplc="5D5C058A" w:tentative="1">
      <w:start w:val="1"/>
      <w:numFmt w:val="lowerLetter"/>
      <w:lvlText w:val="%2."/>
      <w:lvlJc w:val="left"/>
      <w:pPr>
        <w:tabs>
          <w:tab w:val="num" w:pos="1800"/>
        </w:tabs>
        <w:ind w:left="1800" w:hanging="360"/>
      </w:pPr>
    </w:lvl>
    <w:lvl w:ilvl="2" w:tplc="F76CAE4A" w:tentative="1">
      <w:start w:val="1"/>
      <w:numFmt w:val="lowerRoman"/>
      <w:lvlText w:val="%3."/>
      <w:lvlJc w:val="right"/>
      <w:pPr>
        <w:tabs>
          <w:tab w:val="num" w:pos="2520"/>
        </w:tabs>
        <w:ind w:left="2520" w:hanging="180"/>
      </w:pPr>
    </w:lvl>
    <w:lvl w:ilvl="3" w:tplc="DC24C952" w:tentative="1">
      <w:start w:val="1"/>
      <w:numFmt w:val="decimal"/>
      <w:lvlText w:val="%4."/>
      <w:lvlJc w:val="left"/>
      <w:pPr>
        <w:tabs>
          <w:tab w:val="num" w:pos="3240"/>
        </w:tabs>
        <w:ind w:left="3240" w:hanging="360"/>
      </w:pPr>
    </w:lvl>
    <w:lvl w:ilvl="4" w:tplc="C38438FE" w:tentative="1">
      <w:start w:val="1"/>
      <w:numFmt w:val="lowerLetter"/>
      <w:lvlText w:val="%5."/>
      <w:lvlJc w:val="left"/>
      <w:pPr>
        <w:tabs>
          <w:tab w:val="num" w:pos="3960"/>
        </w:tabs>
        <w:ind w:left="3960" w:hanging="360"/>
      </w:pPr>
    </w:lvl>
    <w:lvl w:ilvl="5" w:tplc="B4549540" w:tentative="1">
      <w:start w:val="1"/>
      <w:numFmt w:val="lowerRoman"/>
      <w:lvlText w:val="%6."/>
      <w:lvlJc w:val="right"/>
      <w:pPr>
        <w:tabs>
          <w:tab w:val="num" w:pos="4680"/>
        </w:tabs>
        <w:ind w:left="4680" w:hanging="180"/>
      </w:pPr>
    </w:lvl>
    <w:lvl w:ilvl="6" w:tplc="656C7746" w:tentative="1">
      <w:start w:val="1"/>
      <w:numFmt w:val="decimal"/>
      <w:lvlText w:val="%7."/>
      <w:lvlJc w:val="left"/>
      <w:pPr>
        <w:tabs>
          <w:tab w:val="num" w:pos="5400"/>
        </w:tabs>
        <w:ind w:left="5400" w:hanging="360"/>
      </w:pPr>
    </w:lvl>
    <w:lvl w:ilvl="7" w:tplc="17C64952" w:tentative="1">
      <w:start w:val="1"/>
      <w:numFmt w:val="lowerLetter"/>
      <w:lvlText w:val="%8."/>
      <w:lvlJc w:val="left"/>
      <w:pPr>
        <w:tabs>
          <w:tab w:val="num" w:pos="6120"/>
        </w:tabs>
        <w:ind w:left="6120" w:hanging="360"/>
      </w:pPr>
    </w:lvl>
    <w:lvl w:ilvl="8" w:tplc="2FA092B0" w:tentative="1">
      <w:start w:val="1"/>
      <w:numFmt w:val="lowerRoman"/>
      <w:lvlText w:val="%9."/>
      <w:lvlJc w:val="right"/>
      <w:pPr>
        <w:tabs>
          <w:tab w:val="num" w:pos="6840"/>
        </w:tabs>
        <w:ind w:left="6840" w:hanging="180"/>
      </w:pPr>
    </w:lvl>
  </w:abstractNum>
  <w:abstractNum w:abstractNumId="74" w15:restartNumberingAfterBreak="0">
    <w:nsid w:val="425F6EE4"/>
    <w:multiLevelType w:val="hybridMultilevel"/>
    <w:tmpl w:val="20A23F6E"/>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2745A0"/>
    <w:multiLevelType w:val="hybridMultilevel"/>
    <w:tmpl w:val="7FD6D628"/>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4727CD8"/>
    <w:multiLevelType w:val="hybridMultilevel"/>
    <w:tmpl w:val="BCB06150"/>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6B6DED"/>
    <w:multiLevelType w:val="hybridMultilevel"/>
    <w:tmpl w:val="DE1A15C0"/>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CE249D"/>
    <w:multiLevelType w:val="hybridMultilevel"/>
    <w:tmpl w:val="AF3AC700"/>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5E22CFA"/>
    <w:multiLevelType w:val="multilevel"/>
    <w:tmpl w:val="5E0C89F8"/>
    <w:lvl w:ilvl="0">
      <w:start w:val="14"/>
      <w:numFmt w:val="decimal"/>
      <w:lvlText w:val="%1)"/>
      <w:lvlJc w:val="left"/>
      <w:pPr>
        <w:tabs>
          <w:tab w:val="num" w:pos="360"/>
        </w:tabs>
        <w:ind w:left="360" w:hanging="360"/>
      </w:pPr>
      <w:rPr>
        <w:rFonts w:hint="default"/>
      </w:rPr>
    </w:lvl>
    <w:lvl w:ilvl="1">
      <w:start w:val="10"/>
      <w:numFmt w:val="decimal"/>
      <w:lvlText w:val="(%2)"/>
      <w:lvlJc w:val="left"/>
      <w:pPr>
        <w:tabs>
          <w:tab w:val="num" w:pos="720"/>
        </w:tabs>
        <w:ind w:left="720" w:hanging="360"/>
      </w:pPr>
      <w:rPr>
        <w:rFonts w:hint="default"/>
        <w:b w:val="0"/>
        <w:i w:val="0"/>
        <w:strike w:val="0"/>
        <w:dstrike w:val="0"/>
        <w:color w:val="181717"/>
        <w:sz w:val="24"/>
        <w:szCs w:val="24"/>
        <w:u w:val="none" w:color="000000"/>
        <w:vertAlign w:val="baseline"/>
      </w:rPr>
    </w:lvl>
    <w:lvl w:ilvl="2">
      <w:start w:val="1"/>
      <w:numFmt w:val="lowerLetter"/>
      <w:lvlText w:val="(%3)"/>
      <w:lvlJc w:val="left"/>
      <w:pPr>
        <w:tabs>
          <w:tab w:val="num" w:pos="1080"/>
        </w:tabs>
        <w:ind w:left="1080" w:hanging="360"/>
      </w:pPr>
      <w:rPr>
        <w:rFonts w:hint="default"/>
        <w:b w:val="0"/>
        <w:i w:val="0"/>
        <w:strike w:val="0"/>
        <w:dstrike w:val="0"/>
        <w:color w:val="181717"/>
        <w:sz w:val="24"/>
        <w:szCs w:val="24"/>
        <w:u w:val="none" w:color="00000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7612023"/>
    <w:multiLevelType w:val="multilevel"/>
    <w:tmpl w:val="EBA4B5F6"/>
    <w:lvl w:ilvl="0">
      <w:start w:val="1"/>
      <w:numFmt w:val="decimal"/>
      <w:lvlText w:val="%1."/>
      <w:lvlJc w:val="left"/>
      <w:pPr>
        <w:ind w:left="720" w:hanging="360"/>
      </w:pPr>
    </w:lvl>
    <w:lvl w:ilvl="1">
      <w:start w:val="5"/>
      <w:numFmt w:val="decimal"/>
      <w:isLgl/>
      <w:lvlText w:val="%1.%2."/>
      <w:lvlJc w:val="left"/>
      <w:pPr>
        <w:ind w:left="1080" w:hanging="39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81" w15:restartNumberingAfterBreak="0">
    <w:nsid w:val="47D61CE5"/>
    <w:multiLevelType w:val="hybridMultilevel"/>
    <w:tmpl w:val="7D627F34"/>
    <w:lvl w:ilvl="0" w:tplc="68004934">
      <w:start w:val="1"/>
      <w:numFmt w:val="lowerLetter"/>
      <w:pStyle w:val="Bullet"/>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4F66D6"/>
    <w:multiLevelType w:val="hybridMultilevel"/>
    <w:tmpl w:val="279859F2"/>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B8B68E7"/>
    <w:multiLevelType w:val="hybridMultilevel"/>
    <w:tmpl w:val="8E6A0D2C"/>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B8F6C2F"/>
    <w:multiLevelType w:val="hybridMultilevel"/>
    <w:tmpl w:val="D6B8DD64"/>
    <w:lvl w:ilvl="0" w:tplc="0FF6D020">
      <w:start w:val="10"/>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15:restartNumberingAfterBreak="0">
    <w:nsid w:val="4D404CBE"/>
    <w:multiLevelType w:val="multilevel"/>
    <w:tmpl w:val="DE0E53BE"/>
    <w:lvl w:ilvl="0">
      <w:start w:val="1"/>
      <w:numFmt w:val="decimal"/>
      <w:lvlText w:val="(%1)"/>
      <w:lvlJc w:val="left"/>
      <w:pPr>
        <w:tabs>
          <w:tab w:val="num" w:pos="1185"/>
        </w:tabs>
        <w:ind w:left="1185" w:hanging="567"/>
      </w:pPr>
      <w:rPr>
        <w:rFonts w:hint="default"/>
        <w:b w:val="0"/>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tabs>
          <w:tab w:val="num" w:pos="1752"/>
        </w:tabs>
        <w:ind w:left="1752" w:hanging="567"/>
      </w:pPr>
      <w:rPr>
        <w:rFonts w:hint="default"/>
        <w:b w:val="0"/>
        <w:i w:val="0"/>
      </w:rPr>
    </w:lvl>
    <w:lvl w:ilvl="2">
      <w:start w:val="1"/>
      <w:numFmt w:val="lowerRoman"/>
      <w:lvlText w:val="(%3)"/>
      <w:lvlJc w:val="left"/>
      <w:pPr>
        <w:tabs>
          <w:tab w:val="num" w:pos="2319"/>
        </w:tabs>
        <w:ind w:left="2319" w:hanging="567"/>
      </w:pPr>
      <w:rPr>
        <w:rFonts w:hint="default"/>
        <w:b w:val="0"/>
        <w:i w:val="0"/>
      </w:rPr>
    </w:lvl>
    <w:lvl w:ilvl="3">
      <w:start w:val="1"/>
      <w:numFmt w:val="koreanDigital2"/>
      <w:lvlText w:val="(%4)"/>
      <w:lvlJc w:val="left"/>
      <w:pPr>
        <w:tabs>
          <w:tab w:val="num" w:pos="2886"/>
        </w:tabs>
        <w:ind w:left="2886" w:hanging="567"/>
      </w:pPr>
      <w:rPr>
        <w:rFonts w:hint="default"/>
        <w:b w:val="0"/>
        <w:i w:val="0"/>
      </w:rPr>
    </w:lvl>
    <w:lvl w:ilvl="4">
      <w:start w:val="1"/>
      <w:numFmt w:val="none"/>
      <w:lvlText w:val="(%5)"/>
      <w:lvlJc w:val="left"/>
      <w:pPr>
        <w:tabs>
          <w:tab w:val="num" w:pos="3453"/>
        </w:tabs>
        <w:ind w:left="3453" w:hanging="567"/>
      </w:pPr>
      <w:rPr>
        <w:rFonts w:hint="default"/>
        <w:b w:val="0"/>
        <w:i w:val="0"/>
      </w:rPr>
    </w:lvl>
    <w:lvl w:ilvl="5">
      <w:start w:val="1"/>
      <w:numFmt w:val="none"/>
      <w:lvlText w:val="(%6)"/>
      <w:lvlJc w:val="left"/>
      <w:pPr>
        <w:tabs>
          <w:tab w:val="num" w:pos="4020"/>
        </w:tabs>
        <w:ind w:left="4020" w:hanging="567"/>
      </w:pPr>
      <w:rPr>
        <w:rFonts w:hint="default"/>
        <w:b w:val="0"/>
        <w:i w:val="0"/>
      </w:rPr>
    </w:lvl>
    <w:lvl w:ilvl="6">
      <w:start w:val="1"/>
      <w:numFmt w:val="none"/>
      <w:lvlText w:val="(%7)"/>
      <w:lvlJc w:val="left"/>
      <w:pPr>
        <w:tabs>
          <w:tab w:val="num" w:pos="4587"/>
        </w:tabs>
        <w:ind w:left="4587" w:hanging="567"/>
      </w:pPr>
      <w:rPr>
        <w:rFonts w:hint="default"/>
        <w:b w:val="0"/>
        <w:i w:val="0"/>
      </w:rPr>
    </w:lvl>
    <w:lvl w:ilvl="7">
      <w:start w:val="1"/>
      <w:numFmt w:val="none"/>
      <w:lvlText w:val="(%8)"/>
      <w:lvlJc w:val="left"/>
      <w:pPr>
        <w:tabs>
          <w:tab w:val="num" w:pos="5153"/>
        </w:tabs>
        <w:ind w:left="5153" w:hanging="566"/>
      </w:pPr>
      <w:rPr>
        <w:rFonts w:hint="default"/>
        <w:b w:val="0"/>
        <w:i w:val="0"/>
      </w:rPr>
    </w:lvl>
    <w:lvl w:ilvl="8">
      <w:start w:val="1"/>
      <w:numFmt w:val="none"/>
      <w:lvlText w:val="(%9)"/>
      <w:lvlJc w:val="left"/>
      <w:pPr>
        <w:tabs>
          <w:tab w:val="num" w:pos="5720"/>
        </w:tabs>
        <w:ind w:left="5720" w:hanging="567"/>
      </w:pPr>
      <w:rPr>
        <w:rFonts w:hint="default"/>
        <w:b w:val="0"/>
        <w:i w:val="0"/>
      </w:rPr>
    </w:lvl>
  </w:abstractNum>
  <w:abstractNum w:abstractNumId="86" w15:restartNumberingAfterBreak="0">
    <w:nsid w:val="4FF246BE"/>
    <w:multiLevelType w:val="hybridMultilevel"/>
    <w:tmpl w:val="6D5CEADC"/>
    <w:lvl w:ilvl="0" w:tplc="3E408C7A">
      <w:start w:val="2"/>
      <w:numFmt w:val="lowerLetter"/>
      <w:lvlText w:val="(%1)"/>
      <w:lvlJc w:val="left"/>
      <w:pPr>
        <w:ind w:left="1484" w:hanging="360"/>
      </w:pPr>
      <w:rPr>
        <w:rFonts w:hint="default"/>
      </w:rPr>
    </w:lvl>
    <w:lvl w:ilvl="1" w:tplc="0C000019" w:tentative="1">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7" w15:restartNumberingAfterBreak="0">
    <w:nsid w:val="50102E7D"/>
    <w:multiLevelType w:val="hybridMultilevel"/>
    <w:tmpl w:val="7C9E2306"/>
    <w:lvl w:ilvl="0" w:tplc="B44679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1DE796D"/>
    <w:multiLevelType w:val="multilevel"/>
    <w:tmpl w:val="B976563C"/>
    <w:lvl w:ilvl="0">
      <w:start w:val="1"/>
      <w:numFmt w:val="lowerRoman"/>
      <w:lvlText w:val="%1."/>
      <w:lvlJc w:val="right"/>
      <w:pPr>
        <w:tabs>
          <w:tab w:val="num" w:pos="1854"/>
        </w:tabs>
        <w:ind w:left="1854" w:hanging="567"/>
      </w:pPr>
      <w:rPr>
        <w:rFonts w:hint="default"/>
        <w:b w:val="0"/>
        <w:i w:val="0"/>
      </w:rPr>
    </w:lvl>
    <w:lvl w:ilvl="1">
      <w:start w:val="1"/>
      <w:numFmt w:val="lowerLetter"/>
      <w:lvlText w:val="(%2)"/>
      <w:lvlJc w:val="left"/>
      <w:pPr>
        <w:tabs>
          <w:tab w:val="num" w:pos="2421"/>
        </w:tabs>
        <w:ind w:left="2421" w:hanging="567"/>
      </w:pPr>
      <w:rPr>
        <w:rFonts w:hint="default"/>
        <w:b w:val="0"/>
        <w:i w:val="0"/>
      </w:rPr>
    </w:lvl>
    <w:lvl w:ilvl="2">
      <w:start w:val="1"/>
      <w:numFmt w:val="lowerRoman"/>
      <w:lvlText w:val="(%3)"/>
      <w:lvlJc w:val="left"/>
      <w:pPr>
        <w:tabs>
          <w:tab w:val="num" w:pos="2988"/>
        </w:tabs>
        <w:ind w:left="2988" w:hanging="567"/>
      </w:pPr>
      <w:rPr>
        <w:rFonts w:hint="default"/>
        <w:b w:val="0"/>
        <w:i w:val="0"/>
      </w:rPr>
    </w:lvl>
    <w:lvl w:ilvl="3">
      <w:start w:val="1"/>
      <w:numFmt w:val="koreanDigital2"/>
      <w:lvlText w:val="(%4)"/>
      <w:lvlJc w:val="left"/>
      <w:pPr>
        <w:tabs>
          <w:tab w:val="num" w:pos="3555"/>
        </w:tabs>
        <w:ind w:left="3555" w:hanging="567"/>
      </w:pPr>
      <w:rPr>
        <w:rFonts w:hint="default"/>
        <w:b w:val="0"/>
        <w:i w:val="0"/>
      </w:rPr>
    </w:lvl>
    <w:lvl w:ilvl="4">
      <w:start w:val="1"/>
      <w:numFmt w:val="none"/>
      <w:lvlText w:val="(%5)"/>
      <w:lvlJc w:val="left"/>
      <w:pPr>
        <w:tabs>
          <w:tab w:val="num" w:pos="4122"/>
        </w:tabs>
        <w:ind w:left="4122" w:hanging="567"/>
      </w:pPr>
      <w:rPr>
        <w:rFonts w:hint="default"/>
        <w:b w:val="0"/>
        <w:i w:val="0"/>
      </w:rPr>
    </w:lvl>
    <w:lvl w:ilvl="5">
      <w:start w:val="1"/>
      <w:numFmt w:val="none"/>
      <w:lvlText w:val="(%6)"/>
      <w:lvlJc w:val="left"/>
      <w:pPr>
        <w:tabs>
          <w:tab w:val="num" w:pos="4689"/>
        </w:tabs>
        <w:ind w:left="4689" w:hanging="567"/>
      </w:pPr>
      <w:rPr>
        <w:rFonts w:hint="default"/>
        <w:b w:val="0"/>
        <w:i w:val="0"/>
      </w:rPr>
    </w:lvl>
    <w:lvl w:ilvl="6">
      <w:start w:val="1"/>
      <w:numFmt w:val="none"/>
      <w:lvlText w:val="(%7)"/>
      <w:lvlJc w:val="left"/>
      <w:pPr>
        <w:tabs>
          <w:tab w:val="num" w:pos="5256"/>
        </w:tabs>
        <w:ind w:left="5256" w:hanging="567"/>
      </w:pPr>
      <w:rPr>
        <w:rFonts w:hint="default"/>
        <w:b w:val="0"/>
        <w:i w:val="0"/>
      </w:rPr>
    </w:lvl>
    <w:lvl w:ilvl="7">
      <w:start w:val="1"/>
      <w:numFmt w:val="none"/>
      <w:lvlText w:val="(%8)"/>
      <w:lvlJc w:val="left"/>
      <w:pPr>
        <w:tabs>
          <w:tab w:val="num" w:pos="5822"/>
        </w:tabs>
        <w:ind w:left="5822" w:hanging="566"/>
      </w:pPr>
      <w:rPr>
        <w:rFonts w:hint="default"/>
        <w:b w:val="0"/>
        <w:i w:val="0"/>
      </w:rPr>
    </w:lvl>
    <w:lvl w:ilvl="8">
      <w:start w:val="1"/>
      <w:numFmt w:val="none"/>
      <w:lvlText w:val="(%9)"/>
      <w:lvlJc w:val="left"/>
      <w:pPr>
        <w:tabs>
          <w:tab w:val="num" w:pos="6389"/>
        </w:tabs>
        <w:ind w:left="6389" w:hanging="567"/>
      </w:pPr>
      <w:rPr>
        <w:rFonts w:hint="default"/>
        <w:b w:val="0"/>
        <w:i w:val="0"/>
      </w:rPr>
    </w:lvl>
  </w:abstractNum>
  <w:abstractNum w:abstractNumId="89" w15:restartNumberingAfterBreak="0">
    <w:nsid w:val="51E04FF4"/>
    <w:multiLevelType w:val="hybridMultilevel"/>
    <w:tmpl w:val="980A2C30"/>
    <w:lvl w:ilvl="0" w:tplc="F79A872A">
      <w:start w:val="1"/>
      <w:numFmt w:val="decimal"/>
      <w:lvlText w:val="(%1)"/>
      <w:lvlJc w:val="left"/>
      <w:pPr>
        <w:ind w:left="78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0" w15:restartNumberingAfterBreak="0">
    <w:nsid w:val="53AD692D"/>
    <w:multiLevelType w:val="hybridMultilevel"/>
    <w:tmpl w:val="56B60BCC"/>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4D657C4"/>
    <w:multiLevelType w:val="hybridMultilevel"/>
    <w:tmpl w:val="31BE9738"/>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5347311"/>
    <w:multiLevelType w:val="multilevel"/>
    <w:tmpl w:val="9DFA20C0"/>
    <w:lvl w:ilvl="0">
      <w:start w:val="1"/>
      <w:numFmt w:val="bullet"/>
      <w:lvlText w:val=""/>
      <w:lvlJc w:val="left"/>
      <w:pPr>
        <w:tabs>
          <w:tab w:val="num" w:pos="567"/>
        </w:tabs>
        <w:ind w:left="567" w:hanging="567"/>
      </w:pPr>
      <w:rPr>
        <w:rFonts w:ascii="Symbol" w:hAnsi="Symbol" w:hint="default"/>
        <w:b w:val="0"/>
        <w:i w:val="0"/>
        <w:color w:val="auto"/>
        <w:sz w:val="28"/>
      </w:rPr>
    </w:lvl>
    <w:lvl w:ilvl="1">
      <w:start w:val="1"/>
      <w:numFmt w:val="bullet"/>
      <w:lvlText w:val=""/>
      <w:lvlJc w:val="left"/>
      <w:pPr>
        <w:tabs>
          <w:tab w:val="num" w:pos="850"/>
        </w:tabs>
        <w:ind w:left="850" w:hanging="283"/>
      </w:pPr>
      <w:rPr>
        <w:rFonts w:ascii="Symbol" w:hAnsi="Symbol" w:hint="default"/>
        <w:b w:val="0"/>
        <w:i w:val="0"/>
        <w:color w:val="auto"/>
      </w:rPr>
    </w:lvl>
    <w:lvl w:ilvl="2">
      <w:start w:val="1"/>
      <w:numFmt w:val="bullet"/>
      <w:lvlText w:val=""/>
      <w:lvlJc w:val="left"/>
      <w:pPr>
        <w:tabs>
          <w:tab w:val="num" w:pos="1134"/>
        </w:tabs>
        <w:ind w:left="1134" w:hanging="284"/>
      </w:pPr>
      <w:rPr>
        <w:rFonts w:ascii="Wingdings" w:hAnsi="Wingdings" w:hint="default"/>
        <w:b w:val="0"/>
        <w:i w:val="0"/>
      </w:rPr>
    </w:lvl>
    <w:lvl w:ilvl="3">
      <w:start w:val="1"/>
      <w:numFmt w:val="bullet"/>
      <w:lvlText w:val=""/>
      <w:lvlJc w:val="left"/>
      <w:pPr>
        <w:tabs>
          <w:tab w:val="num" w:pos="1417"/>
        </w:tabs>
        <w:ind w:left="1417" w:hanging="283"/>
      </w:pPr>
      <w:rPr>
        <w:rFonts w:ascii="Symbol" w:hAnsi="Symbol" w:hint="default"/>
        <w:b w:val="0"/>
        <w:i w:val="0"/>
        <w:color w:val="auto"/>
        <w:sz w:val="20"/>
      </w:rPr>
    </w:lvl>
    <w:lvl w:ilvl="4">
      <w:start w:val="1"/>
      <w:numFmt w:val="bullet"/>
      <w:lvlText w:val=""/>
      <w:lvlJc w:val="left"/>
      <w:pPr>
        <w:tabs>
          <w:tab w:val="num" w:pos="1701"/>
        </w:tabs>
        <w:ind w:left="1701" w:hanging="284"/>
      </w:pPr>
      <w:rPr>
        <w:rFonts w:ascii="Symbol" w:hAnsi="Symbol" w:hint="default"/>
        <w:b w:val="0"/>
        <w:i w:val="0"/>
      </w:rPr>
    </w:lvl>
    <w:lvl w:ilvl="5">
      <w:start w:val="1"/>
      <w:numFmt w:val="bullet"/>
      <w:lvlText w:val=""/>
      <w:lvlJc w:val="left"/>
      <w:pPr>
        <w:tabs>
          <w:tab w:val="num" w:pos="1984"/>
        </w:tabs>
        <w:ind w:left="1984" w:hanging="283"/>
      </w:pPr>
      <w:rPr>
        <w:rFonts w:ascii="Wingdings" w:hAnsi="Wingdings" w:hint="default"/>
        <w:b w:val="0"/>
        <w:i w:val="0"/>
      </w:rPr>
    </w:lvl>
    <w:lvl w:ilvl="6">
      <w:start w:val="1"/>
      <w:numFmt w:val="bullet"/>
      <w:lvlText w:val=""/>
      <w:lvlJc w:val="left"/>
      <w:pPr>
        <w:tabs>
          <w:tab w:val="num" w:pos="2268"/>
        </w:tabs>
        <w:ind w:left="2268" w:hanging="284"/>
      </w:pPr>
      <w:rPr>
        <w:rFonts w:ascii="Wingdings" w:hAnsi="Wingdings" w:hint="default"/>
        <w:b w:val="0"/>
        <w:i w:val="0"/>
      </w:rPr>
    </w:lvl>
    <w:lvl w:ilvl="7">
      <w:start w:val="1"/>
      <w:numFmt w:val="bullet"/>
      <w:lvlText w:val=""/>
      <w:lvlJc w:val="left"/>
      <w:pPr>
        <w:tabs>
          <w:tab w:val="num" w:pos="2551"/>
        </w:tabs>
        <w:ind w:left="2551" w:hanging="283"/>
      </w:pPr>
      <w:rPr>
        <w:rFonts w:ascii="Symbol" w:hAnsi="Symbol" w:hint="default"/>
        <w:b w:val="0"/>
        <w:i w:val="0"/>
      </w:rPr>
    </w:lvl>
    <w:lvl w:ilvl="8">
      <w:start w:val="1"/>
      <w:numFmt w:val="bullet"/>
      <w:lvlText w:val=""/>
      <w:lvlJc w:val="left"/>
      <w:pPr>
        <w:tabs>
          <w:tab w:val="num" w:pos="2835"/>
        </w:tabs>
        <w:ind w:left="2835" w:hanging="284"/>
      </w:pPr>
      <w:rPr>
        <w:rFonts w:ascii="Symbol" w:hAnsi="Symbol" w:hint="default"/>
        <w:b w:val="0"/>
        <w:i w:val="0"/>
      </w:rPr>
    </w:lvl>
  </w:abstractNum>
  <w:abstractNum w:abstractNumId="93" w15:restartNumberingAfterBreak="0">
    <w:nsid w:val="55707EBE"/>
    <w:multiLevelType w:val="hybridMultilevel"/>
    <w:tmpl w:val="604A654A"/>
    <w:lvl w:ilvl="0" w:tplc="049C1B8E">
      <w:start w:val="2"/>
      <w:numFmt w:val="decimal"/>
      <w:lvlText w:val="(%1)"/>
      <w:lvlJc w:val="left"/>
      <w:pPr>
        <w:ind w:left="1020" w:hanging="360"/>
      </w:pPr>
      <w:rPr>
        <w:rFonts w:hint="default"/>
        <w:i w:val="0"/>
        <w:sz w:val="24"/>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94" w15:restartNumberingAfterBreak="0">
    <w:nsid w:val="57EA6F1B"/>
    <w:multiLevelType w:val="multilevel"/>
    <w:tmpl w:val="1C4CD2FC"/>
    <w:lvl w:ilvl="0">
      <w:start w:val="2"/>
      <w:numFmt w:val="decimal"/>
      <w:lvlText w:val="(%1)"/>
      <w:lvlJc w:val="left"/>
      <w:pPr>
        <w:tabs>
          <w:tab w:val="num" w:pos="1107"/>
        </w:tabs>
        <w:ind w:left="1107" w:hanging="567"/>
      </w:pPr>
      <w:rPr>
        <w:rFonts w:hint="default"/>
        <w:b w:val="0"/>
        <w:i w:val="0"/>
      </w:rPr>
    </w:lvl>
    <w:lvl w:ilvl="1">
      <w:start w:val="1"/>
      <w:numFmt w:val="lowerLetter"/>
      <w:lvlText w:val="(%2)"/>
      <w:lvlJc w:val="left"/>
      <w:pPr>
        <w:tabs>
          <w:tab w:val="num" w:pos="1674"/>
        </w:tabs>
        <w:ind w:left="1674" w:hanging="567"/>
      </w:pPr>
      <w:rPr>
        <w:rFonts w:hint="default"/>
        <w:b w:val="0"/>
        <w:i w:val="0"/>
      </w:rPr>
    </w:lvl>
    <w:lvl w:ilvl="2">
      <w:start w:val="1"/>
      <w:numFmt w:val="lowerRoman"/>
      <w:lvlText w:val="(%3)"/>
      <w:lvlJc w:val="left"/>
      <w:pPr>
        <w:tabs>
          <w:tab w:val="num" w:pos="2241"/>
        </w:tabs>
        <w:ind w:left="2241" w:hanging="567"/>
      </w:pPr>
      <w:rPr>
        <w:rFonts w:hint="default"/>
        <w:b w:val="0"/>
        <w:i w:val="0"/>
      </w:rPr>
    </w:lvl>
    <w:lvl w:ilvl="3">
      <w:start w:val="1"/>
      <w:numFmt w:val="koreanDigital2"/>
      <w:lvlText w:val="(%4)"/>
      <w:lvlJc w:val="left"/>
      <w:pPr>
        <w:tabs>
          <w:tab w:val="num" w:pos="2808"/>
        </w:tabs>
        <w:ind w:left="2808" w:hanging="567"/>
      </w:pPr>
      <w:rPr>
        <w:rFonts w:hint="default"/>
        <w:b w:val="0"/>
        <w:i w:val="0"/>
      </w:rPr>
    </w:lvl>
    <w:lvl w:ilvl="4">
      <w:start w:val="1"/>
      <w:numFmt w:val="none"/>
      <w:lvlText w:val="(%5)"/>
      <w:lvlJc w:val="left"/>
      <w:pPr>
        <w:tabs>
          <w:tab w:val="num" w:pos="3375"/>
        </w:tabs>
        <w:ind w:left="3375" w:hanging="567"/>
      </w:pPr>
      <w:rPr>
        <w:rFonts w:hint="default"/>
        <w:b w:val="0"/>
        <w:i w:val="0"/>
      </w:rPr>
    </w:lvl>
    <w:lvl w:ilvl="5">
      <w:start w:val="1"/>
      <w:numFmt w:val="none"/>
      <w:lvlText w:val="(%6)"/>
      <w:lvlJc w:val="left"/>
      <w:pPr>
        <w:tabs>
          <w:tab w:val="num" w:pos="3942"/>
        </w:tabs>
        <w:ind w:left="3942" w:hanging="567"/>
      </w:pPr>
      <w:rPr>
        <w:rFonts w:hint="default"/>
        <w:b w:val="0"/>
        <w:i w:val="0"/>
      </w:rPr>
    </w:lvl>
    <w:lvl w:ilvl="6">
      <w:start w:val="1"/>
      <w:numFmt w:val="none"/>
      <w:lvlText w:val="(%7)"/>
      <w:lvlJc w:val="left"/>
      <w:pPr>
        <w:tabs>
          <w:tab w:val="num" w:pos="4509"/>
        </w:tabs>
        <w:ind w:left="4509" w:hanging="567"/>
      </w:pPr>
      <w:rPr>
        <w:rFonts w:hint="default"/>
        <w:b w:val="0"/>
        <w:i w:val="0"/>
      </w:rPr>
    </w:lvl>
    <w:lvl w:ilvl="7">
      <w:start w:val="1"/>
      <w:numFmt w:val="none"/>
      <w:lvlText w:val="(%8)"/>
      <w:lvlJc w:val="left"/>
      <w:pPr>
        <w:tabs>
          <w:tab w:val="num" w:pos="5075"/>
        </w:tabs>
        <w:ind w:left="5075" w:hanging="566"/>
      </w:pPr>
      <w:rPr>
        <w:rFonts w:hint="default"/>
        <w:b w:val="0"/>
        <w:i w:val="0"/>
      </w:rPr>
    </w:lvl>
    <w:lvl w:ilvl="8">
      <w:start w:val="1"/>
      <w:numFmt w:val="none"/>
      <w:lvlText w:val="(%9)"/>
      <w:lvlJc w:val="left"/>
      <w:pPr>
        <w:tabs>
          <w:tab w:val="num" w:pos="5642"/>
        </w:tabs>
        <w:ind w:left="5642" w:hanging="567"/>
      </w:pPr>
      <w:rPr>
        <w:rFonts w:hint="default"/>
        <w:b w:val="0"/>
        <w:i w:val="0"/>
      </w:rPr>
    </w:lvl>
  </w:abstractNum>
  <w:abstractNum w:abstractNumId="95" w15:restartNumberingAfterBreak="0">
    <w:nsid w:val="58270E54"/>
    <w:multiLevelType w:val="hybridMultilevel"/>
    <w:tmpl w:val="E6CA50BE"/>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4A48F4"/>
    <w:multiLevelType w:val="hybridMultilevel"/>
    <w:tmpl w:val="04B4D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C223B1"/>
    <w:multiLevelType w:val="hybridMultilevel"/>
    <w:tmpl w:val="3348D97A"/>
    <w:lvl w:ilvl="0" w:tplc="F79A872A">
      <w:start w:val="1"/>
      <w:numFmt w:val="decimal"/>
      <w:lvlText w:val="(%1)"/>
      <w:lvlJc w:val="left"/>
      <w:pPr>
        <w:ind w:left="1004" w:hanging="360"/>
      </w:pPr>
      <w:rPr>
        <w:rFonts w:hint="default"/>
        <w:b w:val="0"/>
        <w:i w:val="0"/>
        <w:strike w:val="0"/>
        <w:dstrike w:val="0"/>
        <w:color w:val="181717"/>
        <w:sz w:val="24"/>
        <w:szCs w:val="24"/>
        <w:u w:val="none" w:color="000000"/>
        <w:vertAlign w:val="baseline"/>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2305A6"/>
    <w:multiLevelType w:val="hybridMultilevel"/>
    <w:tmpl w:val="4B8A69A6"/>
    <w:lvl w:ilvl="0" w:tplc="F13651A2">
      <w:start w:val="26"/>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0" w15:restartNumberingAfterBreak="0">
    <w:nsid w:val="5D263F24"/>
    <w:multiLevelType w:val="multilevel"/>
    <w:tmpl w:val="8272D8AC"/>
    <w:lvl w:ilvl="0">
      <w:start w:val="2"/>
      <w:numFmt w:val="decimal"/>
      <w:lvlText w:val="(%1)"/>
      <w:lvlJc w:val="left"/>
      <w:pPr>
        <w:ind w:left="810" w:hanging="360"/>
      </w:pPr>
      <w:rPr>
        <w:rFonts w:hint="default"/>
        <w:i w:val="0"/>
      </w:rPr>
    </w:lvl>
    <w:lvl w:ilvl="1">
      <w:start w:val="1"/>
      <w:numFmt w:val="lowerLetter"/>
      <w:lvlText w:val="%2."/>
      <w:lvlJc w:val="left"/>
      <w:pPr>
        <w:ind w:left="963" w:hanging="360"/>
      </w:pPr>
      <w:rPr>
        <w:rFonts w:hint="default"/>
      </w:rPr>
    </w:lvl>
    <w:lvl w:ilvl="2">
      <w:start w:val="1"/>
      <w:numFmt w:val="lowerRoman"/>
      <w:lvlText w:val="%3."/>
      <w:lvlJc w:val="right"/>
      <w:pPr>
        <w:ind w:left="1683" w:hanging="180"/>
      </w:pPr>
      <w:rPr>
        <w:rFonts w:hint="default"/>
      </w:rPr>
    </w:lvl>
    <w:lvl w:ilvl="3">
      <w:start w:val="1"/>
      <w:numFmt w:val="decimal"/>
      <w:lvlText w:val="%4."/>
      <w:lvlJc w:val="left"/>
      <w:pPr>
        <w:ind w:left="2403" w:hanging="360"/>
      </w:pPr>
      <w:rPr>
        <w:rFonts w:hint="default"/>
      </w:rPr>
    </w:lvl>
    <w:lvl w:ilvl="4">
      <w:start w:val="1"/>
      <w:numFmt w:val="lowerLetter"/>
      <w:lvlText w:val="%5."/>
      <w:lvlJc w:val="left"/>
      <w:pPr>
        <w:ind w:left="3123" w:hanging="360"/>
      </w:pPr>
      <w:rPr>
        <w:rFonts w:hint="default"/>
      </w:rPr>
    </w:lvl>
    <w:lvl w:ilvl="5">
      <w:start w:val="1"/>
      <w:numFmt w:val="lowerRoman"/>
      <w:lvlText w:val="%6."/>
      <w:lvlJc w:val="right"/>
      <w:pPr>
        <w:ind w:left="3843" w:hanging="180"/>
      </w:pPr>
      <w:rPr>
        <w:rFonts w:hint="default"/>
      </w:rPr>
    </w:lvl>
    <w:lvl w:ilvl="6">
      <w:start w:val="1"/>
      <w:numFmt w:val="decimal"/>
      <w:lvlText w:val="%7."/>
      <w:lvlJc w:val="left"/>
      <w:pPr>
        <w:ind w:left="4563" w:hanging="360"/>
      </w:pPr>
      <w:rPr>
        <w:rFonts w:hint="default"/>
      </w:rPr>
    </w:lvl>
    <w:lvl w:ilvl="7">
      <w:start w:val="1"/>
      <w:numFmt w:val="lowerLetter"/>
      <w:lvlText w:val="%8."/>
      <w:lvlJc w:val="left"/>
      <w:pPr>
        <w:ind w:left="5283" w:hanging="360"/>
      </w:pPr>
      <w:rPr>
        <w:rFonts w:hint="default"/>
      </w:rPr>
    </w:lvl>
    <w:lvl w:ilvl="8">
      <w:start w:val="1"/>
      <w:numFmt w:val="lowerRoman"/>
      <w:lvlText w:val="%9."/>
      <w:lvlJc w:val="right"/>
      <w:pPr>
        <w:ind w:left="6003" w:hanging="180"/>
      </w:pPr>
      <w:rPr>
        <w:rFonts w:hint="default"/>
      </w:rPr>
    </w:lvl>
  </w:abstractNum>
  <w:abstractNum w:abstractNumId="101" w15:restartNumberingAfterBreak="0">
    <w:nsid w:val="5D793582"/>
    <w:multiLevelType w:val="hybridMultilevel"/>
    <w:tmpl w:val="17521694"/>
    <w:lvl w:ilvl="0" w:tplc="F79A872A">
      <w:start w:val="1"/>
      <w:numFmt w:val="decimal"/>
      <w:lvlText w:val="(%1)"/>
      <w:lvlJc w:val="left"/>
      <w:pPr>
        <w:ind w:left="90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5DE02D2B"/>
    <w:multiLevelType w:val="hybridMultilevel"/>
    <w:tmpl w:val="1D803C80"/>
    <w:lvl w:ilvl="0" w:tplc="B44679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F39573A"/>
    <w:multiLevelType w:val="multilevel"/>
    <w:tmpl w:val="107CB2B8"/>
    <w:lvl w:ilvl="0">
      <w:start w:val="2"/>
      <w:numFmt w:val="decimal"/>
      <w:lvlText w:val="(%1)"/>
      <w:lvlJc w:val="left"/>
      <w:pPr>
        <w:tabs>
          <w:tab w:val="num" w:pos="1276"/>
        </w:tabs>
        <w:ind w:left="1276" w:hanging="567"/>
      </w:pPr>
      <w:rPr>
        <w:rFonts w:hint="default"/>
        <w:b w:val="0"/>
        <w:i w:val="0"/>
        <w:strike w:val="0"/>
        <w:dstrike w:val="0"/>
        <w:color w:val="181717"/>
        <w:sz w:val="24"/>
        <w:szCs w:val="24"/>
        <w:u w:val="none" w:color="000000"/>
        <w:vertAlign w:val="baseline"/>
      </w:rPr>
    </w:lvl>
    <w:lvl w:ilvl="1">
      <w:start w:val="1"/>
      <w:numFmt w:val="lowerLetter"/>
      <w:lvlText w:val="(%2)"/>
      <w:lvlJc w:val="left"/>
      <w:pPr>
        <w:tabs>
          <w:tab w:val="num" w:pos="1843"/>
        </w:tabs>
        <w:ind w:left="1843" w:hanging="567"/>
      </w:pPr>
      <w:rPr>
        <w:rFonts w:hint="default"/>
        <w:b w:val="0"/>
        <w:i w:val="0"/>
      </w:rPr>
    </w:lvl>
    <w:lvl w:ilvl="2">
      <w:start w:val="1"/>
      <w:numFmt w:val="lowerRoman"/>
      <w:lvlText w:val="(%3)"/>
      <w:lvlJc w:val="left"/>
      <w:pPr>
        <w:tabs>
          <w:tab w:val="num" w:pos="2410"/>
        </w:tabs>
        <w:ind w:left="2410" w:hanging="567"/>
      </w:pPr>
      <w:rPr>
        <w:rFonts w:hint="default"/>
        <w:b w:val="0"/>
        <w:i w:val="0"/>
      </w:rPr>
    </w:lvl>
    <w:lvl w:ilvl="3">
      <w:start w:val="1"/>
      <w:numFmt w:val="koreanDigital2"/>
      <w:lvlText w:val="(%4)"/>
      <w:lvlJc w:val="left"/>
      <w:pPr>
        <w:tabs>
          <w:tab w:val="num" w:pos="2977"/>
        </w:tabs>
        <w:ind w:left="2977" w:hanging="567"/>
      </w:pPr>
      <w:rPr>
        <w:rFonts w:hint="default"/>
        <w:b w:val="0"/>
        <w:i w:val="0"/>
      </w:rPr>
    </w:lvl>
    <w:lvl w:ilvl="4">
      <w:start w:val="1"/>
      <w:numFmt w:val="none"/>
      <w:lvlText w:val="(%5)"/>
      <w:lvlJc w:val="left"/>
      <w:pPr>
        <w:tabs>
          <w:tab w:val="num" w:pos="3544"/>
        </w:tabs>
        <w:ind w:left="3544" w:hanging="567"/>
      </w:pPr>
      <w:rPr>
        <w:rFonts w:hint="default"/>
        <w:b w:val="0"/>
        <w:i w:val="0"/>
      </w:rPr>
    </w:lvl>
    <w:lvl w:ilvl="5">
      <w:start w:val="1"/>
      <w:numFmt w:val="none"/>
      <w:lvlText w:val="(%6)"/>
      <w:lvlJc w:val="left"/>
      <w:pPr>
        <w:tabs>
          <w:tab w:val="num" w:pos="4111"/>
        </w:tabs>
        <w:ind w:left="4111" w:hanging="567"/>
      </w:pPr>
      <w:rPr>
        <w:rFonts w:hint="default"/>
        <w:b w:val="0"/>
        <w:i w:val="0"/>
      </w:rPr>
    </w:lvl>
    <w:lvl w:ilvl="6">
      <w:start w:val="1"/>
      <w:numFmt w:val="none"/>
      <w:lvlText w:val="(%7)"/>
      <w:lvlJc w:val="left"/>
      <w:pPr>
        <w:tabs>
          <w:tab w:val="num" w:pos="4678"/>
        </w:tabs>
        <w:ind w:left="4678" w:hanging="567"/>
      </w:pPr>
      <w:rPr>
        <w:rFonts w:hint="default"/>
        <w:b w:val="0"/>
        <w:i w:val="0"/>
      </w:rPr>
    </w:lvl>
    <w:lvl w:ilvl="7">
      <w:start w:val="1"/>
      <w:numFmt w:val="none"/>
      <w:lvlText w:val="(%8)"/>
      <w:lvlJc w:val="left"/>
      <w:pPr>
        <w:tabs>
          <w:tab w:val="num" w:pos="5244"/>
        </w:tabs>
        <w:ind w:left="5244" w:hanging="566"/>
      </w:pPr>
      <w:rPr>
        <w:rFonts w:hint="default"/>
        <w:b w:val="0"/>
        <w:i w:val="0"/>
      </w:rPr>
    </w:lvl>
    <w:lvl w:ilvl="8">
      <w:start w:val="1"/>
      <w:numFmt w:val="none"/>
      <w:lvlText w:val="(%9)"/>
      <w:lvlJc w:val="left"/>
      <w:pPr>
        <w:tabs>
          <w:tab w:val="num" w:pos="5811"/>
        </w:tabs>
        <w:ind w:left="5811" w:hanging="567"/>
      </w:pPr>
      <w:rPr>
        <w:rFonts w:hint="default"/>
        <w:b w:val="0"/>
        <w:i w:val="0"/>
      </w:rPr>
    </w:lvl>
  </w:abstractNum>
  <w:abstractNum w:abstractNumId="104" w15:restartNumberingAfterBreak="0">
    <w:nsid w:val="622B53C6"/>
    <w:multiLevelType w:val="hybridMultilevel"/>
    <w:tmpl w:val="E5E415E0"/>
    <w:lvl w:ilvl="0" w:tplc="E25C6BE0">
      <w:start w:val="1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B20A5E"/>
    <w:multiLevelType w:val="hybridMultilevel"/>
    <w:tmpl w:val="C60E7F62"/>
    <w:lvl w:ilvl="0" w:tplc="F79A872A">
      <w:start w:val="1"/>
      <w:numFmt w:val="decimal"/>
      <w:lvlText w:val="(%1)"/>
      <w:lvlJc w:val="left"/>
      <w:pPr>
        <w:ind w:left="121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6" w15:restartNumberingAfterBreak="0">
    <w:nsid w:val="63297223"/>
    <w:multiLevelType w:val="hybridMultilevel"/>
    <w:tmpl w:val="CFDCE28A"/>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9053F2"/>
    <w:multiLevelType w:val="hybridMultilevel"/>
    <w:tmpl w:val="D00AA602"/>
    <w:lvl w:ilvl="0" w:tplc="B44679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65800F1"/>
    <w:multiLevelType w:val="hybridMultilevel"/>
    <w:tmpl w:val="14AEDE52"/>
    <w:lvl w:ilvl="0" w:tplc="F9CA809A">
      <w:start w:val="1"/>
      <w:numFmt w:val="decimal"/>
      <w:lvlText w:val="%1."/>
      <w:lvlJc w:val="left"/>
      <w:pPr>
        <w:ind w:left="540" w:hanging="360"/>
      </w:pPr>
      <w:rPr>
        <w:rFonts w:hint="default"/>
        <w:b/>
        <w:i w:val="0"/>
        <w:sz w:val="24"/>
        <w:szCs w:val="24"/>
      </w:rPr>
    </w:lvl>
    <w:lvl w:ilvl="1" w:tplc="B4467982">
      <w:start w:val="1"/>
      <w:numFmt w:val="lowerLetter"/>
      <w:lvlText w:val="(%2)"/>
      <w:lvlJc w:val="left"/>
      <w:pPr>
        <w:ind w:left="1260" w:hanging="360"/>
      </w:pPr>
      <w:rPr>
        <w:rFonts w:hint="default"/>
        <w:b w:val="0"/>
        <w:i w:val="0"/>
        <w:strike w:val="0"/>
        <w:dstrike w:val="0"/>
        <w:color w:val="181717"/>
        <w:sz w:val="24"/>
        <w:szCs w:val="24"/>
        <w:u w:val="none" w:color="000000"/>
        <w:vertAlign w:val="baseline"/>
      </w:rPr>
    </w:lvl>
    <w:lvl w:ilvl="2" w:tplc="0809001B">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9" w15:restartNumberingAfterBreak="0">
    <w:nsid w:val="6B0E3BAF"/>
    <w:multiLevelType w:val="hybridMultilevel"/>
    <w:tmpl w:val="D8F2364A"/>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C5C5BFA"/>
    <w:multiLevelType w:val="hybridMultilevel"/>
    <w:tmpl w:val="AB7C356C"/>
    <w:lvl w:ilvl="0" w:tplc="B4467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C67707C"/>
    <w:multiLevelType w:val="hybridMultilevel"/>
    <w:tmpl w:val="67F20B5E"/>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CF4137E"/>
    <w:multiLevelType w:val="multilevel"/>
    <w:tmpl w:val="068C8A8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30"/>
        </w:tabs>
        <w:ind w:left="630" w:hanging="360"/>
      </w:pPr>
      <w:rPr>
        <w:rFonts w:hint="default"/>
        <w:b w:val="0"/>
        <w:i w:val="0"/>
        <w:strike w:val="0"/>
        <w:dstrike w:val="0"/>
        <w:color w:val="181717"/>
        <w:sz w:val="24"/>
        <w:szCs w:val="24"/>
        <w:u w:val="none" w:color="000000"/>
        <w:vertAlign w:val="baseline"/>
      </w:rPr>
    </w:lvl>
    <w:lvl w:ilvl="2">
      <w:start w:val="1"/>
      <w:numFmt w:val="lowerLetter"/>
      <w:lvlText w:val="(%3)"/>
      <w:lvlJc w:val="left"/>
      <w:pPr>
        <w:tabs>
          <w:tab w:val="num" w:pos="1080"/>
        </w:tabs>
        <w:ind w:left="1080" w:hanging="360"/>
      </w:pPr>
      <w:rPr>
        <w:rFonts w:hint="default"/>
        <w:b w:val="0"/>
        <w:i w:val="0"/>
        <w:strike w:val="0"/>
        <w:dstrike w:val="0"/>
        <w:color w:val="181717"/>
        <w:sz w:val="24"/>
        <w:szCs w:val="24"/>
        <w:u w:val="none" w:color="00000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6DBF11D2"/>
    <w:multiLevelType w:val="hybridMultilevel"/>
    <w:tmpl w:val="DC8C6396"/>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3C4A79"/>
    <w:multiLevelType w:val="hybridMultilevel"/>
    <w:tmpl w:val="10329944"/>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667B93"/>
    <w:multiLevelType w:val="multilevel"/>
    <w:tmpl w:val="D7160C22"/>
    <w:lvl w:ilvl="0">
      <w:start w:val="1"/>
      <w:numFmt w:val="lowerRoman"/>
      <w:lvlText w:val="%1."/>
      <w:lvlJc w:val="right"/>
      <w:pPr>
        <w:tabs>
          <w:tab w:val="num" w:pos="1854"/>
        </w:tabs>
        <w:ind w:left="1854" w:hanging="567"/>
      </w:pPr>
      <w:rPr>
        <w:rFonts w:hint="default"/>
        <w:b w:val="0"/>
        <w:i w:val="0"/>
      </w:rPr>
    </w:lvl>
    <w:lvl w:ilvl="1">
      <w:start w:val="1"/>
      <w:numFmt w:val="lowerLetter"/>
      <w:lvlText w:val="(%2)"/>
      <w:lvlJc w:val="left"/>
      <w:pPr>
        <w:tabs>
          <w:tab w:val="num" w:pos="2421"/>
        </w:tabs>
        <w:ind w:left="2421" w:hanging="567"/>
      </w:pPr>
      <w:rPr>
        <w:rFonts w:hint="default"/>
        <w:b w:val="0"/>
        <w:i w:val="0"/>
      </w:rPr>
    </w:lvl>
    <w:lvl w:ilvl="2">
      <w:start w:val="1"/>
      <w:numFmt w:val="lowerRoman"/>
      <w:lvlText w:val="(%3)"/>
      <w:lvlJc w:val="left"/>
      <w:pPr>
        <w:tabs>
          <w:tab w:val="num" w:pos="2988"/>
        </w:tabs>
        <w:ind w:left="2988" w:hanging="567"/>
      </w:pPr>
      <w:rPr>
        <w:rFonts w:hint="default"/>
        <w:b w:val="0"/>
        <w:i w:val="0"/>
      </w:rPr>
    </w:lvl>
    <w:lvl w:ilvl="3">
      <w:start w:val="1"/>
      <w:numFmt w:val="koreanDigital2"/>
      <w:lvlText w:val="(%4)"/>
      <w:lvlJc w:val="left"/>
      <w:pPr>
        <w:tabs>
          <w:tab w:val="num" w:pos="3555"/>
        </w:tabs>
        <w:ind w:left="3555" w:hanging="567"/>
      </w:pPr>
      <w:rPr>
        <w:rFonts w:hint="default"/>
        <w:b w:val="0"/>
        <w:i w:val="0"/>
      </w:rPr>
    </w:lvl>
    <w:lvl w:ilvl="4">
      <w:start w:val="1"/>
      <w:numFmt w:val="none"/>
      <w:lvlText w:val="(%5)"/>
      <w:lvlJc w:val="left"/>
      <w:pPr>
        <w:tabs>
          <w:tab w:val="num" w:pos="4122"/>
        </w:tabs>
        <w:ind w:left="4122" w:hanging="567"/>
      </w:pPr>
      <w:rPr>
        <w:rFonts w:hint="default"/>
        <w:b w:val="0"/>
        <w:i w:val="0"/>
      </w:rPr>
    </w:lvl>
    <w:lvl w:ilvl="5">
      <w:start w:val="1"/>
      <w:numFmt w:val="none"/>
      <w:lvlText w:val="(%6)"/>
      <w:lvlJc w:val="left"/>
      <w:pPr>
        <w:tabs>
          <w:tab w:val="num" w:pos="4689"/>
        </w:tabs>
        <w:ind w:left="4689" w:hanging="567"/>
      </w:pPr>
      <w:rPr>
        <w:rFonts w:hint="default"/>
        <w:b w:val="0"/>
        <w:i w:val="0"/>
      </w:rPr>
    </w:lvl>
    <w:lvl w:ilvl="6">
      <w:start w:val="1"/>
      <w:numFmt w:val="none"/>
      <w:lvlText w:val="(%7)"/>
      <w:lvlJc w:val="left"/>
      <w:pPr>
        <w:tabs>
          <w:tab w:val="num" w:pos="5256"/>
        </w:tabs>
        <w:ind w:left="5256" w:hanging="567"/>
      </w:pPr>
      <w:rPr>
        <w:rFonts w:hint="default"/>
        <w:b w:val="0"/>
        <w:i w:val="0"/>
      </w:rPr>
    </w:lvl>
    <w:lvl w:ilvl="7">
      <w:start w:val="1"/>
      <w:numFmt w:val="none"/>
      <w:lvlText w:val="(%8)"/>
      <w:lvlJc w:val="left"/>
      <w:pPr>
        <w:tabs>
          <w:tab w:val="num" w:pos="5822"/>
        </w:tabs>
        <w:ind w:left="5822" w:hanging="566"/>
      </w:pPr>
      <w:rPr>
        <w:rFonts w:hint="default"/>
        <w:b w:val="0"/>
        <w:i w:val="0"/>
      </w:rPr>
    </w:lvl>
    <w:lvl w:ilvl="8">
      <w:start w:val="1"/>
      <w:numFmt w:val="none"/>
      <w:lvlText w:val="(%9)"/>
      <w:lvlJc w:val="left"/>
      <w:pPr>
        <w:tabs>
          <w:tab w:val="num" w:pos="6389"/>
        </w:tabs>
        <w:ind w:left="6389" w:hanging="567"/>
      </w:pPr>
      <w:rPr>
        <w:rFonts w:hint="default"/>
        <w:b w:val="0"/>
        <w:i w:val="0"/>
      </w:rPr>
    </w:lvl>
  </w:abstractNum>
  <w:abstractNum w:abstractNumId="116" w15:restartNumberingAfterBreak="0">
    <w:nsid w:val="6EA04389"/>
    <w:multiLevelType w:val="hybridMultilevel"/>
    <w:tmpl w:val="753E6212"/>
    <w:lvl w:ilvl="0" w:tplc="B4467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CA6951"/>
    <w:multiLevelType w:val="multilevel"/>
    <w:tmpl w:val="7B3C4CE0"/>
    <w:lvl w:ilvl="0">
      <w:start w:val="3"/>
      <w:numFmt w:val="decimal"/>
      <w:lvlText w:val="(%1)"/>
      <w:lvlJc w:val="left"/>
      <w:pPr>
        <w:tabs>
          <w:tab w:val="num" w:pos="1134"/>
        </w:tabs>
        <w:ind w:left="1021" w:hanging="624"/>
      </w:pPr>
      <w:rPr>
        <w:rFonts w:hint="default"/>
        <w:b w:val="0"/>
        <w:i w:val="0"/>
        <w:strike w:val="0"/>
        <w:dstrike w:val="0"/>
        <w:color w:val="181717"/>
        <w:sz w:val="24"/>
        <w:szCs w:val="24"/>
        <w:u w:val="none" w:color="000000"/>
        <w:vertAlign w:val="baseline"/>
      </w:rPr>
    </w:lvl>
    <w:lvl w:ilvl="1">
      <w:start w:val="1"/>
      <w:numFmt w:val="lowerLetter"/>
      <w:lvlText w:val="(%2)"/>
      <w:lvlJc w:val="left"/>
      <w:pPr>
        <w:tabs>
          <w:tab w:val="num" w:pos="1701"/>
        </w:tabs>
        <w:ind w:left="1701" w:hanging="567"/>
      </w:pPr>
      <w:rPr>
        <w:rFonts w:hint="default"/>
        <w:b w:val="0"/>
        <w:i w:val="0"/>
      </w:rPr>
    </w:lvl>
    <w:lvl w:ilvl="2">
      <w:start w:val="1"/>
      <w:numFmt w:val="lowerRoman"/>
      <w:lvlText w:val="(%3)"/>
      <w:lvlJc w:val="left"/>
      <w:pPr>
        <w:tabs>
          <w:tab w:val="num" w:pos="2268"/>
        </w:tabs>
        <w:ind w:left="2268" w:hanging="567"/>
      </w:pPr>
      <w:rPr>
        <w:rFonts w:hint="default"/>
        <w:b w:val="0"/>
        <w:i w:val="0"/>
      </w:rPr>
    </w:lvl>
    <w:lvl w:ilvl="3">
      <w:start w:val="1"/>
      <w:numFmt w:val="koreanDigital2"/>
      <w:lvlText w:val="(%4)"/>
      <w:lvlJc w:val="left"/>
      <w:pPr>
        <w:tabs>
          <w:tab w:val="num" w:pos="2835"/>
        </w:tabs>
        <w:ind w:left="2835" w:hanging="567"/>
      </w:pPr>
      <w:rPr>
        <w:rFonts w:hint="default"/>
        <w:b w:val="0"/>
        <w:i w:val="0"/>
      </w:rPr>
    </w:lvl>
    <w:lvl w:ilvl="4">
      <w:start w:val="1"/>
      <w:numFmt w:val="none"/>
      <w:lvlText w:val="(%5)"/>
      <w:lvlJc w:val="left"/>
      <w:pPr>
        <w:tabs>
          <w:tab w:val="num" w:pos="3402"/>
        </w:tabs>
        <w:ind w:left="3402" w:hanging="567"/>
      </w:pPr>
      <w:rPr>
        <w:rFonts w:hint="default"/>
        <w:b w:val="0"/>
        <w:i w:val="0"/>
      </w:rPr>
    </w:lvl>
    <w:lvl w:ilvl="5">
      <w:start w:val="1"/>
      <w:numFmt w:val="none"/>
      <w:lvlText w:val="(%6)"/>
      <w:lvlJc w:val="left"/>
      <w:pPr>
        <w:tabs>
          <w:tab w:val="num" w:pos="3969"/>
        </w:tabs>
        <w:ind w:left="3969" w:hanging="567"/>
      </w:pPr>
      <w:rPr>
        <w:rFonts w:hint="default"/>
        <w:b w:val="0"/>
        <w:i w:val="0"/>
      </w:rPr>
    </w:lvl>
    <w:lvl w:ilvl="6">
      <w:start w:val="1"/>
      <w:numFmt w:val="none"/>
      <w:lvlText w:val="(%7)"/>
      <w:lvlJc w:val="left"/>
      <w:pPr>
        <w:tabs>
          <w:tab w:val="num" w:pos="4536"/>
        </w:tabs>
        <w:ind w:left="4536" w:hanging="567"/>
      </w:pPr>
      <w:rPr>
        <w:rFonts w:hint="default"/>
        <w:b w:val="0"/>
        <w:i w:val="0"/>
      </w:rPr>
    </w:lvl>
    <w:lvl w:ilvl="7">
      <w:start w:val="1"/>
      <w:numFmt w:val="none"/>
      <w:lvlText w:val="(%8)"/>
      <w:lvlJc w:val="left"/>
      <w:pPr>
        <w:tabs>
          <w:tab w:val="num" w:pos="5102"/>
        </w:tabs>
        <w:ind w:left="5102" w:hanging="566"/>
      </w:pPr>
      <w:rPr>
        <w:rFonts w:hint="default"/>
        <w:b w:val="0"/>
        <w:i w:val="0"/>
      </w:rPr>
    </w:lvl>
    <w:lvl w:ilvl="8">
      <w:start w:val="1"/>
      <w:numFmt w:val="none"/>
      <w:lvlText w:val="(%9)"/>
      <w:lvlJc w:val="left"/>
      <w:pPr>
        <w:tabs>
          <w:tab w:val="num" w:pos="5669"/>
        </w:tabs>
        <w:ind w:left="5669" w:hanging="567"/>
      </w:pPr>
      <w:rPr>
        <w:rFonts w:hint="default"/>
        <w:b w:val="0"/>
        <w:i w:val="0"/>
      </w:rPr>
    </w:lvl>
  </w:abstractNum>
  <w:abstractNum w:abstractNumId="118" w15:restartNumberingAfterBreak="0">
    <w:nsid w:val="73F717F4"/>
    <w:multiLevelType w:val="hybridMultilevel"/>
    <w:tmpl w:val="A194595E"/>
    <w:lvl w:ilvl="0" w:tplc="F0A68F48">
      <w:start w:val="1"/>
      <w:numFmt w:val="lowerRoman"/>
      <w:lvlText w:val="(%1)"/>
      <w:lvlJc w:val="right"/>
      <w:pPr>
        <w:ind w:left="2472" w:hanging="360"/>
      </w:pPr>
      <w:rPr>
        <w:rFonts w:ascii="Times New Roman" w:eastAsia="Times New Roman" w:hAnsi="Times New Roman" w:cs="Times New Roman"/>
      </w:rPr>
    </w:lvl>
    <w:lvl w:ilvl="1" w:tplc="04090019">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abstractNum w:abstractNumId="119" w15:restartNumberingAfterBreak="0">
    <w:nsid w:val="760E52A5"/>
    <w:multiLevelType w:val="hybridMultilevel"/>
    <w:tmpl w:val="7BA87C1E"/>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6277EB2"/>
    <w:multiLevelType w:val="hybridMultilevel"/>
    <w:tmpl w:val="7E0E6782"/>
    <w:lvl w:ilvl="0" w:tplc="02DE5F88">
      <w:start w:val="6"/>
      <w:numFmt w:val="decimal"/>
      <w:lvlText w:val="%1."/>
      <w:lvlJc w:val="left"/>
      <w:pPr>
        <w:ind w:left="540" w:hanging="360"/>
      </w:pPr>
      <w:rPr>
        <w:rFonts w:hint="default"/>
      </w:rPr>
    </w:lvl>
    <w:lvl w:ilvl="1" w:tplc="20000019">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121"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15:restartNumberingAfterBreak="0">
    <w:nsid w:val="79CA7BDE"/>
    <w:multiLevelType w:val="hybridMultilevel"/>
    <w:tmpl w:val="6B227DBC"/>
    <w:lvl w:ilvl="0" w:tplc="FFFFFFFF">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3" w15:restartNumberingAfterBreak="0">
    <w:nsid w:val="79EC1FA1"/>
    <w:multiLevelType w:val="hybridMultilevel"/>
    <w:tmpl w:val="F99807B2"/>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F90626"/>
    <w:multiLevelType w:val="hybridMultilevel"/>
    <w:tmpl w:val="45CE65A0"/>
    <w:lvl w:ilvl="0" w:tplc="B4467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B4848A0"/>
    <w:multiLevelType w:val="multilevel"/>
    <w:tmpl w:val="8AE61742"/>
    <w:lvl w:ilvl="0">
      <w:start w:val="1"/>
      <w:numFmt w:val="decimal"/>
      <w:lvlText w:val="(%1)"/>
      <w:lvlJc w:val="left"/>
      <w:pPr>
        <w:tabs>
          <w:tab w:val="num" w:pos="567"/>
        </w:tabs>
        <w:ind w:left="567" w:hanging="567"/>
      </w:pPr>
      <w:rPr>
        <w:rFonts w:hint="default"/>
        <w:b w:val="0"/>
        <w:i w:val="0"/>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b w:val="0"/>
        <w:i w:val="0"/>
      </w:rPr>
    </w:lvl>
    <w:lvl w:ilvl="3">
      <w:start w:val="1"/>
      <w:numFmt w:val="koreanDigital2"/>
      <w:lvlText w:val="(%4)"/>
      <w:lvlJc w:val="left"/>
      <w:pPr>
        <w:tabs>
          <w:tab w:val="num" w:pos="2268"/>
        </w:tabs>
        <w:ind w:left="2268" w:hanging="567"/>
      </w:pPr>
      <w:rPr>
        <w:rFonts w:hint="default"/>
        <w:b w:val="0"/>
        <w:i w:val="0"/>
      </w:rPr>
    </w:lvl>
    <w:lvl w:ilvl="4">
      <w:start w:val="1"/>
      <w:numFmt w:val="none"/>
      <w:lvlText w:val="(%5)"/>
      <w:lvlJc w:val="left"/>
      <w:pPr>
        <w:tabs>
          <w:tab w:val="num" w:pos="2835"/>
        </w:tabs>
        <w:ind w:left="2835" w:hanging="567"/>
      </w:pPr>
      <w:rPr>
        <w:rFonts w:hint="default"/>
        <w:b w:val="0"/>
        <w:i w:val="0"/>
      </w:rPr>
    </w:lvl>
    <w:lvl w:ilvl="5">
      <w:start w:val="1"/>
      <w:numFmt w:val="none"/>
      <w:lvlText w:val="(%6)"/>
      <w:lvlJc w:val="left"/>
      <w:pPr>
        <w:tabs>
          <w:tab w:val="num" w:pos="3402"/>
        </w:tabs>
        <w:ind w:left="3402" w:hanging="567"/>
      </w:pPr>
      <w:rPr>
        <w:rFonts w:hint="default"/>
        <w:b w:val="0"/>
        <w:i w:val="0"/>
      </w:rPr>
    </w:lvl>
    <w:lvl w:ilvl="6">
      <w:start w:val="1"/>
      <w:numFmt w:val="none"/>
      <w:lvlText w:val="(%7)"/>
      <w:lvlJc w:val="left"/>
      <w:pPr>
        <w:tabs>
          <w:tab w:val="num" w:pos="3969"/>
        </w:tabs>
        <w:ind w:left="3969" w:hanging="567"/>
      </w:pPr>
      <w:rPr>
        <w:rFonts w:hint="default"/>
        <w:b w:val="0"/>
        <w:i w:val="0"/>
      </w:rPr>
    </w:lvl>
    <w:lvl w:ilvl="7">
      <w:start w:val="1"/>
      <w:numFmt w:val="none"/>
      <w:lvlText w:val="(%8)"/>
      <w:lvlJc w:val="left"/>
      <w:pPr>
        <w:tabs>
          <w:tab w:val="num" w:pos="4535"/>
        </w:tabs>
        <w:ind w:left="4535" w:hanging="566"/>
      </w:pPr>
      <w:rPr>
        <w:rFonts w:hint="default"/>
        <w:b w:val="0"/>
        <w:i w:val="0"/>
      </w:rPr>
    </w:lvl>
    <w:lvl w:ilvl="8">
      <w:start w:val="1"/>
      <w:numFmt w:val="none"/>
      <w:lvlText w:val="(%9)"/>
      <w:lvlJc w:val="left"/>
      <w:pPr>
        <w:tabs>
          <w:tab w:val="num" w:pos="5102"/>
        </w:tabs>
        <w:ind w:left="5102" w:hanging="567"/>
      </w:pPr>
      <w:rPr>
        <w:rFonts w:hint="default"/>
        <w:b w:val="0"/>
        <w:i w:val="0"/>
      </w:rPr>
    </w:lvl>
  </w:abstractNum>
  <w:abstractNum w:abstractNumId="126" w15:restartNumberingAfterBreak="0">
    <w:nsid w:val="7B48567D"/>
    <w:multiLevelType w:val="multilevel"/>
    <w:tmpl w:val="5D3E7E2C"/>
    <w:lvl w:ilvl="0">
      <w:start w:val="2"/>
      <w:numFmt w:val="decimal"/>
      <w:lvlText w:val="(%1)"/>
      <w:lvlJc w:val="left"/>
      <w:pPr>
        <w:tabs>
          <w:tab w:val="num" w:pos="850"/>
        </w:tabs>
        <w:ind w:left="850" w:hanging="567"/>
      </w:pPr>
      <w:rPr>
        <w:rFonts w:hint="default"/>
        <w:b w:val="0"/>
        <w:i w:val="0"/>
        <w:strike w:val="0"/>
        <w:dstrike w:val="0"/>
        <w:color w:val="181717"/>
        <w:sz w:val="24"/>
        <w:szCs w:val="24"/>
        <w:u w:val="none" w:color="000000"/>
        <w:vertAlign w:val="baseline"/>
      </w:rPr>
    </w:lvl>
    <w:lvl w:ilvl="1">
      <w:start w:val="1"/>
      <w:numFmt w:val="lowerLetter"/>
      <w:lvlText w:val="(%2)"/>
      <w:lvlJc w:val="left"/>
      <w:pPr>
        <w:tabs>
          <w:tab w:val="num" w:pos="1417"/>
        </w:tabs>
        <w:ind w:left="1417" w:hanging="567"/>
      </w:pPr>
      <w:rPr>
        <w:rFonts w:hint="default"/>
        <w:b w:val="0"/>
        <w:i w:val="0"/>
      </w:rPr>
    </w:lvl>
    <w:lvl w:ilvl="2">
      <w:start w:val="1"/>
      <w:numFmt w:val="lowerRoman"/>
      <w:lvlText w:val="(%3)"/>
      <w:lvlJc w:val="left"/>
      <w:pPr>
        <w:tabs>
          <w:tab w:val="num" w:pos="1984"/>
        </w:tabs>
        <w:ind w:left="1984" w:hanging="567"/>
      </w:pPr>
      <w:rPr>
        <w:rFonts w:hint="default"/>
        <w:b w:val="0"/>
        <w:i w:val="0"/>
      </w:rPr>
    </w:lvl>
    <w:lvl w:ilvl="3">
      <w:start w:val="1"/>
      <w:numFmt w:val="koreanDigital2"/>
      <w:lvlText w:val="(%4)"/>
      <w:lvlJc w:val="left"/>
      <w:pPr>
        <w:tabs>
          <w:tab w:val="num" w:pos="2551"/>
        </w:tabs>
        <w:ind w:left="2551" w:hanging="567"/>
      </w:pPr>
      <w:rPr>
        <w:rFonts w:hint="default"/>
        <w:b w:val="0"/>
        <w:i w:val="0"/>
      </w:rPr>
    </w:lvl>
    <w:lvl w:ilvl="4">
      <w:start w:val="1"/>
      <w:numFmt w:val="none"/>
      <w:lvlText w:val="(%5)"/>
      <w:lvlJc w:val="left"/>
      <w:pPr>
        <w:tabs>
          <w:tab w:val="num" w:pos="3118"/>
        </w:tabs>
        <w:ind w:left="3118" w:hanging="567"/>
      </w:pPr>
      <w:rPr>
        <w:rFonts w:hint="default"/>
        <w:b w:val="0"/>
        <w:i w:val="0"/>
      </w:rPr>
    </w:lvl>
    <w:lvl w:ilvl="5">
      <w:start w:val="1"/>
      <w:numFmt w:val="none"/>
      <w:lvlText w:val="(%6)"/>
      <w:lvlJc w:val="left"/>
      <w:pPr>
        <w:tabs>
          <w:tab w:val="num" w:pos="3685"/>
        </w:tabs>
        <w:ind w:left="3685" w:hanging="567"/>
      </w:pPr>
      <w:rPr>
        <w:rFonts w:hint="default"/>
        <w:b w:val="0"/>
        <w:i w:val="0"/>
      </w:rPr>
    </w:lvl>
    <w:lvl w:ilvl="6">
      <w:start w:val="1"/>
      <w:numFmt w:val="none"/>
      <w:lvlText w:val="(%7)"/>
      <w:lvlJc w:val="left"/>
      <w:pPr>
        <w:tabs>
          <w:tab w:val="num" w:pos="4252"/>
        </w:tabs>
        <w:ind w:left="4252" w:hanging="567"/>
      </w:pPr>
      <w:rPr>
        <w:rFonts w:hint="default"/>
        <w:b w:val="0"/>
        <w:i w:val="0"/>
      </w:rPr>
    </w:lvl>
    <w:lvl w:ilvl="7">
      <w:start w:val="1"/>
      <w:numFmt w:val="none"/>
      <w:lvlText w:val="(%8)"/>
      <w:lvlJc w:val="left"/>
      <w:pPr>
        <w:tabs>
          <w:tab w:val="num" w:pos="4818"/>
        </w:tabs>
        <w:ind w:left="4818" w:hanging="566"/>
      </w:pPr>
      <w:rPr>
        <w:rFonts w:hint="default"/>
        <w:b w:val="0"/>
        <w:i w:val="0"/>
      </w:rPr>
    </w:lvl>
    <w:lvl w:ilvl="8">
      <w:start w:val="1"/>
      <w:numFmt w:val="none"/>
      <w:lvlText w:val="(%9)"/>
      <w:lvlJc w:val="left"/>
      <w:pPr>
        <w:tabs>
          <w:tab w:val="num" w:pos="5385"/>
        </w:tabs>
        <w:ind w:left="5385" w:hanging="567"/>
      </w:pPr>
      <w:rPr>
        <w:rFonts w:hint="default"/>
        <w:b w:val="0"/>
        <w:i w:val="0"/>
      </w:rPr>
    </w:lvl>
  </w:abstractNum>
  <w:abstractNum w:abstractNumId="127" w15:restartNumberingAfterBreak="0">
    <w:nsid w:val="7B814770"/>
    <w:multiLevelType w:val="hybridMultilevel"/>
    <w:tmpl w:val="BC3E1488"/>
    <w:lvl w:ilvl="0" w:tplc="0924EBB6">
      <w:start w:val="1"/>
      <w:numFmt w:val="lowerRoman"/>
      <w:lvlText w:val="(%1)"/>
      <w:lvlJc w:val="righ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CFA5229"/>
    <w:multiLevelType w:val="hybridMultilevel"/>
    <w:tmpl w:val="EDA8CCDA"/>
    <w:lvl w:ilvl="0" w:tplc="2000000F">
      <w:start w:val="6"/>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9" w15:restartNumberingAfterBreak="0">
    <w:nsid w:val="7DFD24DD"/>
    <w:multiLevelType w:val="hybridMultilevel"/>
    <w:tmpl w:val="D5A225A4"/>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104BE0"/>
    <w:multiLevelType w:val="hybridMultilevel"/>
    <w:tmpl w:val="1D803C80"/>
    <w:lvl w:ilvl="0" w:tplc="B4467982">
      <w:start w:val="1"/>
      <w:numFmt w:val="lowerLetter"/>
      <w:lvlText w:val="(%1)"/>
      <w:lvlJc w:val="left"/>
      <w:pPr>
        <w:ind w:left="148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FA22CBE"/>
    <w:multiLevelType w:val="hybridMultilevel"/>
    <w:tmpl w:val="DC567552"/>
    <w:lvl w:ilvl="0" w:tplc="F79A872A">
      <w:start w:val="1"/>
      <w:numFmt w:val="decimal"/>
      <w:lvlText w:val="(%1)"/>
      <w:lvlJc w:val="left"/>
      <w:pPr>
        <w:ind w:left="720" w:hanging="360"/>
      </w:pPr>
      <w:rPr>
        <w:rFonts w:hint="default"/>
        <w:b w:val="0"/>
        <w:i w:val="0"/>
        <w:strike w:val="0"/>
        <w:dstrike w:val="0"/>
        <w:color w:val="181717"/>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46798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09374">
    <w:abstractNumId w:val="62"/>
  </w:num>
  <w:num w:numId="2" w16cid:durableId="540437739">
    <w:abstractNumId w:val="81"/>
    <w:lvlOverride w:ilvl="0">
      <w:startOverride w:val="1"/>
    </w:lvlOverride>
  </w:num>
  <w:num w:numId="3" w16cid:durableId="673723410">
    <w:abstractNumId w:val="24"/>
  </w:num>
  <w:num w:numId="4" w16cid:durableId="103039721">
    <w:abstractNumId w:val="7"/>
  </w:num>
  <w:num w:numId="5" w16cid:durableId="792139244">
    <w:abstractNumId w:val="69"/>
  </w:num>
  <w:num w:numId="6" w16cid:durableId="1438519212">
    <w:abstractNumId w:val="107"/>
  </w:num>
  <w:num w:numId="7" w16cid:durableId="1484469147">
    <w:abstractNumId w:val="125"/>
  </w:num>
  <w:num w:numId="8" w16cid:durableId="1116412114">
    <w:abstractNumId w:val="68"/>
  </w:num>
  <w:num w:numId="9" w16cid:durableId="2064674386">
    <w:abstractNumId w:val="61"/>
  </w:num>
  <w:num w:numId="10" w16cid:durableId="915742518">
    <w:abstractNumId w:val="28"/>
  </w:num>
  <w:num w:numId="11" w16cid:durableId="1256481302">
    <w:abstractNumId w:val="49"/>
  </w:num>
  <w:num w:numId="12" w16cid:durableId="1932735407">
    <w:abstractNumId w:val="98"/>
  </w:num>
  <w:num w:numId="13" w16cid:durableId="1268536590">
    <w:abstractNumId w:val="121"/>
  </w:num>
  <w:num w:numId="14" w16cid:durableId="538668342">
    <w:abstractNumId w:val="13"/>
  </w:num>
  <w:num w:numId="15" w16cid:durableId="1207449323">
    <w:abstractNumId w:val="127"/>
  </w:num>
  <w:num w:numId="16" w16cid:durableId="2076319414">
    <w:abstractNumId w:val="82"/>
  </w:num>
  <w:num w:numId="17" w16cid:durableId="108664735">
    <w:abstractNumId w:val="97"/>
  </w:num>
  <w:num w:numId="18" w16cid:durableId="316032988">
    <w:abstractNumId w:val="25"/>
  </w:num>
  <w:num w:numId="19" w16cid:durableId="360664043">
    <w:abstractNumId w:val="74"/>
  </w:num>
  <w:num w:numId="20" w16cid:durableId="1572501217">
    <w:abstractNumId w:val="23"/>
  </w:num>
  <w:num w:numId="21" w16cid:durableId="1080760905">
    <w:abstractNumId w:val="60"/>
  </w:num>
  <w:num w:numId="22" w16cid:durableId="343897498">
    <w:abstractNumId w:val="59"/>
  </w:num>
  <w:num w:numId="23" w16cid:durableId="1015612340">
    <w:abstractNumId w:val="67"/>
  </w:num>
  <w:num w:numId="24" w16cid:durableId="1458182066">
    <w:abstractNumId w:val="36"/>
  </w:num>
  <w:num w:numId="25" w16cid:durableId="109781315">
    <w:abstractNumId w:val="52"/>
  </w:num>
  <w:num w:numId="26" w16cid:durableId="1515145200">
    <w:abstractNumId w:val="92"/>
  </w:num>
  <w:num w:numId="27" w16cid:durableId="143204054">
    <w:abstractNumId w:val="51"/>
  </w:num>
  <w:num w:numId="28" w16cid:durableId="10482586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00463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7359234">
    <w:abstractNumId w:val="42"/>
  </w:num>
  <w:num w:numId="31" w16cid:durableId="1445733697">
    <w:abstractNumId w:val="106"/>
  </w:num>
  <w:num w:numId="32" w16cid:durableId="700743240">
    <w:abstractNumId w:val="90"/>
  </w:num>
  <w:num w:numId="33" w16cid:durableId="329988462">
    <w:abstractNumId w:val="91"/>
  </w:num>
  <w:num w:numId="34" w16cid:durableId="846093128">
    <w:abstractNumId w:val="75"/>
  </w:num>
  <w:num w:numId="35" w16cid:durableId="1724518100">
    <w:abstractNumId w:val="6"/>
  </w:num>
  <w:num w:numId="36" w16cid:durableId="1576167164">
    <w:abstractNumId w:val="40"/>
  </w:num>
  <w:num w:numId="37" w16cid:durableId="923412447">
    <w:abstractNumId w:val="129"/>
  </w:num>
  <w:num w:numId="38" w16cid:durableId="1479689596">
    <w:abstractNumId w:val="116"/>
  </w:num>
  <w:num w:numId="39" w16cid:durableId="1669989203">
    <w:abstractNumId w:val="77"/>
  </w:num>
  <w:num w:numId="40" w16cid:durableId="1072384170">
    <w:abstractNumId w:val="17"/>
  </w:num>
  <w:num w:numId="41" w16cid:durableId="258684006">
    <w:abstractNumId w:val="123"/>
  </w:num>
  <w:num w:numId="42" w16cid:durableId="1227227664">
    <w:abstractNumId w:val="22"/>
  </w:num>
  <w:num w:numId="43" w16cid:durableId="535236441">
    <w:abstractNumId w:val="50"/>
  </w:num>
  <w:num w:numId="44" w16cid:durableId="35741184">
    <w:abstractNumId w:val="118"/>
  </w:num>
  <w:num w:numId="45" w16cid:durableId="1609116397">
    <w:abstractNumId w:val="10"/>
  </w:num>
  <w:num w:numId="46" w16cid:durableId="1150369406">
    <w:abstractNumId w:val="76"/>
  </w:num>
  <w:num w:numId="47" w16cid:durableId="823007238">
    <w:abstractNumId w:val="21"/>
  </w:num>
  <w:num w:numId="48" w16cid:durableId="874542168">
    <w:abstractNumId w:val="44"/>
  </w:num>
  <w:num w:numId="49" w16cid:durableId="1836997849">
    <w:abstractNumId w:val="3"/>
  </w:num>
  <w:num w:numId="50" w16cid:durableId="703750622">
    <w:abstractNumId w:val="65"/>
  </w:num>
  <w:num w:numId="51" w16cid:durableId="420223621">
    <w:abstractNumId w:val="45"/>
  </w:num>
  <w:num w:numId="52" w16cid:durableId="1908493555">
    <w:abstractNumId w:val="96"/>
  </w:num>
  <w:num w:numId="53" w16cid:durableId="1408958468">
    <w:abstractNumId w:val="80"/>
  </w:num>
  <w:num w:numId="54" w16cid:durableId="1127431961">
    <w:abstractNumId w:val="131"/>
  </w:num>
  <w:num w:numId="55" w16cid:durableId="45953868">
    <w:abstractNumId w:val="43"/>
  </w:num>
  <w:num w:numId="56" w16cid:durableId="1406339038">
    <w:abstractNumId w:val="124"/>
  </w:num>
  <w:num w:numId="57" w16cid:durableId="1191720879">
    <w:abstractNumId w:val="114"/>
  </w:num>
  <w:num w:numId="58" w16cid:durableId="879442825">
    <w:abstractNumId w:val="119"/>
  </w:num>
  <w:num w:numId="59" w16cid:durableId="2081558141">
    <w:abstractNumId w:val="5"/>
  </w:num>
  <w:num w:numId="60" w16cid:durableId="503009224">
    <w:abstractNumId w:val="31"/>
  </w:num>
  <w:num w:numId="61" w16cid:durableId="1413163393">
    <w:abstractNumId w:val="95"/>
  </w:num>
  <w:num w:numId="62" w16cid:durableId="1702970506">
    <w:abstractNumId w:val="63"/>
  </w:num>
  <w:num w:numId="63" w16cid:durableId="1268196658">
    <w:abstractNumId w:val="35"/>
  </w:num>
  <w:num w:numId="64" w16cid:durableId="1970286130">
    <w:abstractNumId w:val="89"/>
  </w:num>
  <w:num w:numId="65" w16cid:durableId="2065056176">
    <w:abstractNumId w:val="105"/>
  </w:num>
  <w:num w:numId="66" w16cid:durableId="857424279">
    <w:abstractNumId w:val="109"/>
  </w:num>
  <w:num w:numId="67" w16cid:durableId="1630431644">
    <w:abstractNumId w:val="54"/>
  </w:num>
  <w:num w:numId="68" w16cid:durableId="1434665179">
    <w:abstractNumId w:val="41"/>
  </w:num>
  <w:num w:numId="69" w16cid:durableId="384446802">
    <w:abstractNumId w:val="39"/>
  </w:num>
  <w:num w:numId="70" w16cid:durableId="916746842">
    <w:abstractNumId w:val="112"/>
  </w:num>
  <w:num w:numId="71" w16cid:durableId="934097429">
    <w:abstractNumId w:val="30"/>
  </w:num>
  <w:num w:numId="72" w16cid:durableId="2131236975">
    <w:abstractNumId w:val="103"/>
  </w:num>
  <w:num w:numId="73" w16cid:durableId="1774473996">
    <w:abstractNumId w:val="66"/>
  </w:num>
  <w:num w:numId="74" w16cid:durableId="2040086514">
    <w:abstractNumId w:val="117"/>
  </w:num>
  <w:num w:numId="75" w16cid:durableId="1414276905">
    <w:abstractNumId w:val="14"/>
  </w:num>
  <w:num w:numId="76" w16cid:durableId="646513781">
    <w:abstractNumId w:val="58"/>
  </w:num>
  <w:num w:numId="77" w16cid:durableId="1456682444">
    <w:abstractNumId w:val="100"/>
  </w:num>
  <w:num w:numId="78" w16cid:durableId="1921253889">
    <w:abstractNumId w:val="27"/>
  </w:num>
  <w:num w:numId="79" w16cid:durableId="371732758">
    <w:abstractNumId w:val="0"/>
  </w:num>
  <w:num w:numId="80" w16cid:durableId="296178755">
    <w:abstractNumId w:val="108"/>
  </w:num>
  <w:num w:numId="81" w16cid:durableId="677390528">
    <w:abstractNumId w:val="19"/>
  </w:num>
  <w:num w:numId="82" w16cid:durableId="70591049">
    <w:abstractNumId w:val="102"/>
  </w:num>
  <w:num w:numId="83" w16cid:durableId="829834531">
    <w:abstractNumId w:val="126"/>
  </w:num>
  <w:num w:numId="84" w16cid:durableId="1415319726">
    <w:abstractNumId w:val="16"/>
  </w:num>
  <w:num w:numId="85" w16cid:durableId="1944874055">
    <w:abstractNumId w:val="20"/>
  </w:num>
  <w:num w:numId="86" w16cid:durableId="786923016">
    <w:abstractNumId w:val="56"/>
  </w:num>
  <w:num w:numId="87" w16cid:durableId="1997418817">
    <w:abstractNumId w:val="29"/>
  </w:num>
  <w:num w:numId="88" w16cid:durableId="2076202829">
    <w:abstractNumId w:val="84"/>
  </w:num>
  <w:num w:numId="89" w16cid:durableId="1205557750">
    <w:abstractNumId w:val="99"/>
  </w:num>
  <w:num w:numId="90" w16cid:durableId="404305289">
    <w:abstractNumId w:val="34"/>
  </w:num>
  <w:num w:numId="91" w16cid:durableId="44764518">
    <w:abstractNumId w:val="32"/>
  </w:num>
  <w:num w:numId="92" w16cid:durableId="2000956514">
    <w:abstractNumId w:val="37"/>
  </w:num>
  <w:num w:numId="93" w16cid:durableId="480931372">
    <w:abstractNumId w:val="53"/>
  </w:num>
  <w:num w:numId="94" w16cid:durableId="1224216530">
    <w:abstractNumId w:val="9"/>
  </w:num>
  <w:num w:numId="95" w16cid:durableId="1004167717">
    <w:abstractNumId w:val="104"/>
  </w:num>
  <w:num w:numId="96" w16cid:durableId="435100331">
    <w:abstractNumId w:val="71"/>
  </w:num>
  <w:num w:numId="97" w16cid:durableId="1222254084">
    <w:abstractNumId w:val="12"/>
  </w:num>
  <w:num w:numId="98" w16cid:durableId="966400355">
    <w:abstractNumId w:val="48"/>
  </w:num>
  <w:num w:numId="99" w16cid:durableId="784350515">
    <w:abstractNumId w:val="78"/>
  </w:num>
  <w:num w:numId="100" w16cid:durableId="544098286">
    <w:abstractNumId w:val="111"/>
  </w:num>
  <w:num w:numId="101" w16cid:durableId="644241206">
    <w:abstractNumId w:val="83"/>
  </w:num>
  <w:num w:numId="102" w16cid:durableId="1909027466">
    <w:abstractNumId w:val="85"/>
  </w:num>
  <w:num w:numId="103" w16cid:durableId="1891184183">
    <w:abstractNumId w:val="18"/>
  </w:num>
  <w:num w:numId="104" w16cid:durableId="506555550">
    <w:abstractNumId w:val="4"/>
  </w:num>
  <w:num w:numId="105" w16cid:durableId="805509782">
    <w:abstractNumId w:val="57"/>
  </w:num>
  <w:num w:numId="106" w16cid:durableId="630790351">
    <w:abstractNumId w:val="70"/>
  </w:num>
  <w:num w:numId="107" w16cid:durableId="1658992690">
    <w:abstractNumId w:val="115"/>
  </w:num>
  <w:num w:numId="108" w16cid:durableId="660616426">
    <w:abstractNumId w:val="88"/>
  </w:num>
  <w:num w:numId="109" w16cid:durableId="606237375">
    <w:abstractNumId w:val="72"/>
  </w:num>
  <w:num w:numId="110" w16cid:durableId="1189098522">
    <w:abstractNumId w:val="113"/>
  </w:num>
  <w:num w:numId="111" w16cid:durableId="155003464">
    <w:abstractNumId w:val="110"/>
  </w:num>
  <w:num w:numId="112" w16cid:durableId="1180973937">
    <w:abstractNumId w:val="38"/>
  </w:num>
  <w:num w:numId="113" w16cid:durableId="485900339">
    <w:abstractNumId w:val="47"/>
  </w:num>
  <w:num w:numId="114" w16cid:durableId="540484564">
    <w:abstractNumId w:val="26"/>
  </w:num>
  <w:num w:numId="115" w16cid:durableId="947814189">
    <w:abstractNumId w:val="87"/>
  </w:num>
  <w:num w:numId="116" w16cid:durableId="1220508870">
    <w:abstractNumId w:val="15"/>
  </w:num>
  <w:num w:numId="117" w16cid:durableId="32730966">
    <w:abstractNumId w:val="93"/>
  </w:num>
  <w:num w:numId="118" w16cid:durableId="365376370">
    <w:abstractNumId w:val="101"/>
  </w:num>
  <w:num w:numId="119" w16cid:durableId="1257984781">
    <w:abstractNumId w:val="55"/>
  </w:num>
  <w:num w:numId="120" w16cid:durableId="1438140807">
    <w:abstractNumId w:val="94"/>
  </w:num>
  <w:num w:numId="121" w16cid:durableId="381753323">
    <w:abstractNumId w:val="130"/>
  </w:num>
  <w:num w:numId="122" w16cid:durableId="1416897003">
    <w:abstractNumId w:val="11"/>
  </w:num>
  <w:num w:numId="123" w16cid:durableId="2053340703">
    <w:abstractNumId w:val="1"/>
  </w:num>
  <w:num w:numId="124" w16cid:durableId="1139492953">
    <w:abstractNumId w:val="79"/>
  </w:num>
  <w:num w:numId="125" w16cid:durableId="1289513577">
    <w:abstractNumId w:val="120"/>
  </w:num>
  <w:num w:numId="126" w16cid:durableId="2023970398">
    <w:abstractNumId w:val="33"/>
  </w:num>
  <w:num w:numId="127" w16cid:durableId="1020551741">
    <w:abstractNumId w:val="128"/>
  </w:num>
  <w:num w:numId="128" w16cid:durableId="552692781">
    <w:abstractNumId w:val="46"/>
  </w:num>
  <w:num w:numId="129" w16cid:durableId="576287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43755610">
    <w:abstractNumId w:val="2"/>
  </w:num>
  <w:num w:numId="131" w16cid:durableId="706297951">
    <w:abstractNumId w:val="64"/>
  </w:num>
  <w:num w:numId="132" w16cid:durableId="1197546909">
    <w:abstractNumId w:val="86"/>
  </w:num>
  <w:num w:numId="133" w16cid:durableId="24138643">
    <w:abstractNumId w:val="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61"/>
    <w:rsid w:val="00003577"/>
    <w:rsid w:val="0000580D"/>
    <w:rsid w:val="00006C0A"/>
    <w:rsid w:val="00006C3E"/>
    <w:rsid w:val="0001008B"/>
    <w:rsid w:val="00016321"/>
    <w:rsid w:val="000169DF"/>
    <w:rsid w:val="000173FE"/>
    <w:rsid w:val="00017835"/>
    <w:rsid w:val="00017EB9"/>
    <w:rsid w:val="0002080E"/>
    <w:rsid w:val="000231F1"/>
    <w:rsid w:val="00023807"/>
    <w:rsid w:val="00023848"/>
    <w:rsid w:val="000248D6"/>
    <w:rsid w:val="00024C74"/>
    <w:rsid w:val="00026EF7"/>
    <w:rsid w:val="00027B14"/>
    <w:rsid w:val="00031A76"/>
    <w:rsid w:val="00032EA9"/>
    <w:rsid w:val="00033912"/>
    <w:rsid w:val="00034A05"/>
    <w:rsid w:val="00036E0D"/>
    <w:rsid w:val="00040D03"/>
    <w:rsid w:val="000410E1"/>
    <w:rsid w:val="00041809"/>
    <w:rsid w:val="00041A33"/>
    <w:rsid w:val="00051C8C"/>
    <w:rsid w:val="00052A58"/>
    <w:rsid w:val="00053295"/>
    <w:rsid w:val="00054B1D"/>
    <w:rsid w:val="00056A2F"/>
    <w:rsid w:val="00057DA5"/>
    <w:rsid w:val="000605E3"/>
    <w:rsid w:val="00062BE8"/>
    <w:rsid w:val="00062C4F"/>
    <w:rsid w:val="00063EB5"/>
    <w:rsid w:val="00064BE9"/>
    <w:rsid w:val="000652B8"/>
    <w:rsid w:val="00066653"/>
    <w:rsid w:val="0007035C"/>
    <w:rsid w:val="00070B2E"/>
    <w:rsid w:val="000719BD"/>
    <w:rsid w:val="00071D3B"/>
    <w:rsid w:val="0007281B"/>
    <w:rsid w:val="00073387"/>
    <w:rsid w:val="00073506"/>
    <w:rsid w:val="0007369C"/>
    <w:rsid w:val="00073F5B"/>
    <w:rsid w:val="0007495E"/>
    <w:rsid w:val="00076C14"/>
    <w:rsid w:val="00077714"/>
    <w:rsid w:val="000817BD"/>
    <w:rsid w:val="00082DDD"/>
    <w:rsid w:val="00084037"/>
    <w:rsid w:val="0008424A"/>
    <w:rsid w:val="00084BA7"/>
    <w:rsid w:val="00087787"/>
    <w:rsid w:val="000928D8"/>
    <w:rsid w:val="00094145"/>
    <w:rsid w:val="00094CB0"/>
    <w:rsid w:val="00095A31"/>
    <w:rsid w:val="00095B38"/>
    <w:rsid w:val="00095BE3"/>
    <w:rsid w:val="000977A4"/>
    <w:rsid w:val="00097CF0"/>
    <w:rsid w:val="000A0D17"/>
    <w:rsid w:val="000A1FDB"/>
    <w:rsid w:val="000A288E"/>
    <w:rsid w:val="000A2FAC"/>
    <w:rsid w:val="000A400D"/>
    <w:rsid w:val="000A56DF"/>
    <w:rsid w:val="000A7ED2"/>
    <w:rsid w:val="000B45AB"/>
    <w:rsid w:val="000B50AE"/>
    <w:rsid w:val="000B5486"/>
    <w:rsid w:val="000B711E"/>
    <w:rsid w:val="000C5E08"/>
    <w:rsid w:val="000C72B6"/>
    <w:rsid w:val="000C74EA"/>
    <w:rsid w:val="000C7AE6"/>
    <w:rsid w:val="000D1FDF"/>
    <w:rsid w:val="000D232B"/>
    <w:rsid w:val="000D30A9"/>
    <w:rsid w:val="000D47CA"/>
    <w:rsid w:val="000D75C7"/>
    <w:rsid w:val="000D7A5B"/>
    <w:rsid w:val="000E0151"/>
    <w:rsid w:val="000E0715"/>
    <w:rsid w:val="000E0A9B"/>
    <w:rsid w:val="000E0EE9"/>
    <w:rsid w:val="000E13D5"/>
    <w:rsid w:val="000E17CC"/>
    <w:rsid w:val="000E3170"/>
    <w:rsid w:val="000E3C7D"/>
    <w:rsid w:val="000E4436"/>
    <w:rsid w:val="000E636C"/>
    <w:rsid w:val="000E748B"/>
    <w:rsid w:val="000E7F3B"/>
    <w:rsid w:val="000F3D29"/>
    <w:rsid w:val="000F58A9"/>
    <w:rsid w:val="000F60F9"/>
    <w:rsid w:val="000F7B79"/>
    <w:rsid w:val="000F7D48"/>
    <w:rsid w:val="00101320"/>
    <w:rsid w:val="001023D8"/>
    <w:rsid w:val="00103615"/>
    <w:rsid w:val="001039AE"/>
    <w:rsid w:val="00103F29"/>
    <w:rsid w:val="0010532E"/>
    <w:rsid w:val="00105B77"/>
    <w:rsid w:val="00106AA0"/>
    <w:rsid w:val="00106B63"/>
    <w:rsid w:val="00106FBE"/>
    <w:rsid w:val="001071E7"/>
    <w:rsid w:val="00107C7C"/>
    <w:rsid w:val="0011189B"/>
    <w:rsid w:val="001124E9"/>
    <w:rsid w:val="00112920"/>
    <w:rsid w:val="00112C16"/>
    <w:rsid w:val="00113462"/>
    <w:rsid w:val="00115E47"/>
    <w:rsid w:val="0011615D"/>
    <w:rsid w:val="00117322"/>
    <w:rsid w:val="00120D6C"/>
    <w:rsid w:val="00121391"/>
    <w:rsid w:val="00122E0D"/>
    <w:rsid w:val="00123BAC"/>
    <w:rsid w:val="00123F17"/>
    <w:rsid w:val="0012479F"/>
    <w:rsid w:val="00126032"/>
    <w:rsid w:val="0012661E"/>
    <w:rsid w:val="001269C4"/>
    <w:rsid w:val="00126C6A"/>
    <w:rsid w:val="0012777C"/>
    <w:rsid w:val="00127AF2"/>
    <w:rsid w:val="00127BFF"/>
    <w:rsid w:val="00127C8C"/>
    <w:rsid w:val="00130E1F"/>
    <w:rsid w:val="0013164A"/>
    <w:rsid w:val="00131E7B"/>
    <w:rsid w:val="00131EA0"/>
    <w:rsid w:val="00132001"/>
    <w:rsid w:val="0013226E"/>
    <w:rsid w:val="0013251A"/>
    <w:rsid w:val="0013392A"/>
    <w:rsid w:val="00134DE2"/>
    <w:rsid w:val="0013701D"/>
    <w:rsid w:val="00137AF9"/>
    <w:rsid w:val="00137D6E"/>
    <w:rsid w:val="001402A8"/>
    <w:rsid w:val="00143E07"/>
    <w:rsid w:val="00145F86"/>
    <w:rsid w:val="00146508"/>
    <w:rsid w:val="001476B7"/>
    <w:rsid w:val="00147CD2"/>
    <w:rsid w:val="001517C5"/>
    <w:rsid w:val="00152A8D"/>
    <w:rsid w:val="00154557"/>
    <w:rsid w:val="001551A7"/>
    <w:rsid w:val="00155B38"/>
    <w:rsid w:val="00156259"/>
    <w:rsid w:val="001577F1"/>
    <w:rsid w:val="0016019F"/>
    <w:rsid w:val="00160BCA"/>
    <w:rsid w:val="00161BD7"/>
    <w:rsid w:val="00164725"/>
    <w:rsid w:val="0016625D"/>
    <w:rsid w:val="00166BF1"/>
    <w:rsid w:val="0016708E"/>
    <w:rsid w:val="0016765E"/>
    <w:rsid w:val="00167A60"/>
    <w:rsid w:val="00167AEF"/>
    <w:rsid w:val="00167BA5"/>
    <w:rsid w:val="001700A7"/>
    <w:rsid w:val="001707E6"/>
    <w:rsid w:val="00171ACE"/>
    <w:rsid w:val="001723F6"/>
    <w:rsid w:val="001733DC"/>
    <w:rsid w:val="00173D53"/>
    <w:rsid w:val="00177CB1"/>
    <w:rsid w:val="00182971"/>
    <w:rsid w:val="00183A28"/>
    <w:rsid w:val="00184319"/>
    <w:rsid w:val="00184B92"/>
    <w:rsid w:val="001875EA"/>
    <w:rsid w:val="00191F81"/>
    <w:rsid w:val="00192927"/>
    <w:rsid w:val="00192BAF"/>
    <w:rsid w:val="00192E05"/>
    <w:rsid w:val="001943E8"/>
    <w:rsid w:val="00195629"/>
    <w:rsid w:val="001A267E"/>
    <w:rsid w:val="001A43E3"/>
    <w:rsid w:val="001A62B5"/>
    <w:rsid w:val="001A6688"/>
    <w:rsid w:val="001A6DD9"/>
    <w:rsid w:val="001A73A1"/>
    <w:rsid w:val="001B07F2"/>
    <w:rsid w:val="001B11B8"/>
    <w:rsid w:val="001B1848"/>
    <w:rsid w:val="001B3257"/>
    <w:rsid w:val="001B33EE"/>
    <w:rsid w:val="001B38A2"/>
    <w:rsid w:val="001B42E9"/>
    <w:rsid w:val="001B5A11"/>
    <w:rsid w:val="001B6B24"/>
    <w:rsid w:val="001B76B9"/>
    <w:rsid w:val="001B77CD"/>
    <w:rsid w:val="001C0453"/>
    <w:rsid w:val="001C4B75"/>
    <w:rsid w:val="001C5472"/>
    <w:rsid w:val="001C5D50"/>
    <w:rsid w:val="001C6024"/>
    <w:rsid w:val="001C7528"/>
    <w:rsid w:val="001D00CB"/>
    <w:rsid w:val="001D02A9"/>
    <w:rsid w:val="001D0DC1"/>
    <w:rsid w:val="001D16D5"/>
    <w:rsid w:val="001D1D8C"/>
    <w:rsid w:val="001D23EB"/>
    <w:rsid w:val="001D23F7"/>
    <w:rsid w:val="001D50A7"/>
    <w:rsid w:val="001D5A77"/>
    <w:rsid w:val="001D6EED"/>
    <w:rsid w:val="001E05AD"/>
    <w:rsid w:val="001E05D6"/>
    <w:rsid w:val="001E0FD1"/>
    <w:rsid w:val="001E104E"/>
    <w:rsid w:val="001E2988"/>
    <w:rsid w:val="001E2B89"/>
    <w:rsid w:val="001E629D"/>
    <w:rsid w:val="001E6BC1"/>
    <w:rsid w:val="001E7930"/>
    <w:rsid w:val="001E7E11"/>
    <w:rsid w:val="001F1E8D"/>
    <w:rsid w:val="001F2BB6"/>
    <w:rsid w:val="001F2DDF"/>
    <w:rsid w:val="001F2EB0"/>
    <w:rsid w:val="001F3182"/>
    <w:rsid w:val="001F4620"/>
    <w:rsid w:val="001F5CE7"/>
    <w:rsid w:val="001F61EE"/>
    <w:rsid w:val="00200795"/>
    <w:rsid w:val="00200BA7"/>
    <w:rsid w:val="00200CF9"/>
    <w:rsid w:val="00202335"/>
    <w:rsid w:val="002026DD"/>
    <w:rsid w:val="0020687B"/>
    <w:rsid w:val="00206A88"/>
    <w:rsid w:val="00207AD2"/>
    <w:rsid w:val="00207AEF"/>
    <w:rsid w:val="00213DAF"/>
    <w:rsid w:val="00214B47"/>
    <w:rsid w:val="002206A0"/>
    <w:rsid w:val="0022115D"/>
    <w:rsid w:val="00221714"/>
    <w:rsid w:val="002219F6"/>
    <w:rsid w:val="002224A9"/>
    <w:rsid w:val="00223D96"/>
    <w:rsid w:val="002246A8"/>
    <w:rsid w:val="00225C42"/>
    <w:rsid w:val="002262C8"/>
    <w:rsid w:val="00226333"/>
    <w:rsid w:val="00226427"/>
    <w:rsid w:val="00226A3E"/>
    <w:rsid w:val="002301B8"/>
    <w:rsid w:val="002304C5"/>
    <w:rsid w:val="00230686"/>
    <w:rsid w:val="002314F2"/>
    <w:rsid w:val="00234731"/>
    <w:rsid w:val="002347A0"/>
    <w:rsid w:val="00240522"/>
    <w:rsid w:val="00240C8B"/>
    <w:rsid w:val="00241FF0"/>
    <w:rsid w:val="002428BB"/>
    <w:rsid w:val="00245195"/>
    <w:rsid w:val="002455AC"/>
    <w:rsid w:val="00246429"/>
    <w:rsid w:val="00250324"/>
    <w:rsid w:val="00250C92"/>
    <w:rsid w:val="00250DE2"/>
    <w:rsid w:val="002510DC"/>
    <w:rsid w:val="0025280A"/>
    <w:rsid w:val="002530EB"/>
    <w:rsid w:val="002535CC"/>
    <w:rsid w:val="00254081"/>
    <w:rsid w:val="002540BD"/>
    <w:rsid w:val="00255224"/>
    <w:rsid w:val="00255485"/>
    <w:rsid w:val="00256F9D"/>
    <w:rsid w:val="00260965"/>
    <w:rsid w:val="00262F47"/>
    <w:rsid w:val="00264868"/>
    <w:rsid w:val="00265471"/>
    <w:rsid w:val="002659E7"/>
    <w:rsid w:val="002659F2"/>
    <w:rsid w:val="002667CF"/>
    <w:rsid w:val="00267317"/>
    <w:rsid w:val="0026740B"/>
    <w:rsid w:val="00273B9B"/>
    <w:rsid w:val="00277EC7"/>
    <w:rsid w:val="002801F8"/>
    <w:rsid w:val="00281486"/>
    <w:rsid w:val="00281C85"/>
    <w:rsid w:val="00281E20"/>
    <w:rsid w:val="00282DE8"/>
    <w:rsid w:val="002835AC"/>
    <w:rsid w:val="00283BA6"/>
    <w:rsid w:val="002843C4"/>
    <w:rsid w:val="00291059"/>
    <w:rsid w:val="00291F24"/>
    <w:rsid w:val="0029264C"/>
    <w:rsid w:val="00292F0C"/>
    <w:rsid w:val="00294C02"/>
    <w:rsid w:val="00295157"/>
    <w:rsid w:val="00296A88"/>
    <w:rsid w:val="0029700F"/>
    <w:rsid w:val="002978C3"/>
    <w:rsid w:val="00297DEE"/>
    <w:rsid w:val="002A07B9"/>
    <w:rsid w:val="002A1887"/>
    <w:rsid w:val="002A2DCD"/>
    <w:rsid w:val="002A488C"/>
    <w:rsid w:val="002B69F8"/>
    <w:rsid w:val="002B6CB9"/>
    <w:rsid w:val="002C0044"/>
    <w:rsid w:val="002C1D22"/>
    <w:rsid w:val="002C1FD8"/>
    <w:rsid w:val="002C22A8"/>
    <w:rsid w:val="002C2D6C"/>
    <w:rsid w:val="002C50F3"/>
    <w:rsid w:val="002C6123"/>
    <w:rsid w:val="002C6399"/>
    <w:rsid w:val="002D0AC0"/>
    <w:rsid w:val="002D110E"/>
    <w:rsid w:val="002D2BB9"/>
    <w:rsid w:val="002D46FD"/>
    <w:rsid w:val="002D650C"/>
    <w:rsid w:val="002D6843"/>
    <w:rsid w:val="002D7781"/>
    <w:rsid w:val="002D7DF2"/>
    <w:rsid w:val="002E0004"/>
    <w:rsid w:val="002E0192"/>
    <w:rsid w:val="002E078B"/>
    <w:rsid w:val="002E1DA7"/>
    <w:rsid w:val="002E268A"/>
    <w:rsid w:val="002E4E08"/>
    <w:rsid w:val="002E4FC6"/>
    <w:rsid w:val="002E61DD"/>
    <w:rsid w:val="002E6481"/>
    <w:rsid w:val="002E6D0A"/>
    <w:rsid w:val="002F06E6"/>
    <w:rsid w:val="002F0F1F"/>
    <w:rsid w:val="002F0F6B"/>
    <w:rsid w:val="002F15D8"/>
    <w:rsid w:val="002F1AE7"/>
    <w:rsid w:val="002F239E"/>
    <w:rsid w:val="002F312B"/>
    <w:rsid w:val="002F3A1F"/>
    <w:rsid w:val="002F7D0A"/>
    <w:rsid w:val="002F7D20"/>
    <w:rsid w:val="00300DCC"/>
    <w:rsid w:val="0030567A"/>
    <w:rsid w:val="0030601A"/>
    <w:rsid w:val="00306A83"/>
    <w:rsid w:val="00307308"/>
    <w:rsid w:val="003102AD"/>
    <w:rsid w:val="00312449"/>
    <w:rsid w:val="0031496D"/>
    <w:rsid w:val="00314A5A"/>
    <w:rsid w:val="00314B57"/>
    <w:rsid w:val="00315E92"/>
    <w:rsid w:val="00316694"/>
    <w:rsid w:val="00316A97"/>
    <w:rsid w:val="00316FAB"/>
    <w:rsid w:val="00317570"/>
    <w:rsid w:val="0031791A"/>
    <w:rsid w:val="00321A44"/>
    <w:rsid w:val="003223B7"/>
    <w:rsid w:val="00322A00"/>
    <w:rsid w:val="003233BA"/>
    <w:rsid w:val="00323A2F"/>
    <w:rsid w:val="00324569"/>
    <w:rsid w:val="00324CE0"/>
    <w:rsid w:val="00324FD7"/>
    <w:rsid w:val="00325BFB"/>
    <w:rsid w:val="00327938"/>
    <w:rsid w:val="003309F4"/>
    <w:rsid w:val="00331D0A"/>
    <w:rsid w:val="00332B13"/>
    <w:rsid w:val="0033349E"/>
    <w:rsid w:val="00333545"/>
    <w:rsid w:val="00335541"/>
    <w:rsid w:val="003361A5"/>
    <w:rsid w:val="00337144"/>
    <w:rsid w:val="00337457"/>
    <w:rsid w:val="003374C8"/>
    <w:rsid w:val="0034000A"/>
    <w:rsid w:val="003418A5"/>
    <w:rsid w:val="00343FEE"/>
    <w:rsid w:val="00344CF0"/>
    <w:rsid w:val="003450B4"/>
    <w:rsid w:val="00347896"/>
    <w:rsid w:val="00350256"/>
    <w:rsid w:val="00352184"/>
    <w:rsid w:val="0035403C"/>
    <w:rsid w:val="003541DB"/>
    <w:rsid w:val="00354C57"/>
    <w:rsid w:val="00355A85"/>
    <w:rsid w:val="00357C0B"/>
    <w:rsid w:val="0036275B"/>
    <w:rsid w:val="0036277C"/>
    <w:rsid w:val="0036369C"/>
    <w:rsid w:val="00364603"/>
    <w:rsid w:val="003656F0"/>
    <w:rsid w:val="00366CA8"/>
    <w:rsid w:val="003670C4"/>
    <w:rsid w:val="00367672"/>
    <w:rsid w:val="00367BB5"/>
    <w:rsid w:val="00372E0A"/>
    <w:rsid w:val="00373F84"/>
    <w:rsid w:val="003740E4"/>
    <w:rsid w:val="0037559F"/>
    <w:rsid w:val="003777A8"/>
    <w:rsid w:val="00381273"/>
    <w:rsid w:val="00381FF5"/>
    <w:rsid w:val="00382C9B"/>
    <w:rsid w:val="00382EAE"/>
    <w:rsid w:val="00383EFD"/>
    <w:rsid w:val="00384E0B"/>
    <w:rsid w:val="00385E53"/>
    <w:rsid w:val="0038674C"/>
    <w:rsid w:val="00387C2F"/>
    <w:rsid w:val="00390AB8"/>
    <w:rsid w:val="00391E58"/>
    <w:rsid w:val="003942EC"/>
    <w:rsid w:val="00396C70"/>
    <w:rsid w:val="003976BD"/>
    <w:rsid w:val="003A000A"/>
    <w:rsid w:val="003A482F"/>
    <w:rsid w:val="003A64A7"/>
    <w:rsid w:val="003A6A33"/>
    <w:rsid w:val="003A7DFD"/>
    <w:rsid w:val="003B0602"/>
    <w:rsid w:val="003B595E"/>
    <w:rsid w:val="003B5C56"/>
    <w:rsid w:val="003B5D91"/>
    <w:rsid w:val="003B650B"/>
    <w:rsid w:val="003C01C2"/>
    <w:rsid w:val="003C04CE"/>
    <w:rsid w:val="003C1504"/>
    <w:rsid w:val="003C2300"/>
    <w:rsid w:val="003C2B16"/>
    <w:rsid w:val="003C348F"/>
    <w:rsid w:val="003C645D"/>
    <w:rsid w:val="003D0091"/>
    <w:rsid w:val="003D0C3A"/>
    <w:rsid w:val="003D11D9"/>
    <w:rsid w:val="003D183C"/>
    <w:rsid w:val="003D1D5A"/>
    <w:rsid w:val="003D2D32"/>
    <w:rsid w:val="003D3042"/>
    <w:rsid w:val="003D3A98"/>
    <w:rsid w:val="003D4374"/>
    <w:rsid w:val="003D46FB"/>
    <w:rsid w:val="003D4BC1"/>
    <w:rsid w:val="003D6A73"/>
    <w:rsid w:val="003D7000"/>
    <w:rsid w:val="003D7402"/>
    <w:rsid w:val="003D76B1"/>
    <w:rsid w:val="003D7EF9"/>
    <w:rsid w:val="003E05BB"/>
    <w:rsid w:val="003E326B"/>
    <w:rsid w:val="003E3ECB"/>
    <w:rsid w:val="003E56DB"/>
    <w:rsid w:val="003E5780"/>
    <w:rsid w:val="003E6CCA"/>
    <w:rsid w:val="003F050B"/>
    <w:rsid w:val="003F4D7B"/>
    <w:rsid w:val="003F53C5"/>
    <w:rsid w:val="003F6A2C"/>
    <w:rsid w:val="0040065C"/>
    <w:rsid w:val="0040075A"/>
    <w:rsid w:val="00404724"/>
    <w:rsid w:val="004055F8"/>
    <w:rsid w:val="00406BC1"/>
    <w:rsid w:val="00406D50"/>
    <w:rsid w:val="00407063"/>
    <w:rsid w:val="00407984"/>
    <w:rsid w:val="0041002C"/>
    <w:rsid w:val="00412193"/>
    <w:rsid w:val="004136CD"/>
    <w:rsid w:val="004148D9"/>
    <w:rsid w:val="004149A1"/>
    <w:rsid w:val="00415104"/>
    <w:rsid w:val="0041557A"/>
    <w:rsid w:val="0041574E"/>
    <w:rsid w:val="00415E72"/>
    <w:rsid w:val="0041662D"/>
    <w:rsid w:val="00417DD3"/>
    <w:rsid w:val="00420FFB"/>
    <w:rsid w:val="00421D40"/>
    <w:rsid w:val="0042209C"/>
    <w:rsid w:val="0042245A"/>
    <w:rsid w:val="0042560B"/>
    <w:rsid w:val="0042677B"/>
    <w:rsid w:val="00432D39"/>
    <w:rsid w:val="0043497F"/>
    <w:rsid w:val="0043555F"/>
    <w:rsid w:val="00435804"/>
    <w:rsid w:val="004401BD"/>
    <w:rsid w:val="0044252A"/>
    <w:rsid w:val="0044359B"/>
    <w:rsid w:val="0044542F"/>
    <w:rsid w:val="004464F8"/>
    <w:rsid w:val="00446E10"/>
    <w:rsid w:val="00450B0F"/>
    <w:rsid w:val="00451105"/>
    <w:rsid w:val="00452B66"/>
    <w:rsid w:val="004546A1"/>
    <w:rsid w:val="004548CB"/>
    <w:rsid w:val="004557B9"/>
    <w:rsid w:val="00456589"/>
    <w:rsid w:val="0045664A"/>
    <w:rsid w:val="00457EF7"/>
    <w:rsid w:val="00460091"/>
    <w:rsid w:val="0046081A"/>
    <w:rsid w:val="00460CB8"/>
    <w:rsid w:val="00460D96"/>
    <w:rsid w:val="004632F9"/>
    <w:rsid w:val="0046387F"/>
    <w:rsid w:val="0046500C"/>
    <w:rsid w:val="00465A94"/>
    <w:rsid w:val="00465AC3"/>
    <w:rsid w:val="004721BC"/>
    <w:rsid w:val="00472AA9"/>
    <w:rsid w:val="00473169"/>
    <w:rsid w:val="00473FAF"/>
    <w:rsid w:val="00474DB2"/>
    <w:rsid w:val="00476739"/>
    <w:rsid w:val="0048222F"/>
    <w:rsid w:val="0048255A"/>
    <w:rsid w:val="00482848"/>
    <w:rsid w:val="00482932"/>
    <w:rsid w:val="004915D5"/>
    <w:rsid w:val="00492762"/>
    <w:rsid w:val="00494C08"/>
    <w:rsid w:val="00494D5E"/>
    <w:rsid w:val="00496478"/>
    <w:rsid w:val="004A04A5"/>
    <w:rsid w:val="004A19F3"/>
    <w:rsid w:val="004A2160"/>
    <w:rsid w:val="004A2832"/>
    <w:rsid w:val="004A289B"/>
    <w:rsid w:val="004A333B"/>
    <w:rsid w:val="004A400A"/>
    <w:rsid w:val="004A48DD"/>
    <w:rsid w:val="004A5167"/>
    <w:rsid w:val="004A5A26"/>
    <w:rsid w:val="004A5CD9"/>
    <w:rsid w:val="004A7E4D"/>
    <w:rsid w:val="004B0D15"/>
    <w:rsid w:val="004B2A6D"/>
    <w:rsid w:val="004B2AC7"/>
    <w:rsid w:val="004B5919"/>
    <w:rsid w:val="004B5EF6"/>
    <w:rsid w:val="004B60DE"/>
    <w:rsid w:val="004B6801"/>
    <w:rsid w:val="004B6F85"/>
    <w:rsid w:val="004C04D7"/>
    <w:rsid w:val="004C064E"/>
    <w:rsid w:val="004C0A8C"/>
    <w:rsid w:val="004C10F8"/>
    <w:rsid w:val="004C2C7A"/>
    <w:rsid w:val="004C2D25"/>
    <w:rsid w:val="004C384C"/>
    <w:rsid w:val="004C411B"/>
    <w:rsid w:val="004C44A2"/>
    <w:rsid w:val="004C4CBE"/>
    <w:rsid w:val="004C5E98"/>
    <w:rsid w:val="004C6569"/>
    <w:rsid w:val="004D0CD4"/>
    <w:rsid w:val="004D10DE"/>
    <w:rsid w:val="004D3356"/>
    <w:rsid w:val="004D3B7B"/>
    <w:rsid w:val="004D7338"/>
    <w:rsid w:val="004D74B9"/>
    <w:rsid w:val="004D772E"/>
    <w:rsid w:val="004D7C9C"/>
    <w:rsid w:val="004D7E1C"/>
    <w:rsid w:val="004E0599"/>
    <w:rsid w:val="004E1642"/>
    <w:rsid w:val="004E2712"/>
    <w:rsid w:val="004E3CF9"/>
    <w:rsid w:val="004E5779"/>
    <w:rsid w:val="004E7F16"/>
    <w:rsid w:val="004F0279"/>
    <w:rsid w:val="004F03D2"/>
    <w:rsid w:val="004F05B0"/>
    <w:rsid w:val="004F0B42"/>
    <w:rsid w:val="004F18C5"/>
    <w:rsid w:val="004F1910"/>
    <w:rsid w:val="004F25AB"/>
    <w:rsid w:val="004F2AEC"/>
    <w:rsid w:val="004F3A00"/>
    <w:rsid w:val="004F45BC"/>
    <w:rsid w:val="004F4814"/>
    <w:rsid w:val="004F5C18"/>
    <w:rsid w:val="004F6139"/>
    <w:rsid w:val="00503EA7"/>
    <w:rsid w:val="005048A7"/>
    <w:rsid w:val="00505A0B"/>
    <w:rsid w:val="0050703C"/>
    <w:rsid w:val="00510645"/>
    <w:rsid w:val="0051090C"/>
    <w:rsid w:val="00511E6F"/>
    <w:rsid w:val="005124BE"/>
    <w:rsid w:val="00512F34"/>
    <w:rsid w:val="00514BF8"/>
    <w:rsid w:val="005153D9"/>
    <w:rsid w:val="00515931"/>
    <w:rsid w:val="00515ED6"/>
    <w:rsid w:val="00517B49"/>
    <w:rsid w:val="0052226F"/>
    <w:rsid w:val="0052364C"/>
    <w:rsid w:val="005236BF"/>
    <w:rsid w:val="00526252"/>
    <w:rsid w:val="00526AD6"/>
    <w:rsid w:val="0053065A"/>
    <w:rsid w:val="00531280"/>
    <w:rsid w:val="00534401"/>
    <w:rsid w:val="00535F2A"/>
    <w:rsid w:val="005378AB"/>
    <w:rsid w:val="00541338"/>
    <w:rsid w:val="005413AF"/>
    <w:rsid w:val="005416D0"/>
    <w:rsid w:val="0054347D"/>
    <w:rsid w:val="005446B0"/>
    <w:rsid w:val="00544F76"/>
    <w:rsid w:val="0054551E"/>
    <w:rsid w:val="0054647D"/>
    <w:rsid w:val="005469F5"/>
    <w:rsid w:val="00547C53"/>
    <w:rsid w:val="00551665"/>
    <w:rsid w:val="00552412"/>
    <w:rsid w:val="0055308D"/>
    <w:rsid w:val="00553629"/>
    <w:rsid w:val="00553BD3"/>
    <w:rsid w:val="0055403E"/>
    <w:rsid w:val="00556E00"/>
    <w:rsid w:val="00557CCF"/>
    <w:rsid w:val="0056089D"/>
    <w:rsid w:val="00560F7A"/>
    <w:rsid w:val="005610A1"/>
    <w:rsid w:val="005612BA"/>
    <w:rsid w:val="0056219E"/>
    <w:rsid w:val="00564B4F"/>
    <w:rsid w:val="00565A3C"/>
    <w:rsid w:val="00566190"/>
    <w:rsid w:val="00567558"/>
    <w:rsid w:val="0057364C"/>
    <w:rsid w:val="005737FC"/>
    <w:rsid w:val="00574FB7"/>
    <w:rsid w:val="00576FE6"/>
    <w:rsid w:val="0057784C"/>
    <w:rsid w:val="00580392"/>
    <w:rsid w:val="005805DE"/>
    <w:rsid w:val="005815C1"/>
    <w:rsid w:val="0058167C"/>
    <w:rsid w:val="00581E78"/>
    <w:rsid w:val="00581EEC"/>
    <w:rsid w:val="00582034"/>
    <w:rsid w:val="00582C4D"/>
    <w:rsid w:val="005832CF"/>
    <w:rsid w:val="0058367E"/>
    <w:rsid w:val="00585258"/>
    <w:rsid w:val="00585D3A"/>
    <w:rsid w:val="0058715D"/>
    <w:rsid w:val="00591F81"/>
    <w:rsid w:val="00591F8F"/>
    <w:rsid w:val="00596024"/>
    <w:rsid w:val="0059790C"/>
    <w:rsid w:val="00597B8B"/>
    <w:rsid w:val="005A10B4"/>
    <w:rsid w:val="005A5271"/>
    <w:rsid w:val="005A6E50"/>
    <w:rsid w:val="005B2036"/>
    <w:rsid w:val="005B25F9"/>
    <w:rsid w:val="005B34FF"/>
    <w:rsid w:val="005B442D"/>
    <w:rsid w:val="005B5A2C"/>
    <w:rsid w:val="005B6A6F"/>
    <w:rsid w:val="005B6E05"/>
    <w:rsid w:val="005B747B"/>
    <w:rsid w:val="005C0AB3"/>
    <w:rsid w:val="005C0DFF"/>
    <w:rsid w:val="005C1DE2"/>
    <w:rsid w:val="005C1E42"/>
    <w:rsid w:val="005C4527"/>
    <w:rsid w:val="005C4BA1"/>
    <w:rsid w:val="005C6080"/>
    <w:rsid w:val="005C63AE"/>
    <w:rsid w:val="005C663A"/>
    <w:rsid w:val="005C7D64"/>
    <w:rsid w:val="005C7DDE"/>
    <w:rsid w:val="005D1E98"/>
    <w:rsid w:val="005D3C6A"/>
    <w:rsid w:val="005D6C1C"/>
    <w:rsid w:val="005D7561"/>
    <w:rsid w:val="005D7D7E"/>
    <w:rsid w:val="005E05EF"/>
    <w:rsid w:val="005E130B"/>
    <w:rsid w:val="005E1B27"/>
    <w:rsid w:val="005E23A0"/>
    <w:rsid w:val="005E23A6"/>
    <w:rsid w:val="005E386F"/>
    <w:rsid w:val="005E3E52"/>
    <w:rsid w:val="005E4731"/>
    <w:rsid w:val="005E5A39"/>
    <w:rsid w:val="005F0E60"/>
    <w:rsid w:val="005F22BF"/>
    <w:rsid w:val="005F27D0"/>
    <w:rsid w:val="005F6567"/>
    <w:rsid w:val="005F66F6"/>
    <w:rsid w:val="005F6C2C"/>
    <w:rsid w:val="005F7B0E"/>
    <w:rsid w:val="00600124"/>
    <w:rsid w:val="0060106E"/>
    <w:rsid w:val="00601794"/>
    <w:rsid w:val="006017C5"/>
    <w:rsid w:val="00601B88"/>
    <w:rsid w:val="00603B65"/>
    <w:rsid w:val="00605FD3"/>
    <w:rsid w:val="0060664F"/>
    <w:rsid w:val="006103BC"/>
    <w:rsid w:val="006108BB"/>
    <w:rsid w:val="006108E6"/>
    <w:rsid w:val="00610938"/>
    <w:rsid w:val="00611C20"/>
    <w:rsid w:val="00611F04"/>
    <w:rsid w:val="006130A7"/>
    <w:rsid w:val="00615F4F"/>
    <w:rsid w:val="006167A0"/>
    <w:rsid w:val="0061691D"/>
    <w:rsid w:val="00620E84"/>
    <w:rsid w:val="00620EE0"/>
    <w:rsid w:val="00622231"/>
    <w:rsid w:val="0062238B"/>
    <w:rsid w:val="00623986"/>
    <w:rsid w:val="00624183"/>
    <w:rsid w:val="00624703"/>
    <w:rsid w:val="00624D06"/>
    <w:rsid w:val="00626557"/>
    <w:rsid w:val="00630A63"/>
    <w:rsid w:val="00631E6B"/>
    <w:rsid w:val="0063267F"/>
    <w:rsid w:val="0063289C"/>
    <w:rsid w:val="00633AAF"/>
    <w:rsid w:val="00634576"/>
    <w:rsid w:val="00636D65"/>
    <w:rsid w:val="00637A54"/>
    <w:rsid w:val="00641D8A"/>
    <w:rsid w:val="006428E5"/>
    <w:rsid w:val="006441CF"/>
    <w:rsid w:val="0064447C"/>
    <w:rsid w:val="00644B81"/>
    <w:rsid w:val="00647A24"/>
    <w:rsid w:val="00647BF5"/>
    <w:rsid w:val="006508FC"/>
    <w:rsid w:val="00651B3B"/>
    <w:rsid w:val="00656C94"/>
    <w:rsid w:val="00661A90"/>
    <w:rsid w:val="00661DB5"/>
    <w:rsid w:val="00662F80"/>
    <w:rsid w:val="0066380E"/>
    <w:rsid w:val="00664BAC"/>
    <w:rsid w:val="006654FE"/>
    <w:rsid w:val="00665970"/>
    <w:rsid w:val="0066656D"/>
    <w:rsid w:val="006718AE"/>
    <w:rsid w:val="00671CC2"/>
    <w:rsid w:val="00671EC4"/>
    <w:rsid w:val="0067354C"/>
    <w:rsid w:val="006737D5"/>
    <w:rsid w:val="00673FCF"/>
    <w:rsid w:val="00674A4D"/>
    <w:rsid w:val="00675972"/>
    <w:rsid w:val="00675A99"/>
    <w:rsid w:val="00677499"/>
    <w:rsid w:val="006806B7"/>
    <w:rsid w:val="006808A1"/>
    <w:rsid w:val="00680BAF"/>
    <w:rsid w:val="00680BBA"/>
    <w:rsid w:val="00680DCA"/>
    <w:rsid w:val="006820A4"/>
    <w:rsid w:val="0068244A"/>
    <w:rsid w:val="006826BB"/>
    <w:rsid w:val="00682843"/>
    <w:rsid w:val="00682DE7"/>
    <w:rsid w:val="00683371"/>
    <w:rsid w:val="0068504A"/>
    <w:rsid w:val="00686058"/>
    <w:rsid w:val="00686291"/>
    <w:rsid w:val="00686852"/>
    <w:rsid w:val="00686A85"/>
    <w:rsid w:val="00690C07"/>
    <w:rsid w:val="00691525"/>
    <w:rsid w:val="00692EA6"/>
    <w:rsid w:val="006942A2"/>
    <w:rsid w:val="00697A31"/>
    <w:rsid w:val="00697DCC"/>
    <w:rsid w:val="006A012A"/>
    <w:rsid w:val="006A0A21"/>
    <w:rsid w:val="006A2508"/>
    <w:rsid w:val="006A2567"/>
    <w:rsid w:val="006A4148"/>
    <w:rsid w:val="006A5A84"/>
    <w:rsid w:val="006A623F"/>
    <w:rsid w:val="006A78D5"/>
    <w:rsid w:val="006B010A"/>
    <w:rsid w:val="006B0CCE"/>
    <w:rsid w:val="006B1F1C"/>
    <w:rsid w:val="006B2432"/>
    <w:rsid w:val="006B25C9"/>
    <w:rsid w:val="006B2721"/>
    <w:rsid w:val="006B2F83"/>
    <w:rsid w:val="006B32D5"/>
    <w:rsid w:val="006B49DE"/>
    <w:rsid w:val="006B6290"/>
    <w:rsid w:val="006C04BF"/>
    <w:rsid w:val="006C123E"/>
    <w:rsid w:val="006C257A"/>
    <w:rsid w:val="006C335E"/>
    <w:rsid w:val="006C5646"/>
    <w:rsid w:val="006C5942"/>
    <w:rsid w:val="006C6609"/>
    <w:rsid w:val="006C6E20"/>
    <w:rsid w:val="006D1A7A"/>
    <w:rsid w:val="006D2BF1"/>
    <w:rsid w:val="006D3756"/>
    <w:rsid w:val="006D3EB4"/>
    <w:rsid w:val="006D489D"/>
    <w:rsid w:val="006D654D"/>
    <w:rsid w:val="006D70A4"/>
    <w:rsid w:val="006D78F6"/>
    <w:rsid w:val="006D7B83"/>
    <w:rsid w:val="006E001A"/>
    <w:rsid w:val="006E170E"/>
    <w:rsid w:val="006E69C4"/>
    <w:rsid w:val="006E7113"/>
    <w:rsid w:val="006E7677"/>
    <w:rsid w:val="006F0FA3"/>
    <w:rsid w:val="006F3F6F"/>
    <w:rsid w:val="006F428C"/>
    <w:rsid w:val="006F4632"/>
    <w:rsid w:val="006F5058"/>
    <w:rsid w:val="006F5258"/>
    <w:rsid w:val="006F5639"/>
    <w:rsid w:val="006F5859"/>
    <w:rsid w:val="006F6A1A"/>
    <w:rsid w:val="00700573"/>
    <w:rsid w:val="00701E50"/>
    <w:rsid w:val="00703434"/>
    <w:rsid w:val="00703E25"/>
    <w:rsid w:val="00706686"/>
    <w:rsid w:val="00707954"/>
    <w:rsid w:val="00707F4B"/>
    <w:rsid w:val="00713A69"/>
    <w:rsid w:val="0071455C"/>
    <w:rsid w:val="007147E0"/>
    <w:rsid w:val="007153AC"/>
    <w:rsid w:val="00716D1A"/>
    <w:rsid w:val="0072045E"/>
    <w:rsid w:val="00720FE0"/>
    <w:rsid w:val="00720FF0"/>
    <w:rsid w:val="00721C94"/>
    <w:rsid w:val="00723AF4"/>
    <w:rsid w:val="00724B6B"/>
    <w:rsid w:val="00724C23"/>
    <w:rsid w:val="00724CF5"/>
    <w:rsid w:val="00725601"/>
    <w:rsid w:val="00726B20"/>
    <w:rsid w:val="0072778D"/>
    <w:rsid w:val="00727DE9"/>
    <w:rsid w:val="007307D8"/>
    <w:rsid w:val="00733A91"/>
    <w:rsid w:val="00735F4C"/>
    <w:rsid w:val="0073676B"/>
    <w:rsid w:val="00737663"/>
    <w:rsid w:val="0073792C"/>
    <w:rsid w:val="00745164"/>
    <w:rsid w:val="00745FBB"/>
    <w:rsid w:val="00747F78"/>
    <w:rsid w:val="007506BD"/>
    <w:rsid w:val="00751177"/>
    <w:rsid w:val="00752533"/>
    <w:rsid w:val="00754CAE"/>
    <w:rsid w:val="00760B2E"/>
    <w:rsid w:val="00767BF2"/>
    <w:rsid w:val="0077025F"/>
    <w:rsid w:val="0077142E"/>
    <w:rsid w:val="00774488"/>
    <w:rsid w:val="0077637D"/>
    <w:rsid w:val="007808D3"/>
    <w:rsid w:val="00781C57"/>
    <w:rsid w:val="00782A12"/>
    <w:rsid w:val="00782A43"/>
    <w:rsid w:val="00782E5A"/>
    <w:rsid w:val="0078378F"/>
    <w:rsid w:val="00783FC8"/>
    <w:rsid w:val="007868F2"/>
    <w:rsid w:val="0078759E"/>
    <w:rsid w:val="007879F7"/>
    <w:rsid w:val="007901C2"/>
    <w:rsid w:val="00790604"/>
    <w:rsid w:val="007908E9"/>
    <w:rsid w:val="00791F3C"/>
    <w:rsid w:val="00794997"/>
    <w:rsid w:val="00795989"/>
    <w:rsid w:val="007977DA"/>
    <w:rsid w:val="007A0222"/>
    <w:rsid w:val="007A118A"/>
    <w:rsid w:val="007A1A4A"/>
    <w:rsid w:val="007A2FE5"/>
    <w:rsid w:val="007A3A14"/>
    <w:rsid w:val="007A593F"/>
    <w:rsid w:val="007A6983"/>
    <w:rsid w:val="007A76C9"/>
    <w:rsid w:val="007B0018"/>
    <w:rsid w:val="007B149C"/>
    <w:rsid w:val="007B4B38"/>
    <w:rsid w:val="007B63B0"/>
    <w:rsid w:val="007B66C5"/>
    <w:rsid w:val="007B7799"/>
    <w:rsid w:val="007C01DA"/>
    <w:rsid w:val="007C2461"/>
    <w:rsid w:val="007C2468"/>
    <w:rsid w:val="007C3EC0"/>
    <w:rsid w:val="007C479A"/>
    <w:rsid w:val="007C51BA"/>
    <w:rsid w:val="007D0138"/>
    <w:rsid w:val="007D01BC"/>
    <w:rsid w:val="007D10EB"/>
    <w:rsid w:val="007D1EB5"/>
    <w:rsid w:val="007D1F21"/>
    <w:rsid w:val="007D210B"/>
    <w:rsid w:val="007D2A71"/>
    <w:rsid w:val="007D43D2"/>
    <w:rsid w:val="007D5F86"/>
    <w:rsid w:val="007D7302"/>
    <w:rsid w:val="007E07E3"/>
    <w:rsid w:val="007E140F"/>
    <w:rsid w:val="007E17F8"/>
    <w:rsid w:val="007E230E"/>
    <w:rsid w:val="007E2D73"/>
    <w:rsid w:val="007E34BE"/>
    <w:rsid w:val="007E39CB"/>
    <w:rsid w:val="007E4DFD"/>
    <w:rsid w:val="007F2760"/>
    <w:rsid w:val="007F2798"/>
    <w:rsid w:val="007F31BC"/>
    <w:rsid w:val="007F3A00"/>
    <w:rsid w:val="007F45CB"/>
    <w:rsid w:val="007F4921"/>
    <w:rsid w:val="007F4A6B"/>
    <w:rsid w:val="007F5E2C"/>
    <w:rsid w:val="007F6198"/>
    <w:rsid w:val="007F6632"/>
    <w:rsid w:val="007F698C"/>
    <w:rsid w:val="007F6A03"/>
    <w:rsid w:val="0080355D"/>
    <w:rsid w:val="00804FAF"/>
    <w:rsid w:val="00806FAD"/>
    <w:rsid w:val="0080793A"/>
    <w:rsid w:val="00810082"/>
    <w:rsid w:val="00814D83"/>
    <w:rsid w:val="008155B1"/>
    <w:rsid w:val="00815B03"/>
    <w:rsid w:val="008163AE"/>
    <w:rsid w:val="00816CE7"/>
    <w:rsid w:val="00816F0D"/>
    <w:rsid w:val="00816FD0"/>
    <w:rsid w:val="008174E9"/>
    <w:rsid w:val="008178BD"/>
    <w:rsid w:val="0082005A"/>
    <w:rsid w:val="00823575"/>
    <w:rsid w:val="008245DF"/>
    <w:rsid w:val="00825AA7"/>
    <w:rsid w:val="00825E5E"/>
    <w:rsid w:val="008267C8"/>
    <w:rsid w:val="00826AD3"/>
    <w:rsid w:val="00826C63"/>
    <w:rsid w:val="00830079"/>
    <w:rsid w:val="00831C17"/>
    <w:rsid w:val="0083256A"/>
    <w:rsid w:val="00833E04"/>
    <w:rsid w:val="008352F7"/>
    <w:rsid w:val="008357C3"/>
    <w:rsid w:val="00835881"/>
    <w:rsid w:val="008364B5"/>
    <w:rsid w:val="00840363"/>
    <w:rsid w:val="00840431"/>
    <w:rsid w:val="00840871"/>
    <w:rsid w:val="00840FB8"/>
    <w:rsid w:val="00841153"/>
    <w:rsid w:val="0084199B"/>
    <w:rsid w:val="0084575A"/>
    <w:rsid w:val="00846211"/>
    <w:rsid w:val="008466BA"/>
    <w:rsid w:val="00852FBE"/>
    <w:rsid w:val="0085538A"/>
    <w:rsid w:val="0085696F"/>
    <w:rsid w:val="0086020E"/>
    <w:rsid w:val="008631FB"/>
    <w:rsid w:val="00864C51"/>
    <w:rsid w:val="00864F56"/>
    <w:rsid w:val="00865A05"/>
    <w:rsid w:val="00866023"/>
    <w:rsid w:val="008674DD"/>
    <w:rsid w:val="00867B5A"/>
    <w:rsid w:val="00867E0D"/>
    <w:rsid w:val="00871F1F"/>
    <w:rsid w:val="00872E5C"/>
    <w:rsid w:val="0087381A"/>
    <w:rsid w:val="00877047"/>
    <w:rsid w:val="0087799A"/>
    <w:rsid w:val="00877A59"/>
    <w:rsid w:val="0088031B"/>
    <w:rsid w:val="00881F4C"/>
    <w:rsid w:val="008840D2"/>
    <w:rsid w:val="0088418B"/>
    <w:rsid w:val="00884F82"/>
    <w:rsid w:val="00884FC3"/>
    <w:rsid w:val="008850F4"/>
    <w:rsid w:val="0088660F"/>
    <w:rsid w:val="00890C75"/>
    <w:rsid w:val="008920CC"/>
    <w:rsid w:val="00892108"/>
    <w:rsid w:val="008928C4"/>
    <w:rsid w:val="00893B15"/>
    <w:rsid w:val="008971C9"/>
    <w:rsid w:val="008A0467"/>
    <w:rsid w:val="008A1ED9"/>
    <w:rsid w:val="008A2FBE"/>
    <w:rsid w:val="008A419F"/>
    <w:rsid w:val="008B0F2D"/>
    <w:rsid w:val="008B1442"/>
    <w:rsid w:val="008B15EA"/>
    <w:rsid w:val="008B2DC6"/>
    <w:rsid w:val="008B32DC"/>
    <w:rsid w:val="008B4D52"/>
    <w:rsid w:val="008B4DBD"/>
    <w:rsid w:val="008B5494"/>
    <w:rsid w:val="008B658F"/>
    <w:rsid w:val="008B71E4"/>
    <w:rsid w:val="008B7888"/>
    <w:rsid w:val="008C0352"/>
    <w:rsid w:val="008C0BB9"/>
    <w:rsid w:val="008C1110"/>
    <w:rsid w:val="008C21E0"/>
    <w:rsid w:val="008C2997"/>
    <w:rsid w:val="008C29C9"/>
    <w:rsid w:val="008C334B"/>
    <w:rsid w:val="008C36D6"/>
    <w:rsid w:val="008C5ED9"/>
    <w:rsid w:val="008C5EF8"/>
    <w:rsid w:val="008C616A"/>
    <w:rsid w:val="008C7C88"/>
    <w:rsid w:val="008D1565"/>
    <w:rsid w:val="008D200E"/>
    <w:rsid w:val="008D297B"/>
    <w:rsid w:val="008D2A3F"/>
    <w:rsid w:val="008D4AAF"/>
    <w:rsid w:val="008D4B4A"/>
    <w:rsid w:val="008D4D76"/>
    <w:rsid w:val="008D4EB0"/>
    <w:rsid w:val="008D56C8"/>
    <w:rsid w:val="008D64B2"/>
    <w:rsid w:val="008D766A"/>
    <w:rsid w:val="008E0755"/>
    <w:rsid w:val="008E1000"/>
    <w:rsid w:val="008E110F"/>
    <w:rsid w:val="008E1EAC"/>
    <w:rsid w:val="008E2772"/>
    <w:rsid w:val="008E6428"/>
    <w:rsid w:val="008E647E"/>
    <w:rsid w:val="008F0435"/>
    <w:rsid w:val="008F05BC"/>
    <w:rsid w:val="008F0AF6"/>
    <w:rsid w:val="008F13B7"/>
    <w:rsid w:val="008F1866"/>
    <w:rsid w:val="008F1D5E"/>
    <w:rsid w:val="008F36E6"/>
    <w:rsid w:val="008F52B3"/>
    <w:rsid w:val="008F6201"/>
    <w:rsid w:val="0090004A"/>
    <w:rsid w:val="009001A7"/>
    <w:rsid w:val="009006FB"/>
    <w:rsid w:val="0090105B"/>
    <w:rsid w:val="00901161"/>
    <w:rsid w:val="00902CBF"/>
    <w:rsid w:val="00903500"/>
    <w:rsid w:val="00904475"/>
    <w:rsid w:val="009044A5"/>
    <w:rsid w:val="0090516A"/>
    <w:rsid w:val="009052B7"/>
    <w:rsid w:val="00907994"/>
    <w:rsid w:val="009107E7"/>
    <w:rsid w:val="00912968"/>
    <w:rsid w:val="00912EF3"/>
    <w:rsid w:val="00912F0B"/>
    <w:rsid w:val="009133D9"/>
    <w:rsid w:val="00913740"/>
    <w:rsid w:val="00913BC8"/>
    <w:rsid w:val="009155FA"/>
    <w:rsid w:val="00915893"/>
    <w:rsid w:val="00915E8B"/>
    <w:rsid w:val="00916409"/>
    <w:rsid w:val="009168BA"/>
    <w:rsid w:val="009169C2"/>
    <w:rsid w:val="0092077C"/>
    <w:rsid w:val="009210EE"/>
    <w:rsid w:val="00921706"/>
    <w:rsid w:val="00921FEF"/>
    <w:rsid w:val="00922C35"/>
    <w:rsid w:val="00922E25"/>
    <w:rsid w:val="009257EF"/>
    <w:rsid w:val="00925E82"/>
    <w:rsid w:val="00926A86"/>
    <w:rsid w:val="00926E6A"/>
    <w:rsid w:val="00926EA9"/>
    <w:rsid w:val="009277F0"/>
    <w:rsid w:val="00927F68"/>
    <w:rsid w:val="0093263B"/>
    <w:rsid w:val="009338F2"/>
    <w:rsid w:val="00933B9B"/>
    <w:rsid w:val="00940225"/>
    <w:rsid w:val="00941C84"/>
    <w:rsid w:val="00942311"/>
    <w:rsid w:val="00942411"/>
    <w:rsid w:val="00942FEE"/>
    <w:rsid w:val="0094470D"/>
    <w:rsid w:val="00947CAD"/>
    <w:rsid w:val="00947E5C"/>
    <w:rsid w:val="0095029A"/>
    <w:rsid w:val="009516D8"/>
    <w:rsid w:val="0095187B"/>
    <w:rsid w:val="00952AA8"/>
    <w:rsid w:val="00952BB4"/>
    <w:rsid w:val="00953BF6"/>
    <w:rsid w:val="00954932"/>
    <w:rsid w:val="009556CC"/>
    <w:rsid w:val="009558CD"/>
    <w:rsid w:val="00956797"/>
    <w:rsid w:val="0095758F"/>
    <w:rsid w:val="009575F5"/>
    <w:rsid w:val="009579D7"/>
    <w:rsid w:val="00963626"/>
    <w:rsid w:val="00963AD2"/>
    <w:rsid w:val="00965E3D"/>
    <w:rsid w:val="00966AF4"/>
    <w:rsid w:val="0097076D"/>
    <w:rsid w:val="0097423E"/>
    <w:rsid w:val="009744FE"/>
    <w:rsid w:val="00974B24"/>
    <w:rsid w:val="00976106"/>
    <w:rsid w:val="00977A14"/>
    <w:rsid w:val="00977C3E"/>
    <w:rsid w:val="00977C72"/>
    <w:rsid w:val="00981E67"/>
    <w:rsid w:val="00983B40"/>
    <w:rsid w:val="00984497"/>
    <w:rsid w:val="0098519E"/>
    <w:rsid w:val="009873E0"/>
    <w:rsid w:val="009877C7"/>
    <w:rsid w:val="00987CFE"/>
    <w:rsid w:val="009920AE"/>
    <w:rsid w:val="009937B5"/>
    <w:rsid w:val="009948AF"/>
    <w:rsid w:val="00995AF3"/>
    <w:rsid w:val="0099632C"/>
    <w:rsid w:val="00996A76"/>
    <w:rsid w:val="00996BA3"/>
    <w:rsid w:val="00996FCA"/>
    <w:rsid w:val="0099722E"/>
    <w:rsid w:val="009A1E67"/>
    <w:rsid w:val="009A31D3"/>
    <w:rsid w:val="009A3AC1"/>
    <w:rsid w:val="009A485E"/>
    <w:rsid w:val="009A4E28"/>
    <w:rsid w:val="009A5B6F"/>
    <w:rsid w:val="009A647C"/>
    <w:rsid w:val="009A72DE"/>
    <w:rsid w:val="009B07F6"/>
    <w:rsid w:val="009B0E1E"/>
    <w:rsid w:val="009B1D7D"/>
    <w:rsid w:val="009B1E4F"/>
    <w:rsid w:val="009B42D5"/>
    <w:rsid w:val="009B5A30"/>
    <w:rsid w:val="009B6D96"/>
    <w:rsid w:val="009B7490"/>
    <w:rsid w:val="009C054A"/>
    <w:rsid w:val="009C0ECB"/>
    <w:rsid w:val="009C1601"/>
    <w:rsid w:val="009C36FE"/>
    <w:rsid w:val="009C3890"/>
    <w:rsid w:val="009C5209"/>
    <w:rsid w:val="009D01A7"/>
    <w:rsid w:val="009D3088"/>
    <w:rsid w:val="009D3137"/>
    <w:rsid w:val="009D4441"/>
    <w:rsid w:val="009D4E8B"/>
    <w:rsid w:val="009D5AED"/>
    <w:rsid w:val="009D6E4C"/>
    <w:rsid w:val="009D70CE"/>
    <w:rsid w:val="009D7A0E"/>
    <w:rsid w:val="009D7D57"/>
    <w:rsid w:val="009D7DC3"/>
    <w:rsid w:val="009D7E2F"/>
    <w:rsid w:val="009E0696"/>
    <w:rsid w:val="009E0C9A"/>
    <w:rsid w:val="009E0E0B"/>
    <w:rsid w:val="009E1766"/>
    <w:rsid w:val="009E189D"/>
    <w:rsid w:val="009E26B0"/>
    <w:rsid w:val="009E4EB7"/>
    <w:rsid w:val="009E6BB0"/>
    <w:rsid w:val="009E74EA"/>
    <w:rsid w:val="009F0C3F"/>
    <w:rsid w:val="009F3C98"/>
    <w:rsid w:val="009F3D54"/>
    <w:rsid w:val="009F41C5"/>
    <w:rsid w:val="009F584F"/>
    <w:rsid w:val="009F710F"/>
    <w:rsid w:val="009F74D2"/>
    <w:rsid w:val="009F76A9"/>
    <w:rsid w:val="00A009C0"/>
    <w:rsid w:val="00A04154"/>
    <w:rsid w:val="00A0464E"/>
    <w:rsid w:val="00A04864"/>
    <w:rsid w:val="00A04AA0"/>
    <w:rsid w:val="00A056D4"/>
    <w:rsid w:val="00A05AE3"/>
    <w:rsid w:val="00A07310"/>
    <w:rsid w:val="00A0741F"/>
    <w:rsid w:val="00A1190A"/>
    <w:rsid w:val="00A11D5B"/>
    <w:rsid w:val="00A15A67"/>
    <w:rsid w:val="00A20715"/>
    <w:rsid w:val="00A20E78"/>
    <w:rsid w:val="00A23069"/>
    <w:rsid w:val="00A2365B"/>
    <w:rsid w:val="00A2390B"/>
    <w:rsid w:val="00A23A3D"/>
    <w:rsid w:val="00A24989"/>
    <w:rsid w:val="00A257FB"/>
    <w:rsid w:val="00A263F7"/>
    <w:rsid w:val="00A272B5"/>
    <w:rsid w:val="00A30082"/>
    <w:rsid w:val="00A30C0E"/>
    <w:rsid w:val="00A32EBB"/>
    <w:rsid w:val="00A348B1"/>
    <w:rsid w:val="00A34B67"/>
    <w:rsid w:val="00A3535D"/>
    <w:rsid w:val="00A36DD5"/>
    <w:rsid w:val="00A36EE9"/>
    <w:rsid w:val="00A37096"/>
    <w:rsid w:val="00A37451"/>
    <w:rsid w:val="00A37E93"/>
    <w:rsid w:val="00A41B47"/>
    <w:rsid w:val="00A43D1D"/>
    <w:rsid w:val="00A44242"/>
    <w:rsid w:val="00A44C41"/>
    <w:rsid w:val="00A453F7"/>
    <w:rsid w:val="00A46496"/>
    <w:rsid w:val="00A46610"/>
    <w:rsid w:val="00A469A5"/>
    <w:rsid w:val="00A4792B"/>
    <w:rsid w:val="00A5011C"/>
    <w:rsid w:val="00A510B6"/>
    <w:rsid w:val="00A51310"/>
    <w:rsid w:val="00A51943"/>
    <w:rsid w:val="00A523E2"/>
    <w:rsid w:val="00A535A2"/>
    <w:rsid w:val="00A53D83"/>
    <w:rsid w:val="00A542E6"/>
    <w:rsid w:val="00A55302"/>
    <w:rsid w:val="00A55F1A"/>
    <w:rsid w:val="00A5646E"/>
    <w:rsid w:val="00A56A4E"/>
    <w:rsid w:val="00A57843"/>
    <w:rsid w:val="00A64105"/>
    <w:rsid w:val="00A667FB"/>
    <w:rsid w:val="00A70289"/>
    <w:rsid w:val="00A70A01"/>
    <w:rsid w:val="00A740F3"/>
    <w:rsid w:val="00A74AE6"/>
    <w:rsid w:val="00A74DB8"/>
    <w:rsid w:val="00A76171"/>
    <w:rsid w:val="00A820FD"/>
    <w:rsid w:val="00A8240E"/>
    <w:rsid w:val="00A82DC3"/>
    <w:rsid w:val="00A830F9"/>
    <w:rsid w:val="00A8598E"/>
    <w:rsid w:val="00A87B23"/>
    <w:rsid w:val="00A90D9B"/>
    <w:rsid w:val="00A91AC0"/>
    <w:rsid w:val="00A91C72"/>
    <w:rsid w:val="00A92387"/>
    <w:rsid w:val="00A932EE"/>
    <w:rsid w:val="00A95614"/>
    <w:rsid w:val="00A96713"/>
    <w:rsid w:val="00A96BC4"/>
    <w:rsid w:val="00A97C1E"/>
    <w:rsid w:val="00AA4C98"/>
    <w:rsid w:val="00AA6B04"/>
    <w:rsid w:val="00AA7C7C"/>
    <w:rsid w:val="00AB0037"/>
    <w:rsid w:val="00AB0171"/>
    <w:rsid w:val="00AB168B"/>
    <w:rsid w:val="00AB1846"/>
    <w:rsid w:val="00AB197F"/>
    <w:rsid w:val="00AB36D4"/>
    <w:rsid w:val="00AB4229"/>
    <w:rsid w:val="00AB5693"/>
    <w:rsid w:val="00AB75CD"/>
    <w:rsid w:val="00AB7711"/>
    <w:rsid w:val="00AB7AA5"/>
    <w:rsid w:val="00AC0A4B"/>
    <w:rsid w:val="00AC1608"/>
    <w:rsid w:val="00AC2CC5"/>
    <w:rsid w:val="00AC3302"/>
    <w:rsid w:val="00AC363B"/>
    <w:rsid w:val="00AC3714"/>
    <w:rsid w:val="00AC5A28"/>
    <w:rsid w:val="00AC757A"/>
    <w:rsid w:val="00AC7B7D"/>
    <w:rsid w:val="00AC7DAE"/>
    <w:rsid w:val="00AD0606"/>
    <w:rsid w:val="00AD077D"/>
    <w:rsid w:val="00AD131C"/>
    <w:rsid w:val="00AD1C7E"/>
    <w:rsid w:val="00AD30AE"/>
    <w:rsid w:val="00AD48F5"/>
    <w:rsid w:val="00AD4C2C"/>
    <w:rsid w:val="00AD5E0E"/>
    <w:rsid w:val="00AD6761"/>
    <w:rsid w:val="00AD7223"/>
    <w:rsid w:val="00AE020F"/>
    <w:rsid w:val="00AE0FB6"/>
    <w:rsid w:val="00AE100D"/>
    <w:rsid w:val="00AE1E99"/>
    <w:rsid w:val="00AE43D9"/>
    <w:rsid w:val="00AE52FE"/>
    <w:rsid w:val="00AE5E80"/>
    <w:rsid w:val="00AE6F4C"/>
    <w:rsid w:val="00AE75D9"/>
    <w:rsid w:val="00AE790C"/>
    <w:rsid w:val="00AF0953"/>
    <w:rsid w:val="00AF1BC0"/>
    <w:rsid w:val="00AF2D92"/>
    <w:rsid w:val="00AF369F"/>
    <w:rsid w:val="00AF4A47"/>
    <w:rsid w:val="00AF4D3E"/>
    <w:rsid w:val="00AF596F"/>
    <w:rsid w:val="00AF726E"/>
    <w:rsid w:val="00AF73FE"/>
    <w:rsid w:val="00AF7586"/>
    <w:rsid w:val="00B013F1"/>
    <w:rsid w:val="00B04657"/>
    <w:rsid w:val="00B04A5C"/>
    <w:rsid w:val="00B04CA6"/>
    <w:rsid w:val="00B0554E"/>
    <w:rsid w:val="00B06DE8"/>
    <w:rsid w:val="00B06E78"/>
    <w:rsid w:val="00B07879"/>
    <w:rsid w:val="00B100AE"/>
    <w:rsid w:val="00B115DD"/>
    <w:rsid w:val="00B12334"/>
    <w:rsid w:val="00B126CB"/>
    <w:rsid w:val="00B12FEA"/>
    <w:rsid w:val="00B13BB8"/>
    <w:rsid w:val="00B13C76"/>
    <w:rsid w:val="00B144C2"/>
    <w:rsid w:val="00B1498D"/>
    <w:rsid w:val="00B1643C"/>
    <w:rsid w:val="00B17CB1"/>
    <w:rsid w:val="00B20382"/>
    <w:rsid w:val="00B214E2"/>
    <w:rsid w:val="00B22C8B"/>
    <w:rsid w:val="00B23224"/>
    <w:rsid w:val="00B234CF"/>
    <w:rsid w:val="00B23FAC"/>
    <w:rsid w:val="00B24F53"/>
    <w:rsid w:val="00B267C6"/>
    <w:rsid w:val="00B27CD4"/>
    <w:rsid w:val="00B30FB2"/>
    <w:rsid w:val="00B311E6"/>
    <w:rsid w:val="00B3144D"/>
    <w:rsid w:val="00B32321"/>
    <w:rsid w:val="00B329D0"/>
    <w:rsid w:val="00B4286F"/>
    <w:rsid w:val="00B431B3"/>
    <w:rsid w:val="00B434BF"/>
    <w:rsid w:val="00B44B49"/>
    <w:rsid w:val="00B46C2D"/>
    <w:rsid w:val="00B47C9B"/>
    <w:rsid w:val="00B47FC1"/>
    <w:rsid w:val="00B5020E"/>
    <w:rsid w:val="00B509A6"/>
    <w:rsid w:val="00B52B48"/>
    <w:rsid w:val="00B52F92"/>
    <w:rsid w:val="00B532A6"/>
    <w:rsid w:val="00B54C49"/>
    <w:rsid w:val="00B56429"/>
    <w:rsid w:val="00B6006B"/>
    <w:rsid w:val="00B602A9"/>
    <w:rsid w:val="00B60801"/>
    <w:rsid w:val="00B62098"/>
    <w:rsid w:val="00B6374E"/>
    <w:rsid w:val="00B654FE"/>
    <w:rsid w:val="00B6675A"/>
    <w:rsid w:val="00B669FB"/>
    <w:rsid w:val="00B67CC7"/>
    <w:rsid w:val="00B708DE"/>
    <w:rsid w:val="00B70CC1"/>
    <w:rsid w:val="00B74305"/>
    <w:rsid w:val="00B74FF7"/>
    <w:rsid w:val="00B75CF6"/>
    <w:rsid w:val="00B822F0"/>
    <w:rsid w:val="00B8313E"/>
    <w:rsid w:val="00B84A4D"/>
    <w:rsid w:val="00B84DC5"/>
    <w:rsid w:val="00B852B7"/>
    <w:rsid w:val="00B86312"/>
    <w:rsid w:val="00B87905"/>
    <w:rsid w:val="00B918BF"/>
    <w:rsid w:val="00B91EF7"/>
    <w:rsid w:val="00B92703"/>
    <w:rsid w:val="00B93428"/>
    <w:rsid w:val="00B936BF"/>
    <w:rsid w:val="00B94BBA"/>
    <w:rsid w:val="00B95FBD"/>
    <w:rsid w:val="00B968D5"/>
    <w:rsid w:val="00BA1138"/>
    <w:rsid w:val="00BA1507"/>
    <w:rsid w:val="00BA3B74"/>
    <w:rsid w:val="00BA4473"/>
    <w:rsid w:val="00BA46B3"/>
    <w:rsid w:val="00BA4CFA"/>
    <w:rsid w:val="00BA57B9"/>
    <w:rsid w:val="00BA6F9E"/>
    <w:rsid w:val="00BB07C2"/>
    <w:rsid w:val="00BB1800"/>
    <w:rsid w:val="00BB26B2"/>
    <w:rsid w:val="00BB2FB4"/>
    <w:rsid w:val="00BB3ABC"/>
    <w:rsid w:val="00BB76B0"/>
    <w:rsid w:val="00BC0908"/>
    <w:rsid w:val="00BC1976"/>
    <w:rsid w:val="00BC3BF7"/>
    <w:rsid w:val="00BC5A22"/>
    <w:rsid w:val="00BC7106"/>
    <w:rsid w:val="00BC7250"/>
    <w:rsid w:val="00BC7627"/>
    <w:rsid w:val="00BC7E41"/>
    <w:rsid w:val="00BD039F"/>
    <w:rsid w:val="00BD154E"/>
    <w:rsid w:val="00BD1F04"/>
    <w:rsid w:val="00BD1F69"/>
    <w:rsid w:val="00BD2DC3"/>
    <w:rsid w:val="00BD2FB6"/>
    <w:rsid w:val="00BD3B77"/>
    <w:rsid w:val="00BD41DD"/>
    <w:rsid w:val="00BD4A86"/>
    <w:rsid w:val="00BD4A97"/>
    <w:rsid w:val="00BD4B7B"/>
    <w:rsid w:val="00BD5666"/>
    <w:rsid w:val="00BD5A14"/>
    <w:rsid w:val="00BD785B"/>
    <w:rsid w:val="00BE1850"/>
    <w:rsid w:val="00BE1CE5"/>
    <w:rsid w:val="00BE2468"/>
    <w:rsid w:val="00BE26D0"/>
    <w:rsid w:val="00BE52EF"/>
    <w:rsid w:val="00BE59B6"/>
    <w:rsid w:val="00BF04C5"/>
    <w:rsid w:val="00BF156F"/>
    <w:rsid w:val="00BF23D8"/>
    <w:rsid w:val="00BF2581"/>
    <w:rsid w:val="00BF38F8"/>
    <w:rsid w:val="00BF49F1"/>
    <w:rsid w:val="00BF49F8"/>
    <w:rsid w:val="00BF505B"/>
    <w:rsid w:val="00BF5D10"/>
    <w:rsid w:val="00BF6E50"/>
    <w:rsid w:val="00BF79FA"/>
    <w:rsid w:val="00BF7A90"/>
    <w:rsid w:val="00C0010E"/>
    <w:rsid w:val="00C019E4"/>
    <w:rsid w:val="00C03E0D"/>
    <w:rsid w:val="00C0474B"/>
    <w:rsid w:val="00C0520A"/>
    <w:rsid w:val="00C061FB"/>
    <w:rsid w:val="00C06F8D"/>
    <w:rsid w:val="00C07C72"/>
    <w:rsid w:val="00C10078"/>
    <w:rsid w:val="00C12996"/>
    <w:rsid w:val="00C14B64"/>
    <w:rsid w:val="00C15BF9"/>
    <w:rsid w:val="00C16454"/>
    <w:rsid w:val="00C203A9"/>
    <w:rsid w:val="00C22399"/>
    <w:rsid w:val="00C250F7"/>
    <w:rsid w:val="00C264A3"/>
    <w:rsid w:val="00C268DF"/>
    <w:rsid w:val="00C27AC6"/>
    <w:rsid w:val="00C30BD3"/>
    <w:rsid w:val="00C30C3F"/>
    <w:rsid w:val="00C3243F"/>
    <w:rsid w:val="00C33C72"/>
    <w:rsid w:val="00C342F0"/>
    <w:rsid w:val="00C34E14"/>
    <w:rsid w:val="00C34F17"/>
    <w:rsid w:val="00C36A17"/>
    <w:rsid w:val="00C4102A"/>
    <w:rsid w:val="00C41D80"/>
    <w:rsid w:val="00C41FCD"/>
    <w:rsid w:val="00C430CC"/>
    <w:rsid w:val="00C461DA"/>
    <w:rsid w:val="00C473F0"/>
    <w:rsid w:val="00C50782"/>
    <w:rsid w:val="00C516D5"/>
    <w:rsid w:val="00C51CAF"/>
    <w:rsid w:val="00C51E76"/>
    <w:rsid w:val="00C5254E"/>
    <w:rsid w:val="00C526B3"/>
    <w:rsid w:val="00C53425"/>
    <w:rsid w:val="00C54EBF"/>
    <w:rsid w:val="00C55541"/>
    <w:rsid w:val="00C60A1B"/>
    <w:rsid w:val="00C6220D"/>
    <w:rsid w:val="00C624D3"/>
    <w:rsid w:val="00C63551"/>
    <w:rsid w:val="00C71B6B"/>
    <w:rsid w:val="00C725B7"/>
    <w:rsid w:val="00C72CEE"/>
    <w:rsid w:val="00C7325D"/>
    <w:rsid w:val="00C73370"/>
    <w:rsid w:val="00C75D92"/>
    <w:rsid w:val="00C77491"/>
    <w:rsid w:val="00C80571"/>
    <w:rsid w:val="00C80974"/>
    <w:rsid w:val="00C8172E"/>
    <w:rsid w:val="00C83260"/>
    <w:rsid w:val="00C83F52"/>
    <w:rsid w:val="00C85907"/>
    <w:rsid w:val="00C86D99"/>
    <w:rsid w:val="00C8733C"/>
    <w:rsid w:val="00C874EB"/>
    <w:rsid w:val="00C87813"/>
    <w:rsid w:val="00C903A6"/>
    <w:rsid w:val="00C91DD6"/>
    <w:rsid w:val="00C9294E"/>
    <w:rsid w:val="00C93956"/>
    <w:rsid w:val="00C93E98"/>
    <w:rsid w:val="00C95B38"/>
    <w:rsid w:val="00C97005"/>
    <w:rsid w:val="00CA0111"/>
    <w:rsid w:val="00CA0378"/>
    <w:rsid w:val="00CA1198"/>
    <w:rsid w:val="00CA1692"/>
    <w:rsid w:val="00CA1867"/>
    <w:rsid w:val="00CA5E51"/>
    <w:rsid w:val="00CA7EB0"/>
    <w:rsid w:val="00CB078F"/>
    <w:rsid w:val="00CB0DA6"/>
    <w:rsid w:val="00CB1579"/>
    <w:rsid w:val="00CB195A"/>
    <w:rsid w:val="00CB418B"/>
    <w:rsid w:val="00CB5DF1"/>
    <w:rsid w:val="00CB6A88"/>
    <w:rsid w:val="00CC03ED"/>
    <w:rsid w:val="00CC0DA8"/>
    <w:rsid w:val="00CC33E9"/>
    <w:rsid w:val="00CC3C7F"/>
    <w:rsid w:val="00CC4622"/>
    <w:rsid w:val="00CC4EF7"/>
    <w:rsid w:val="00CC7739"/>
    <w:rsid w:val="00CC7B03"/>
    <w:rsid w:val="00CD339C"/>
    <w:rsid w:val="00CD3C50"/>
    <w:rsid w:val="00CD435F"/>
    <w:rsid w:val="00CD44EE"/>
    <w:rsid w:val="00CD5CEE"/>
    <w:rsid w:val="00CD6413"/>
    <w:rsid w:val="00CD64F8"/>
    <w:rsid w:val="00CD7318"/>
    <w:rsid w:val="00CD7831"/>
    <w:rsid w:val="00CE1D02"/>
    <w:rsid w:val="00CE3D31"/>
    <w:rsid w:val="00CE400E"/>
    <w:rsid w:val="00CE433F"/>
    <w:rsid w:val="00CE4B2F"/>
    <w:rsid w:val="00CE4F47"/>
    <w:rsid w:val="00CE5006"/>
    <w:rsid w:val="00CE523B"/>
    <w:rsid w:val="00CE7A4F"/>
    <w:rsid w:val="00CF0657"/>
    <w:rsid w:val="00CF0E36"/>
    <w:rsid w:val="00CF3A99"/>
    <w:rsid w:val="00CF3ABE"/>
    <w:rsid w:val="00CF4193"/>
    <w:rsid w:val="00CF492F"/>
    <w:rsid w:val="00CF4CC9"/>
    <w:rsid w:val="00CF5E64"/>
    <w:rsid w:val="00CF5E90"/>
    <w:rsid w:val="00CF7DB2"/>
    <w:rsid w:val="00D018BB"/>
    <w:rsid w:val="00D01F1C"/>
    <w:rsid w:val="00D02015"/>
    <w:rsid w:val="00D04443"/>
    <w:rsid w:val="00D04524"/>
    <w:rsid w:val="00D05117"/>
    <w:rsid w:val="00D06FBA"/>
    <w:rsid w:val="00D10502"/>
    <w:rsid w:val="00D10506"/>
    <w:rsid w:val="00D108C6"/>
    <w:rsid w:val="00D109A5"/>
    <w:rsid w:val="00D10B47"/>
    <w:rsid w:val="00D14185"/>
    <w:rsid w:val="00D15AEF"/>
    <w:rsid w:val="00D15D3D"/>
    <w:rsid w:val="00D15FA4"/>
    <w:rsid w:val="00D170CF"/>
    <w:rsid w:val="00D21820"/>
    <w:rsid w:val="00D23232"/>
    <w:rsid w:val="00D2416C"/>
    <w:rsid w:val="00D26307"/>
    <w:rsid w:val="00D26A51"/>
    <w:rsid w:val="00D30AE2"/>
    <w:rsid w:val="00D34124"/>
    <w:rsid w:val="00D36287"/>
    <w:rsid w:val="00D379D9"/>
    <w:rsid w:val="00D41970"/>
    <w:rsid w:val="00D42518"/>
    <w:rsid w:val="00D4295C"/>
    <w:rsid w:val="00D441FF"/>
    <w:rsid w:val="00D447F9"/>
    <w:rsid w:val="00D44E93"/>
    <w:rsid w:val="00D46153"/>
    <w:rsid w:val="00D46382"/>
    <w:rsid w:val="00D470CF"/>
    <w:rsid w:val="00D514A7"/>
    <w:rsid w:val="00D52052"/>
    <w:rsid w:val="00D52AFE"/>
    <w:rsid w:val="00D52DDE"/>
    <w:rsid w:val="00D53259"/>
    <w:rsid w:val="00D533D8"/>
    <w:rsid w:val="00D5502F"/>
    <w:rsid w:val="00D559F1"/>
    <w:rsid w:val="00D568FA"/>
    <w:rsid w:val="00D57539"/>
    <w:rsid w:val="00D57EE4"/>
    <w:rsid w:val="00D61DA3"/>
    <w:rsid w:val="00D62090"/>
    <w:rsid w:val="00D65C92"/>
    <w:rsid w:val="00D66223"/>
    <w:rsid w:val="00D6795A"/>
    <w:rsid w:val="00D67F3E"/>
    <w:rsid w:val="00D71364"/>
    <w:rsid w:val="00D73027"/>
    <w:rsid w:val="00D801E8"/>
    <w:rsid w:val="00D80736"/>
    <w:rsid w:val="00D80873"/>
    <w:rsid w:val="00D80E0E"/>
    <w:rsid w:val="00D8347C"/>
    <w:rsid w:val="00D8448C"/>
    <w:rsid w:val="00D84C7C"/>
    <w:rsid w:val="00D85D8C"/>
    <w:rsid w:val="00D86913"/>
    <w:rsid w:val="00D87830"/>
    <w:rsid w:val="00D87E6C"/>
    <w:rsid w:val="00D910C9"/>
    <w:rsid w:val="00D914DE"/>
    <w:rsid w:val="00D91A12"/>
    <w:rsid w:val="00D931BD"/>
    <w:rsid w:val="00D93873"/>
    <w:rsid w:val="00D9448C"/>
    <w:rsid w:val="00D9559E"/>
    <w:rsid w:val="00D9759F"/>
    <w:rsid w:val="00D97EF7"/>
    <w:rsid w:val="00DA23E6"/>
    <w:rsid w:val="00DA3E73"/>
    <w:rsid w:val="00DA7EE2"/>
    <w:rsid w:val="00DB0B96"/>
    <w:rsid w:val="00DB0DBC"/>
    <w:rsid w:val="00DB2BFC"/>
    <w:rsid w:val="00DB39B1"/>
    <w:rsid w:val="00DB40D5"/>
    <w:rsid w:val="00DB46B0"/>
    <w:rsid w:val="00DB6C4B"/>
    <w:rsid w:val="00DB6FA0"/>
    <w:rsid w:val="00DB7BA4"/>
    <w:rsid w:val="00DC109F"/>
    <w:rsid w:val="00DC2442"/>
    <w:rsid w:val="00DC25FA"/>
    <w:rsid w:val="00DC425A"/>
    <w:rsid w:val="00DC4D96"/>
    <w:rsid w:val="00DC7573"/>
    <w:rsid w:val="00DC7DA5"/>
    <w:rsid w:val="00DD12C0"/>
    <w:rsid w:val="00DD1417"/>
    <w:rsid w:val="00DD23B9"/>
    <w:rsid w:val="00DD4183"/>
    <w:rsid w:val="00DD43E1"/>
    <w:rsid w:val="00DD4EF2"/>
    <w:rsid w:val="00DE0683"/>
    <w:rsid w:val="00DE0D1D"/>
    <w:rsid w:val="00DE0DC7"/>
    <w:rsid w:val="00DE10F8"/>
    <w:rsid w:val="00DE1761"/>
    <w:rsid w:val="00DE18D0"/>
    <w:rsid w:val="00DE2DC2"/>
    <w:rsid w:val="00DE3E0B"/>
    <w:rsid w:val="00DE473E"/>
    <w:rsid w:val="00DE5360"/>
    <w:rsid w:val="00DE6166"/>
    <w:rsid w:val="00DE7FAB"/>
    <w:rsid w:val="00DF09D1"/>
    <w:rsid w:val="00DF15F6"/>
    <w:rsid w:val="00DF1BFC"/>
    <w:rsid w:val="00DF240D"/>
    <w:rsid w:val="00DF3E25"/>
    <w:rsid w:val="00DF58F5"/>
    <w:rsid w:val="00DF5CB8"/>
    <w:rsid w:val="00DF5DCA"/>
    <w:rsid w:val="00DF63F2"/>
    <w:rsid w:val="00E00991"/>
    <w:rsid w:val="00E02A52"/>
    <w:rsid w:val="00E03FA2"/>
    <w:rsid w:val="00E04173"/>
    <w:rsid w:val="00E0432E"/>
    <w:rsid w:val="00E04863"/>
    <w:rsid w:val="00E04E7E"/>
    <w:rsid w:val="00E050E6"/>
    <w:rsid w:val="00E055A1"/>
    <w:rsid w:val="00E05FFE"/>
    <w:rsid w:val="00E07A64"/>
    <w:rsid w:val="00E10F01"/>
    <w:rsid w:val="00E11474"/>
    <w:rsid w:val="00E11CA6"/>
    <w:rsid w:val="00E121D6"/>
    <w:rsid w:val="00E124BD"/>
    <w:rsid w:val="00E12733"/>
    <w:rsid w:val="00E13649"/>
    <w:rsid w:val="00E14744"/>
    <w:rsid w:val="00E14DE3"/>
    <w:rsid w:val="00E15E47"/>
    <w:rsid w:val="00E16C55"/>
    <w:rsid w:val="00E17155"/>
    <w:rsid w:val="00E173D6"/>
    <w:rsid w:val="00E20559"/>
    <w:rsid w:val="00E21E89"/>
    <w:rsid w:val="00E23403"/>
    <w:rsid w:val="00E239A9"/>
    <w:rsid w:val="00E26A46"/>
    <w:rsid w:val="00E2758E"/>
    <w:rsid w:val="00E2764D"/>
    <w:rsid w:val="00E27F73"/>
    <w:rsid w:val="00E302D1"/>
    <w:rsid w:val="00E30AB6"/>
    <w:rsid w:val="00E3270A"/>
    <w:rsid w:val="00E405B3"/>
    <w:rsid w:val="00E43A42"/>
    <w:rsid w:val="00E440A4"/>
    <w:rsid w:val="00E44E2D"/>
    <w:rsid w:val="00E46A2A"/>
    <w:rsid w:val="00E46E84"/>
    <w:rsid w:val="00E47543"/>
    <w:rsid w:val="00E47C1F"/>
    <w:rsid w:val="00E51182"/>
    <w:rsid w:val="00E51782"/>
    <w:rsid w:val="00E52D96"/>
    <w:rsid w:val="00E5440C"/>
    <w:rsid w:val="00E545C0"/>
    <w:rsid w:val="00E5586D"/>
    <w:rsid w:val="00E5753F"/>
    <w:rsid w:val="00E60A60"/>
    <w:rsid w:val="00E61B16"/>
    <w:rsid w:val="00E63342"/>
    <w:rsid w:val="00E646D0"/>
    <w:rsid w:val="00E64A14"/>
    <w:rsid w:val="00E6575E"/>
    <w:rsid w:val="00E657B0"/>
    <w:rsid w:val="00E65AE2"/>
    <w:rsid w:val="00E661E1"/>
    <w:rsid w:val="00E66A6C"/>
    <w:rsid w:val="00E672BD"/>
    <w:rsid w:val="00E7311F"/>
    <w:rsid w:val="00E7355B"/>
    <w:rsid w:val="00E73D48"/>
    <w:rsid w:val="00E7495D"/>
    <w:rsid w:val="00E74D44"/>
    <w:rsid w:val="00E75967"/>
    <w:rsid w:val="00E7627D"/>
    <w:rsid w:val="00E775F4"/>
    <w:rsid w:val="00E81EF3"/>
    <w:rsid w:val="00E82BC7"/>
    <w:rsid w:val="00E834DB"/>
    <w:rsid w:val="00E837E9"/>
    <w:rsid w:val="00E844F3"/>
    <w:rsid w:val="00E8468F"/>
    <w:rsid w:val="00E8656D"/>
    <w:rsid w:val="00E873B7"/>
    <w:rsid w:val="00E876FF"/>
    <w:rsid w:val="00E87FB5"/>
    <w:rsid w:val="00E90615"/>
    <w:rsid w:val="00E9135C"/>
    <w:rsid w:val="00E93329"/>
    <w:rsid w:val="00E93359"/>
    <w:rsid w:val="00E9778D"/>
    <w:rsid w:val="00EA067F"/>
    <w:rsid w:val="00EA0F4C"/>
    <w:rsid w:val="00EA1F15"/>
    <w:rsid w:val="00EA1F4C"/>
    <w:rsid w:val="00EA27FC"/>
    <w:rsid w:val="00EA5C8A"/>
    <w:rsid w:val="00EA73AB"/>
    <w:rsid w:val="00EA7651"/>
    <w:rsid w:val="00EA79D3"/>
    <w:rsid w:val="00EB04DC"/>
    <w:rsid w:val="00EB097D"/>
    <w:rsid w:val="00EB1347"/>
    <w:rsid w:val="00EB41D7"/>
    <w:rsid w:val="00EB4B0A"/>
    <w:rsid w:val="00EB5EA8"/>
    <w:rsid w:val="00EB6718"/>
    <w:rsid w:val="00EB72F0"/>
    <w:rsid w:val="00EB7564"/>
    <w:rsid w:val="00EB764C"/>
    <w:rsid w:val="00EC1AC7"/>
    <w:rsid w:val="00EC210C"/>
    <w:rsid w:val="00EC24AB"/>
    <w:rsid w:val="00EC320E"/>
    <w:rsid w:val="00EC3D59"/>
    <w:rsid w:val="00EC634A"/>
    <w:rsid w:val="00ED1106"/>
    <w:rsid w:val="00ED2E9D"/>
    <w:rsid w:val="00ED32D6"/>
    <w:rsid w:val="00ED37A9"/>
    <w:rsid w:val="00ED3D66"/>
    <w:rsid w:val="00ED5A1B"/>
    <w:rsid w:val="00ED70E3"/>
    <w:rsid w:val="00ED7D39"/>
    <w:rsid w:val="00EE1024"/>
    <w:rsid w:val="00EE10D6"/>
    <w:rsid w:val="00EE3992"/>
    <w:rsid w:val="00EE55D1"/>
    <w:rsid w:val="00EE567E"/>
    <w:rsid w:val="00EE6129"/>
    <w:rsid w:val="00EE687D"/>
    <w:rsid w:val="00EE7360"/>
    <w:rsid w:val="00EE745E"/>
    <w:rsid w:val="00EE799E"/>
    <w:rsid w:val="00EF127C"/>
    <w:rsid w:val="00EF2443"/>
    <w:rsid w:val="00EF2996"/>
    <w:rsid w:val="00EF34F6"/>
    <w:rsid w:val="00EF401D"/>
    <w:rsid w:val="00EF40E6"/>
    <w:rsid w:val="00EF55C2"/>
    <w:rsid w:val="00EF6C77"/>
    <w:rsid w:val="00EF78F9"/>
    <w:rsid w:val="00EF7BC2"/>
    <w:rsid w:val="00F0198D"/>
    <w:rsid w:val="00F021AF"/>
    <w:rsid w:val="00F023EE"/>
    <w:rsid w:val="00F03547"/>
    <w:rsid w:val="00F044D2"/>
    <w:rsid w:val="00F053CB"/>
    <w:rsid w:val="00F057D1"/>
    <w:rsid w:val="00F06001"/>
    <w:rsid w:val="00F0772D"/>
    <w:rsid w:val="00F0780A"/>
    <w:rsid w:val="00F1022A"/>
    <w:rsid w:val="00F121D5"/>
    <w:rsid w:val="00F13369"/>
    <w:rsid w:val="00F1367B"/>
    <w:rsid w:val="00F13787"/>
    <w:rsid w:val="00F13987"/>
    <w:rsid w:val="00F14A4F"/>
    <w:rsid w:val="00F1511C"/>
    <w:rsid w:val="00F162FC"/>
    <w:rsid w:val="00F173E4"/>
    <w:rsid w:val="00F20779"/>
    <w:rsid w:val="00F2137C"/>
    <w:rsid w:val="00F2266F"/>
    <w:rsid w:val="00F2407C"/>
    <w:rsid w:val="00F24D65"/>
    <w:rsid w:val="00F26D7C"/>
    <w:rsid w:val="00F27695"/>
    <w:rsid w:val="00F27975"/>
    <w:rsid w:val="00F31CD0"/>
    <w:rsid w:val="00F32281"/>
    <w:rsid w:val="00F32833"/>
    <w:rsid w:val="00F34183"/>
    <w:rsid w:val="00F34AFA"/>
    <w:rsid w:val="00F35780"/>
    <w:rsid w:val="00F362F5"/>
    <w:rsid w:val="00F4005E"/>
    <w:rsid w:val="00F40C77"/>
    <w:rsid w:val="00F40F4A"/>
    <w:rsid w:val="00F46592"/>
    <w:rsid w:val="00F47C8B"/>
    <w:rsid w:val="00F504AD"/>
    <w:rsid w:val="00F51CE8"/>
    <w:rsid w:val="00F528BA"/>
    <w:rsid w:val="00F53B24"/>
    <w:rsid w:val="00F55ECE"/>
    <w:rsid w:val="00F57CC1"/>
    <w:rsid w:val="00F62036"/>
    <w:rsid w:val="00F6288C"/>
    <w:rsid w:val="00F628E6"/>
    <w:rsid w:val="00F62988"/>
    <w:rsid w:val="00F635DF"/>
    <w:rsid w:val="00F6431C"/>
    <w:rsid w:val="00F65891"/>
    <w:rsid w:val="00F65E47"/>
    <w:rsid w:val="00F6719D"/>
    <w:rsid w:val="00F73392"/>
    <w:rsid w:val="00F75CCC"/>
    <w:rsid w:val="00F7674F"/>
    <w:rsid w:val="00F8183E"/>
    <w:rsid w:val="00F81E42"/>
    <w:rsid w:val="00F81E92"/>
    <w:rsid w:val="00F8220D"/>
    <w:rsid w:val="00F82F20"/>
    <w:rsid w:val="00F831E3"/>
    <w:rsid w:val="00F835E1"/>
    <w:rsid w:val="00F83AE1"/>
    <w:rsid w:val="00F87FC7"/>
    <w:rsid w:val="00F92843"/>
    <w:rsid w:val="00F92AAD"/>
    <w:rsid w:val="00F92E7F"/>
    <w:rsid w:val="00F9320D"/>
    <w:rsid w:val="00F9321D"/>
    <w:rsid w:val="00F938CD"/>
    <w:rsid w:val="00F944BC"/>
    <w:rsid w:val="00F945EA"/>
    <w:rsid w:val="00F94784"/>
    <w:rsid w:val="00F94B7C"/>
    <w:rsid w:val="00F9539A"/>
    <w:rsid w:val="00FA0FFE"/>
    <w:rsid w:val="00FA29A4"/>
    <w:rsid w:val="00FA2B7E"/>
    <w:rsid w:val="00FA5025"/>
    <w:rsid w:val="00FA596D"/>
    <w:rsid w:val="00FB0929"/>
    <w:rsid w:val="00FB0E32"/>
    <w:rsid w:val="00FB1CCB"/>
    <w:rsid w:val="00FB4CA4"/>
    <w:rsid w:val="00FB4D57"/>
    <w:rsid w:val="00FB5B18"/>
    <w:rsid w:val="00FB636F"/>
    <w:rsid w:val="00FB73C8"/>
    <w:rsid w:val="00FC011A"/>
    <w:rsid w:val="00FC2A86"/>
    <w:rsid w:val="00FC32BC"/>
    <w:rsid w:val="00FC4E5A"/>
    <w:rsid w:val="00FC6B33"/>
    <w:rsid w:val="00FC7714"/>
    <w:rsid w:val="00FD3CD3"/>
    <w:rsid w:val="00FD47AB"/>
    <w:rsid w:val="00FD58C2"/>
    <w:rsid w:val="00FD674C"/>
    <w:rsid w:val="00FD770C"/>
    <w:rsid w:val="00FD7C8D"/>
    <w:rsid w:val="00FE0E02"/>
    <w:rsid w:val="00FE31F5"/>
    <w:rsid w:val="00FE55B8"/>
    <w:rsid w:val="00FE56DB"/>
    <w:rsid w:val="00FE61B5"/>
    <w:rsid w:val="00FE6734"/>
    <w:rsid w:val="00FE6FD6"/>
    <w:rsid w:val="00FF18C6"/>
    <w:rsid w:val="00FF298B"/>
    <w:rsid w:val="00FF2A5A"/>
    <w:rsid w:val="00FF2BB4"/>
    <w:rsid w:val="00FF2D6B"/>
    <w:rsid w:val="00FF344B"/>
    <w:rsid w:val="00FF3AEA"/>
    <w:rsid w:val="00FF5572"/>
    <w:rsid w:val="00FF5AA1"/>
    <w:rsid w:val="00FF5E63"/>
    <w:rsid w:val="00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214660"/>
  <w15:docId w15:val="{BA199A83-B10D-48E4-B7AA-F6D0857A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4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61"/>
    <w:pPr>
      <w:spacing w:after="0" w:line="240" w:lineRule="auto"/>
    </w:pPr>
    <w:rPr>
      <w:rFonts w:ascii="Times New Roman" w:eastAsia="Times New Roman" w:hAnsi="Times New Roman" w:cs="Times New Roman"/>
      <w:szCs w:val="20"/>
      <w:lang w:val="de-DE"/>
    </w:rPr>
  </w:style>
  <w:style w:type="paragraph" w:styleId="Heading1">
    <w:name w:val="heading 1"/>
    <w:basedOn w:val="Normal"/>
    <w:next w:val="Normal"/>
    <w:link w:val="Heading1Char"/>
    <w:uiPriority w:val="1"/>
    <w:qFormat/>
    <w:rsid w:val="00DE1761"/>
    <w:pPr>
      <w:spacing w:before="480"/>
      <w:contextualSpacing/>
      <w:jc w:val="center"/>
      <w:outlineLvl w:val="0"/>
    </w:pPr>
    <w:rPr>
      <w:b/>
      <w:bCs/>
      <w:szCs w:val="28"/>
    </w:rPr>
  </w:style>
  <w:style w:type="paragraph" w:styleId="Heading2">
    <w:name w:val="heading 2"/>
    <w:basedOn w:val="Normal"/>
    <w:next w:val="Normal"/>
    <w:link w:val="Heading2Char"/>
    <w:uiPriority w:val="1"/>
    <w:qFormat/>
    <w:rsid w:val="00DE1761"/>
    <w:pPr>
      <w:spacing w:before="200" w:after="100" w:afterAutospacing="1"/>
      <w:outlineLvl w:val="1"/>
    </w:pPr>
    <w:rPr>
      <w:b/>
      <w:bCs/>
      <w:szCs w:val="26"/>
      <w:u w:val="single"/>
    </w:rPr>
  </w:style>
  <w:style w:type="paragraph" w:styleId="Heading3">
    <w:name w:val="heading 3"/>
    <w:basedOn w:val="Normal"/>
    <w:next w:val="Normal"/>
    <w:link w:val="Heading3Char"/>
    <w:uiPriority w:val="9"/>
    <w:qFormat/>
    <w:rsid w:val="00DE1761"/>
    <w:pPr>
      <w:spacing w:before="200" w:line="271" w:lineRule="auto"/>
      <w:outlineLvl w:val="2"/>
    </w:pPr>
    <w:rPr>
      <w:rFonts w:ascii="Cambria" w:hAnsi="Cambria"/>
      <w:b/>
      <w:bCs/>
    </w:rPr>
  </w:style>
  <w:style w:type="paragraph" w:styleId="Heading4">
    <w:name w:val="heading 4"/>
    <w:basedOn w:val="Normal"/>
    <w:next w:val="Normal"/>
    <w:link w:val="Heading4Char"/>
    <w:uiPriority w:val="9"/>
    <w:qFormat/>
    <w:rsid w:val="00DE1761"/>
    <w:pPr>
      <w:spacing w:before="200"/>
      <w:outlineLvl w:val="3"/>
    </w:pPr>
    <w:rPr>
      <w:rFonts w:ascii="Cambria" w:hAnsi="Cambria"/>
      <w:b/>
      <w:bCs/>
      <w:i/>
      <w:iCs/>
    </w:rPr>
  </w:style>
  <w:style w:type="paragraph" w:styleId="Heading5">
    <w:name w:val="heading 5"/>
    <w:basedOn w:val="Normal"/>
    <w:next w:val="Normal"/>
    <w:link w:val="Heading5Char"/>
    <w:qFormat/>
    <w:rsid w:val="00DE1761"/>
    <w:pPr>
      <w:spacing w:before="200"/>
      <w:outlineLvl w:val="4"/>
    </w:pPr>
    <w:rPr>
      <w:rFonts w:ascii="Cambria" w:hAnsi="Cambria"/>
      <w:b/>
      <w:bCs/>
      <w:color w:val="7F7F7F"/>
    </w:rPr>
  </w:style>
  <w:style w:type="paragraph" w:styleId="Heading6">
    <w:name w:val="heading 6"/>
    <w:basedOn w:val="Normal"/>
    <w:next w:val="Normal"/>
    <w:link w:val="Heading6Char"/>
    <w:qFormat/>
    <w:rsid w:val="00DE1761"/>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DE1761"/>
    <w:pPr>
      <w:outlineLvl w:val="6"/>
    </w:pPr>
    <w:rPr>
      <w:rFonts w:ascii="Cambria" w:hAnsi="Cambria"/>
      <w:i/>
      <w:iCs/>
    </w:rPr>
  </w:style>
  <w:style w:type="paragraph" w:styleId="Heading8">
    <w:name w:val="heading 8"/>
    <w:basedOn w:val="Normal"/>
    <w:next w:val="Normal"/>
    <w:link w:val="Heading8Char"/>
    <w:qFormat/>
    <w:rsid w:val="00DE1761"/>
    <w:pPr>
      <w:outlineLvl w:val="7"/>
    </w:pPr>
    <w:rPr>
      <w:rFonts w:ascii="Cambria" w:hAnsi="Cambria"/>
      <w:sz w:val="20"/>
    </w:rPr>
  </w:style>
  <w:style w:type="paragraph" w:styleId="Heading9">
    <w:name w:val="heading 9"/>
    <w:basedOn w:val="Normal"/>
    <w:next w:val="Normal"/>
    <w:link w:val="Heading9Char"/>
    <w:qFormat/>
    <w:rsid w:val="00DE1761"/>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1761"/>
    <w:rPr>
      <w:rFonts w:ascii="Times New Roman" w:eastAsia="Times New Roman" w:hAnsi="Times New Roman" w:cs="Times New Roman"/>
      <w:b/>
      <w:bCs/>
      <w:szCs w:val="28"/>
      <w:lang w:val="de-DE"/>
    </w:rPr>
  </w:style>
  <w:style w:type="character" w:customStyle="1" w:styleId="Heading2Char">
    <w:name w:val="Heading 2 Char"/>
    <w:basedOn w:val="DefaultParagraphFont"/>
    <w:link w:val="Heading2"/>
    <w:uiPriority w:val="1"/>
    <w:rsid w:val="00DE1761"/>
    <w:rPr>
      <w:rFonts w:ascii="Times New Roman" w:eastAsia="Times New Roman" w:hAnsi="Times New Roman" w:cs="Times New Roman"/>
      <w:b/>
      <w:bCs/>
      <w:szCs w:val="26"/>
      <w:u w:val="single"/>
      <w:lang w:val="de-DE"/>
    </w:rPr>
  </w:style>
  <w:style w:type="character" w:customStyle="1" w:styleId="Heading3Char">
    <w:name w:val="Heading 3 Char"/>
    <w:basedOn w:val="DefaultParagraphFont"/>
    <w:link w:val="Heading3"/>
    <w:uiPriority w:val="9"/>
    <w:rsid w:val="00DE1761"/>
    <w:rPr>
      <w:rFonts w:ascii="Cambria" w:eastAsia="Times New Roman" w:hAnsi="Cambria" w:cs="Times New Roman"/>
      <w:b/>
      <w:bCs/>
      <w:szCs w:val="20"/>
      <w:lang w:val="de-DE"/>
    </w:rPr>
  </w:style>
  <w:style w:type="character" w:customStyle="1" w:styleId="Heading4Char">
    <w:name w:val="Heading 4 Char"/>
    <w:basedOn w:val="DefaultParagraphFont"/>
    <w:link w:val="Heading4"/>
    <w:uiPriority w:val="9"/>
    <w:rsid w:val="00DE1761"/>
    <w:rPr>
      <w:rFonts w:ascii="Cambria" w:eastAsia="Times New Roman" w:hAnsi="Cambria" w:cs="Times New Roman"/>
      <w:b/>
      <w:bCs/>
      <w:i/>
      <w:iCs/>
      <w:szCs w:val="20"/>
      <w:lang w:val="de-DE"/>
    </w:rPr>
  </w:style>
  <w:style w:type="character" w:customStyle="1" w:styleId="Heading5Char">
    <w:name w:val="Heading 5 Char"/>
    <w:basedOn w:val="DefaultParagraphFont"/>
    <w:link w:val="Heading5"/>
    <w:rsid w:val="00DE1761"/>
    <w:rPr>
      <w:rFonts w:ascii="Cambria" w:eastAsia="Times New Roman" w:hAnsi="Cambria" w:cs="Times New Roman"/>
      <w:b/>
      <w:bCs/>
      <w:color w:val="7F7F7F"/>
      <w:szCs w:val="20"/>
      <w:lang w:val="de-DE"/>
    </w:rPr>
  </w:style>
  <w:style w:type="character" w:customStyle="1" w:styleId="Heading6Char">
    <w:name w:val="Heading 6 Char"/>
    <w:basedOn w:val="DefaultParagraphFont"/>
    <w:link w:val="Heading6"/>
    <w:rsid w:val="00DE1761"/>
    <w:rPr>
      <w:rFonts w:ascii="Cambria" w:eastAsia="Times New Roman" w:hAnsi="Cambria" w:cs="Times New Roman"/>
      <w:b/>
      <w:bCs/>
      <w:i/>
      <w:iCs/>
      <w:color w:val="7F7F7F"/>
      <w:szCs w:val="20"/>
      <w:lang w:val="de-DE"/>
    </w:rPr>
  </w:style>
  <w:style w:type="character" w:customStyle="1" w:styleId="Heading7Char">
    <w:name w:val="Heading 7 Char"/>
    <w:basedOn w:val="DefaultParagraphFont"/>
    <w:link w:val="Heading7"/>
    <w:rsid w:val="00DE1761"/>
    <w:rPr>
      <w:rFonts w:ascii="Cambria" w:eastAsia="Times New Roman" w:hAnsi="Cambria" w:cs="Times New Roman"/>
      <w:i/>
      <w:iCs/>
      <w:szCs w:val="20"/>
      <w:lang w:val="de-DE"/>
    </w:rPr>
  </w:style>
  <w:style w:type="character" w:customStyle="1" w:styleId="Heading8Char">
    <w:name w:val="Heading 8 Char"/>
    <w:basedOn w:val="DefaultParagraphFont"/>
    <w:link w:val="Heading8"/>
    <w:rsid w:val="00DE1761"/>
    <w:rPr>
      <w:rFonts w:ascii="Cambria" w:eastAsia="Times New Roman" w:hAnsi="Cambria" w:cs="Times New Roman"/>
      <w:sz w:val="20"/>
      <w:szCs w:val="20"/>
      <w:lang w:val="de-DE"/>
    </w:rPr>
  </w:style>
  <w:style w:type="character" w:customStyle="1" w:styleId="Heading9Char">
    <w:name w:val="Heading 9 Char"/>
    <w:basedOn w:val="DefaultParagraphFont"/>
    <w:link w:val="Heading9"/>
    <w:rsid w:val="00DE1761"/>
    <w:rPr>
      <w:rFonts w:ascii="Cambria" w:eastAsia="Times New Roman" w:hAnsi="Cambria" w:cs="Times New Roman"/>
      <w:i/>
      <w:iCs/>
      <w:spacing w:val="5"/>
      <w:sz w:val="20"/>
      <w:szCs w:val="20"/>
      <w:lang w:val="de-DE"/>
    </w:rPr>
  </w:style>
  <w:style w:type="paragraph" w:styleId="Title">
    <w:name w:val="Title"/>
    <w:basedOn w:val="Normal"/>
    <w:next w:val="Normal"/>
    <w:link w:val="TitleChar"/>
    <w:qFormat/>
    <w:rsid w:val="00DE1761"/>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rsid w:val="00DE1761"/>
    <w:rPr>
      <w:rFonts w:ascii="Cambria" w:eastAsia="Times New Roman" w:hAnsi="Cambria" w:cs="Times New Roman"/>
      <w:spacing w:val="5"/>
      <w:sz w:val="52"/>
      <w:szCs w:val="52"/>
      <w:lang w:val="de-DE"/>
    </w:rPr>
  </w:style>
  <w:style w:type="paragraph" w:styleId="Subtitle">
    <w:name w:val="Subtitle"/>
    <w:basedOn w:val="Normal"/>
    <w:next w:val="Normal"/>
    <w:link w:val="SubtitleChar"/>
    <w:uiPriority w:val="3"/>
    <w:qFormat/>
    <w:rsid w:val="00DE1761"/>
    <w:pPr>
      <w:spacing w:after="600"/>
    </w:pPr>
    <w:rPr>
      <w:rFonts w:ascii="Cambria" w:hAnsi="Cambria"/>
      <w:i/>
      <w:iCs/>
      <w:spacing w:val="13"/>
      <w:szCs w:val="24"/>
    </w:rPr>
  </w:style>
  <w:style w:type="character" w:customStyle="1" w:styleId="SubtitleChar">
    <w:name w:val="Subtitle Char"/>
    <w:basedOn w:val="DefaultParagraphFont"/>
    <w:link w:val="Subtitle"/>
    <w:uiPriority w:val="3"/>
    <w:rsid w:val="00DE1761"/>
    <w:rPr>
      <w:rFonts w:ascii="Cambria" w:eastAsia="Times New Roman" w:hAnsi="Cambria" w:cs="Times New Roman"/>
      <w:i/>
      <w:iCs/>
      <w:spacing w:val="13"/>
      <w:szCs w:val="24"/>
      <w:lang w:val="de-DE"/>
    </w:rPr>
  </w:style>
  <w:style w:type="character" w:styleId="Strong">
    <w:name w:val="Strong"/>
    <w:uiPriority w:val="22"/>
    <w:qFormat/>
    <w:rsid w:val="00DE1761"/>
    <w:rPr>
      <w:b/>
      <w:bCs/>
    </w:rPr>
  </w:style>
  <w:style w:type="character" w:styleId="Emphasis">
    <w:name w:val="Emphasis"/>
    <w:uiPriority w:val="20"/>
    <w:qFormat/>
    <w:rsid w:val="00DE1761"/>
    <w:rPr>
      <w:b/>
      <w:bCs/>
      <w:i/>
      <w:iCs/>
      <w:spacing w:val="10"/>
      <w:bdr w:val="none" w:sz="0" w:space="0" w:color="auto"/>
      <w:shd w:val="clear" w:color="auto" w:fill="auto"/>
    </w:rPr>
  </w:style>
  <w:style w:type="paragraph" w:styleId="NoSpacing">
    <w:name w:val="No Spacing"/>
    <w:basedOn w:val="Normal"/>
    <w:uiPriority w:val="1"/>
    <w:qFormat/>
    <w:rsid w:val="00DE1761"/>
  </w:style>
  <w:style w:type="paragraph" w:styleId="ListParagraph">
    <w:name w:val="List Paragraph"/>
    <w:basedOn w:val="Normal"/>
    <w:link w:val="ListParagraphChar"/>
    <w:uiPriority w:val="34"/>
    <w:qFormat/>
    <w:rsid w:val="00DE1761"/>
    <w:pPr>
      <w:ind w:left="720"/>
      <w:contextualSpacing/>
    </w:pPr>
  </w:style>
  <w:style w:type="paragraph" w:styleId="Quote">
    <w:name w:val="Quote"/>
    <w:basedOn w:val="Normal"/>
    <w:next w:val="Normal"/>
    <w:link w:val="QuoteChar"/>
    <w:uiPriority w:val="29"/>
    <w:qFormat/>
    <w:rsid w:val="00DE1761"/>
    <w:pPr>
      <w:spacing w:before="200"/>
      <w:ind w:left="360" w:right="360"/>
    </w:pPr>
    <w:rPr>
      <w:i/>
      <w:iCs/>
    </w:rPr>
  </w:style>
  <w:style w:type="character" w:customStyle="1" w:styleId="QuoteChar">
    <w:name w:val="Quote Char"/>
    <w:basedOn w:val="DefaultParagraphFont"/>
    <w:link w:val="Quote"/>
    <w:uiPriority w:val="29"/>
    <w:rsid w:val="00DE1761"/>
    <w:rPr>
      <w:rFonts w:ascii="Times New Roman" w:eastAsia="Times New Roman" w:hAnsi="Times New Roman" w:cs="Times New Roman"/>
      <w:i/>
      <w:iCs/>
      <w:szCs w:val="20"/>
      <w:lang w:val="de-DE"/>
    </w:rPr>
  </w:style>
  <w:style w:type="paragraph" w:styleId="IntenseQuote">
    <w:name w:val="Intense Quote"/>
    <w:basedOn w:val="Normal"/>
    <w:next w:val="Normal"/>
    <w:link w:val="IntenseQuoteChar"/>
    <w:uiPriority w:val="30"/>
    <w:qFormat/>
    <w:rsid w:val="00DE176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E1761"/>
    <w:rPr>
      <w:rFonts w:ascii="Times New Roman" w:eastAsia="Times New Roman" w:hAnsi="Times New Roman" w:cs="Times New Roman"/>
      <w:b/>
      <w:bCs/>
      <w:i/>
      <w:iCs/>
      <w:szCs w:val="20"/>
      <w:lang w:val="de-DE"/>
    </w:rPr>
  </w:style>
  <w:style w:type="character" w:styleId="SubtleEmphasis">
    <w:name w:val="Subtle Emphasis"/>
    <w:uiPriority w:val="19"/>
    <w:qFormat/>
    <w:rsid w:val="00DE1761"/>
    <w:rPr>
      <w:i/>
      <w:iCs/>
    </w:rPr>
  </w:style>
  <w:style w:type="character" w:styleId="IntenseEmphasis">
    <w:name w:val="Intense Emphasis"/>
    <w:uiPriority w:val="21"/>
    <w:qFormat/>
    <w:rsid w:val="00DE1761"/>
    <w:rPr>
      <w:b/>
      <w:bCs/>
    </w:rPr>
  </w:style>
  <w:style w:type="character" w:styleId="SubtleReference">
    <w:name w:val="Subtle Reference"/>
    <w:uiPriority w:val="31"/>
    <w:qFormat/>
    <w:rsid w:val="00DE1761"/>
    <w:rPr>
      <w:smallCaps/>
    </w:rPr>
  </w:style>
  <w:style w:type="character" w:styleId="IntenseReference">
    <w:name w:val="Intense Reference"/>
    <w:uiPriority w:val="32"/>
    <w:qFormat/>
    <w:rsid w:val="00DE1761"/>
    <w:rPr>
      <w:smallCaps/>
      <w:spacing w:val="5"/>
      <w:u w:val="single"/>
    </w:rPr>
  </w:style>
  <w:style w:type="character" w:styleId="BookTitle">
    <w:name w:val="Book Title"/>
    <w:uiPriority w:val="33"/>
    <w:qFormat/>
    <w:rsid w:val="00DE1761"/>
    <w:rPr>
      <w:i/>
      <w:iCs/>
      <w:smallCaps/>
      <w:spacing w:val="5"/>
    </w:rPr>
  </w:style>
  <w:style w:type="paragraph" w:styleId="TOCHeading">
    <w:name w:val="TOC Heading"/>
    <w:basedOn w:val="Heading1"/>
    <w:next w:val="Normal"/>
    <w:uiPriority w:val="39"/>
    <w:qFormat/>
    <w:rsid w:val="00DE1761"/>
    <w:pPr>
      <w:outlineLvl w:val="9"/>
    </w:pPr>
  </w:style>
  <w:style w:type="paragraph" w:styleId="BodyText">
    <w:name w:val="Body Text"/>
    <w:aliases w:val="Italics Quote"/>
    <w:link w:val="BodyTextChar"/>
    <w:qFormat/>
    <w:rsid w:val="00DE1761"/>
    <w:pPr>
      <w:spacing w:after="170" w:line="280" w:lineRule="atLeast"/>
      <w:jc w:val="both"/>
    </w:pPr>
    <w:rPr>
      <w:rFonts w:ascii="Times New Roman" w:eastAsia="Times New Roman" w:hAnsi="Times New Roman" w:cs="Times New Roman"/>
      <w:szCs w:val="20"/>
      <w:lang w:val="en-GB"/>
    </w:rPr>
  </w:style>
  <w:style w:type="character" w:customStyle="1" w:styleId="BodyTextChar">
    <w:name w:val="Body Text Char"/>
    <w:aliases w:val="Italics Quote Char"/>
    <w:basedOn w:val="DefaultParagraphFont"/>
    <w:link w:val="BodyText"/>
    <w:rsid w:val="00DE1761"/>
    <w:rPr>
      <w:rFonts w:ascii="Times New Roman" w:eastAsia="Times New Roman" w:hAnsi="Times New Roman" w:cs="Times New Roman"/>
      <w:szCs w:val="20"/>
      <w:lang w:val="en-GB"/>
    </w:rPr>
  </w:style>
  <w:style w:type="paragraph" w:styleId="BodyText2">
    <w:name w:val="Body Text 2"/>
    <w:basedOn w:val="Normal"/>
    <w:link w:val="BodyText2Char"/>
    <w:semiHidden/>
    <w:rsid w:val="00DE1761"/>
    <w:pPr>
      <w:overflowPunct w:val="0"/>
      <w:autoSpaceDE w:val="0"/>
      <w:autoSpaceDN w:val="0"/>
      <w:adjustRightInd w:val="0"/>
      <w:jc w:val="center"/>
      <w:textAlignment w:val="baseline"/>
    </w:pPr>
    <w:rPr>
      <w:b/>
      <w:lang w:val="en-GB"/>
    </w:rPr>
  </w:style>
  <w:style w:type="character" w:customStyle="1" w:styleId="BodyText2Char">
    <w:name w:val="Body Text 2 Char"/>
    <w:basedOn w:val="DefaultParagraphFont"/>
    <w:link w:val="BodyText2"/>
    <w:semiHidden/>
    <w:rsid w:val="00DE1761"/>
    <w:rPr>
      <w:rFonts w:ascii="Times New Roman" w:eastAsia="Times New Roman" w:hAnsi="Times New Roman" w:cs="Times New Roman"/>
      <w:b/>
      <w:szCs w:val="20"/>
      <w:lang w:val="en-GB"/>
    </w:rPr>
  </w:style>
  <w:style w:type="paragraph" w:customStyle="1" w:styleId="BodyTextList">
    <w:name w:val="Body Text List"/>
    <w:basedOn w:val="BodyText"/>
    <w:rsid w:val="00DE1761"/>
    <w:pPr>
      <w:numPr>
        <w:numId w:val="1"/>
      </w:numPr>
      <w:overflowPunct w:val="0"/>
      <w:autoSpaceDE w:val="0"/>
      <w:autoSpaceDN w:val="0"/>
      <w:adjustRightInd w:val="0"/>
      <w:spacing w:after="0" w:line="240" w:lineRule="auto"/>
      <w:textAlignment w:val="baseline"/>
    </w:pPr>
    <w:rPr>
      <w:noProof/>
      <w:sz w:val="24"/>
    </w:rPr>
  </w:style>
  <w:style w:type="paragraph" w:customStyle="1" w:styleId="Note">
    <w:name w:val="Note"/>
    <w:basedOn w:val="BodyText"/>
    <w:rsid w:val="00DE1761"/>
    <w:pPr>
      <w:spacing w:before="120" w:after="120" w:line="240" w:lineRule="auto"/>
      <w:ind w:left="562"/>
    </w:pPr>
    <w:rPr>
      <w:i/>
      <w:sz w:val="24"/>
      <w:lang w:val="en-US"/>
    </w:rPr>
  </w:style>
  <w:style w:type="paragraph" w:styleId="Header">
    <w:name w:val="header"/>
    <w:basedOn w:val="Normal"/>
    <w:link w:val="HeaderChar"/>
    <w:uiPriority w:val="99"/>
    <w:unhideWhenUsed/>
    <w:rsid w:val="00DE1761"/>
    <w:pPr>
      <w:tabs>
        <w:tab w:val="center" w:pos="4680"/>
        <w:tab w:val="right" w:pos="9360"/>
      </w:tabs>
    </w:pPr>
  </w:style>
  <w:style w:type="character" w:customStyle="1" w:styleId="HeaderChar">
    <w:name w:val="Header Char"/>
    <w:basedOn w:val="DefaultParagraphFont"/>
    <w:link w:val="Header"/>
    <w:uiPriority w:val="99"/>
    <w:rsid w:val="00DE1761"/>
    <w:rPr>
      <w:rFonts w:ascii="Times New Roman" w:eastAsia="Times New Roman" w:hAnsi="Times New Roman" w:cs="Times New Roman"/>
      <w:szCs w:val="20"/>
      <w:lang w:val="de-DE"/>
    </w:rPr>
  </w:style>
  <w:style w:type="paragraph" w:styleId="Footer">
    <w:name w:val="footer"/>
    <w:basedOn w:val="Normal"/>
    <w:link w:val="FooterChar"/>
    <w:uiPriority w:val="99"/>
    <w:unhideWhenUsed/>
    <w:rsid w:val="00DE1761"/>
    <w:pPr>
      <w:tabs>
        <w:tab w:val="center" w:pos="4680"/>
        <w:tab w:val="right" w:pos="9360"/>
      </w:tabs>
    </w:pPr>
  </w:style>
  <w:style w:type="character" w:customStyle="1" w:styleId="FooterChar">
    <w:name w:val="Footer Char"/>
    <w:basedOn w:val="DefaultParagraphFont"/>
    <w:link w:val="Footer"/>
    <w:uiPriority w:val="99"/>
    <w:rsid w:val="00DE1761"/>
    <w:rPr>
      <w:rFonts w:ascii="Times New Roman" w:eastAsia="Times New Roman" w:hAnsi="Times New Roman" w:cs="Times New Roman"/>
      <w:szCs w:val="20"/>
      <w:lang w:val="de-DE"/>
    </w:rPr>
  </w:style>
  <w:style w:type="paragraph" w:styleId="BalloonText">
    <w:name w:val="Balloon Text"/>
    <w:basedOn w:val="Normal"/>
    <w:link w:val="BalloonTextChar"/>
    <w:uiPriority w:val="99"/>
    <w:unhideWhenUsed/>
    <w:rsid w:val="00DE1761"/>
    <w:rPr>
      <w:rFonts w:ascii="Tahoma" w:hAnsi="Tahoma" w:cs="Tahoma"/>
      <w:sz w:val="16"/>
      <w:szCs w:val="16"/>
    </w:rPr>
  </w:style>
  <w:style w:type="character" w:customStyle="1" w:styleId="BalloonTextChar">
    <w:name w:val="Balloon Text Char"/>
    <w:basedOn w:val="DefaultParagraphFont"/>
    <w:link w:val="BalloonText"/>
    <w:uiPriority w:val="99"/>
    <w:rsid w:val="00DE1761"/>
    <w:rPr>
      <w:rFonts w:ascii="Tahoma" w:eastAsia="Times New Roman" w:hAnsi="Tahoma" w:cs="Tahoma"/>
      <w:sz w:val="16"/>
      <w:szCs w:val="16"/>
      <w:lang w:val="de-DE"/>
    </w:rPr>
  </w:style>
  <w:style w:type="character" w:styleId="FootnoteReference">
    <w:name w:val="footnote reference"/>
    <w:uiPriority w:val="99"/>
    <w:rsid w:val="00DE1761"/>
    <w:rPr>
      <w:vertAlign w:val="superscript"/>
    </w:rPr>
  </w:style>
  <w:style w:type="paragraph" w:customStyle="1" w:styleId="IAEATableFootnote">
    <w:name w:val="IAEA Table Footnote"/>
    <w:basedOn w:val="BodyText"/>
    <w:next w:val="BodyText"/>
    <w:rsid w:val="00DE1761"/>
    <w:pPr>
      <w:widowControl w:val="0"/>
      <w:spacing w:before="60" w:after="0" w:line="240" w:lineRule="auto"/>
      <w:jc w:val="left"/>
    </w:pPr>
    <w:rPr>
      <w:lang w:val="en-US"/>
    </w:rPr>
  </w:style>
  <w:style w:type="paragraph" w:styleId="DocumentMap">
    <w:name w:val="Document Map"/>
    <w:basedOn w:val="Normal"/>
    <w:link w:val="DocumentMapChar"/>
    <w:semiHidden/>
    <w:rsid w:val="00DE1761"/>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DE1761"/>
    <w:rPr>
      <w:rFonts w:ascii="Tahoma" w:eastAsia="Times New Roman" w:hAnsi="Tahoma" w:cs="Tahoma"/>
      <w:sz w:val="20"/>
      <w:szCs w:val="20"/>
      <w:shd w:val="clear" w:color="auto" w:fill="000080"/>
      <w:lang w:val="de-DE"/>
    </w:rPr>
  </w:style>
  <w:style w:type="paragraph" w:styleId="TOC2">
    <w:name w:val="toc 2"/>
    <w:basedOn w:val="BodyText"/>
    <w:next w:val="BodyText"/>
    <w:uiPriority w:val="39"/>
    <w:qFormat/>
    <w:rsid w:val="00DE1761"/>
    <w:pPr>
      <w:tabs>
        <w:tab w:val="left" w:pos="1418"/>
        <w:tab w:val="right" w:leader="dot" w:pos="9072"/>
      </w:tabs>
      <w:overflowPunct w:val="0"/>
      <w:autoSpaceDE w:val="0"/>
      <w:autoSpaceDN w:val="0"/>
      <w:adjustRightInd w:val="0"/>
      <w:spacing w:after="0" w:line="240" w:lineRule="auto"/>
      <w:ind w:left="1418" w:right="567" w:hanging="851"/>
      <w:jc w:val="left"/>
      <w:textAlignment w:val="baseline"/>
    </w:pPr>
    <w:rPr>
      <w:bCs/>
      <w:noProof/>
      <w:sz w:val="24"/>
      <w:szCs w:val="26"/>
    </w:rPr>
  </w:style>
  <w:style w:type="paragraph" w:styleId="BodyTextIndent2">
    <w:name w:val="Body Text Indent 2"/>
    <w:basedOn w:val="Normal"/>
    <w:link w:val="BodyTextIndent2Char"/>
    <w:rsid w:val="00DE1761"/>
    <w:pPr>
      <w:spacing w:after="120" w:line="480" w:lineRule="auto"/>
      <w:ind w:left="283"/>
    </w:pPr>
  </w:style>
  <w:style w:type="character" w:customStyle="1" w:styleId="BodyTextIndent2Char">
    <w:name w:val="Body Text Indent 2 Char"/>
    <w:basedOn w:val="DefaultParagraphFont"/>
    <w:link w:val="BodyTextIndent2"/>
    <w:rsid w:val="00DE1761"/>
    <w:rPr>
      <w:rFonts w:ascii="Times New Roman" w:eastAsia="Times New Roman" w:hAnsi="Times New Roman" w:cs="Times New Roman"/>
      <w:szCs w:val="20"/>
      <w:lang w:val="de-DE"/>
    </w:rPr>
  </w:style>
  <w:style w:type="paragraph" w:styleId="TOC7">
    <w:name w:val="toc 7"/>
    <w:basedOn w:val="Normal"/>
    <w:next w:val="Normal"/>
    <w:autoRedefine/>
    <w:uiPriority w:val="39"/>
    <w:rsid w:val="00DE1761"/>
    <w:pPr>
      <w:ind w:left="1440"/>
    </w:pPr>
  </w:style>
  <w:style w:type="paragraph" w:customStyle="1" w:styleId="IAEAReferenceText">
    <w:name w:val="IAEA Reference Text"/>
    <w:basedOn w:val="BodyText"/>
    <w:next w:val="BodyText"/>
    <w:rsid w:val="00DE1761"/>
    <w:pPr>
      <w:spacing w:after="0" w:line="240" w:lineRule="auto"/>
    </w:pPr>
    <w:rPr>
      <w:sz w:val="24"/>
      <w:lang w:val="en-US"/>
    </w:rPr>
  </w:style>
  <w:style w:type="paragraph" w:styleId="TOC1">
    <w:name w:val="toc 1"/>
    <w:basedOn w:val="Normal"/>
    <w:next w:val="Normal"/>
    <w:autoRedefine/>
    <w:uiPriority w:val="39"/>
    <w:unhideWhenUsed/>
    <w:qFormat/>
    <w:rsid w:val="00DE1761"/>
    <w:pPr>
      <w:tabs>
        <w:tab w:val="left" w:pos="426"/>
        <w:tab w:val="right" w:leader="dot" w:pos="8647"/>
      </w:tabs>
      <w:spacing w:after="100"/>
    </w:pPr>
  </w:style>
  <w:style w:type="character" w:styleId="Hyperlink">
    <w:name w:val="Hyperlink"/>
    <w:basedOn w:val="DefaultParagraphFont"/>
    <w:uiPriority w:val="99"/>
    <w:unhideWhenUsed/>
    <w:rsid w:val="00DE1761"/>
    <w:rPr>
      <w:color w:val="0563C1" w:themeColor="hyperlink"/>
      <w:u w:val="single"/>
    </w:rPr>
  </w:style>
  <w:style w:type="paragraph" w:styleId="TOC3">
    <w:name w:val="toc 3"/>
    <w:basedOn w:val="Normal"/>
    <w:next w:val="Normal"/>
    <w:autoRedefine/>
    <w:uiPriority w:val="39"/>
    <w:unhideWhenUsed/>
    <w:qFormat/>
    <w:rsid w:val="00DE1761"/>
    <w:pPr>
      <w:tabs>
        <w:tab w:val="right" w:leader="dot" w:pos="8647"/>
      </w:tabs>
      <w:spacing w:after="100"/>
      <w:ind w:left="480" w:right="757"/>
    </w:pPr>
    <w:rPr>
      <w:rFonts w:ascii="Cambria" w:hAnsi="Cambria"/>
      <w:bCs/>
      <w:noProof/>
      <w:lang w:val="en-GB"/>
    </w:rPr>
  </w:style>
  <w:style w:type="character" w:styleId="CommentReference">
    <w:name w:val="annotation reference"/>
    <w:basedOn w:val="DefaultParagraphFont"/>
    <w:uiPriority w:val="99"/>
    <w:unhideWhenUsed/>
    <w:rsid w:val="00DE1761"/>
    <w:rPr>
      <w:sz w:val="16"/>
      <w:szCs w:val="16"/>
    </w:rPr>
  </w:style>
  <w:style w:type="paragraph" w:styleId="CommentText">
    <w:name w:val="annotation text"/>
    <w:basedOn w:val="Normal"/>
    <w:link w:val="CommentTextChar"/>
    <w:uiPriority w:val="99"/>
    <w:unhideWhenUsed/>
    <w:rsid w:val="00DE1761"/>
    <w:pPr>
      <w:spacing w:after="200"/>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DE1761"/>
    <w:rPr>
      <w:sz w:val="20"/>
      <w:szCs w:val="20"/>
    </w:rPr>
  </w:style>
  <w:style w:type="paragraph" w:customStyle="1" w:styleId="TableParagraph">
    <w:name w:val="Table Paragraph"/>
    <w:basedOn w:val="Normal"/>
    <w:uiPriority w:val="1"/>
    <w:qFormat/>
    <w:rsid w:val="00DE1761"/>
    <w:pPr>
      <w:widowControl w:val="0"/>
    </w:pPr>
    <w:rPr>
      <w:rFonts w:asciiTheme="minorHAnsi" w:eastAsiaTheme="minorHAnsi" w:hAnsiTheme="minorHAnsi" w:cstheme="minorBidi"/>
      <w:szCs w:val="22"/>
      <w:lang w:val="en-GB"/>
    </w:rPr>
  </w:style>
  <w:style w:type="paragraph" w:styleId="CommentSubject">
    <w:name w:val="annotation subject"/>
    <w:basedOn w:val="CommentText"/>
    <w:next w:val="CommentText"/>
    <w:link w:val="CommentSubjectChar"/>
    <w:uiPriority w:val="99"/>
    <w:unhideWhenUsed/>
    <w:rsid w:val="00DE1761"/>
    <w:pPr>
      <w:widowControl w:val="0"/>
      <w:spacing w:after="0"/>
    </w:pPr>
    <w:rPr>
      <w:b/>
      <w:bCs/>
      <w:lang w:val="en-GB"/>
    </w:rPr>
  </w:style>
  <w:style w:type="character" w:customStyle="1" w:styleId="CommentSubjectChar">
    <w:name w:val="Comment Subject Char"/>
    <w:basedOn w:val="CommentTextChar"/>
    <w:link w:val="CommentSubject"/>
    <w:uiPriority w:val="99"/>
    <w:rsid w:val="00DE1761"/>
    <w:rPr>
      <w:b/>
      <w:bCs/>
      <w:sz w:val="20"/>
      <w:szCs w:val="20"/>
      <w:lang w:val="en-GB"/>
    </w:rPr>
  </w:style>
  <w:style w:type="paragraph" w:styleId="Revision">
    <w:name w:val="Revision"/>
    <w:hidden/>
    <w:uiPriority w:val="99"/>
    <w:semiHidden/>
    <w:rsid w:val="00DE1761"/>
    <w:pPr>
      <w:spacing w:after="0" w:line="240" w:lineRule="auto"/>
    </w:pPr>
  </w:style>
  <w:style w:type="paragraph" w:customStyle="1" w:styleId="Bullet">
    <w:name w:val="Bullet"/>
    <w:basedOn w:val="ListParagraph"/>
    <w:link w:val="BulletChar"/>
    <w:qFormat/>
    <w:rsid w:val="00DE1761"/>
    <w:pPr>
      <w:numPr>
        <w:numId w:val="2"/>
      </w:numPr>
      <w:spacing w:after="120" w:line="360" w:lineRule="auto"/>
      <w:jc w:val="both"/>
    </w:pPr>
    <w:rPr>
      <w:color w:val="000000"/>
      <w:lang w:val="en-GB" w:eastAsia="en-GB"/>
    </w:rPr>
  </w:style>
  <w:style w:type="table" w:styleId="TableGrid">
    <w:name w:val="Table Grid"/>
    <w:basedOn w:val="TableNormal"/>
    <w:uiPriority w:val="39"/>
    <w:rsid w:val="00DE176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176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ody">
    <w:name w:val="Body"/>
    <w:basedOn w:val="Normal"/>
    <w:link w:val="BodyChar"/>
    <w:qFormat/>
    <w:rsid w:val="00DE1761"/>
    <w:pPr>
      <w:spacing w:after="120"/>
      <w:jc w:val="both"/>
    </w:pPr>
    <w:rPr>
      <w:rFonts w:eastAsia="MS Mincho"/>
      <w:color w:val="000000"/>
      <w:szCs w:val="22"/>
      <w:lang w:val="en-GB" w:eastAsia="en-GB"/>
    </w:rPr>
  </w:style>
  <w:style w:type="character" w:customStyle="1" w:styleId="BodyChar">
    <w:name w:val="Body Char"/>
    <w:basedOn w:val="DefaultParagraphFont"/>
    <w:link w:val="Body"/>
    <w:rsid w:val="00DE1761"/>
    <w:rPr>
      <w:rFonts w:ascii="Times New Roman" w:eastAsia="MS Mincho" w:hAnsi="Times New Roman" w:cs="Times New Roman"/>
      <w:color w:val="000000"/>
      <w:lang w:val="en-GB" w:eastAsia="en-GB"/>
    </w:rPr>
  </w:style>
  <w:style w:type="paragraph" w:styleId="TOC4">
    <w:name w:val="toc 4"/>
    <w:basedOn w:val="Normal"/>
    <w:next w:val="Normal"/>
    <w:autoRedefine/>
    <w:uiPriority w:val="39"/>
    <w:unhideWhenUsed/>
    <w:rsid w:val="00DE1761"/>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DE1761"/>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DE1761"/>
    <w:pPr>
      <w:spacing w:after="100" w:line="276" w:lineRule="auto"/>
      <w:ind w:left="110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DE1761"/>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DE1761"/>
    <w:pPr>
      <w:spacing w:after="100" w:line="276" w:lineRule="auto"/>
      <w:ind w:left="1760"/>
    </w:pPr>
    <w:rPr>
      <w:rFonts w:asciiTheme="minorHAnsi" w:eastAsiaTheme="minorEastAsia" w:hAnsiTheme="minorHAnsi" w:cstheme="minorBidi"/>
      <w:szCs w:val="22"/>
      <w:lang w:val="en-GB" w:eastAsia="en-GB"/>
    </w:rPr>
  </w:style>
  <w:style w:type="character" w:customStyle="1" w:styleId="tgc">
    <w:name w:val="_tgc"/>
    <w:basedOn w:val="DefaultParagraphFont"/>
    <w:rsid w:val="00DE1761"/>
  </w:style>
  <w:style w:type="paragraph" w:customStyle="1" w:styleId="Paragraph">
    <w:name w:val="Paragraph"/>
    <w:basedOn w:val="ListParagraph"/>
    <w:link w:val="ParagraphChar"/>
    <w:qFormat/>
    <w:rsid w:val="00DE1761"/>
    <w:pPr>
      <w:ind w:left="0"/>
      <w:contextualSpacing w:val="0"/>
      <w:jc w:val="both"/>
    </w:pPr>
    <w:rPr>
      <w:rFonts w:eastAsiaTheme="minorHAnsi"/>
      <w:color w:val="00000A"/>
      <w:szCs w:val="24"/>
      <w:lang w:val="en-GB"/>
    </w:rPr>
  </w:style>
  <w:style w:type="character" w:customStyle="1" w:styleId="ParagraphChar">
    <w:name w:val="Paragraph Char"/>
    <w:basedOn w:val="DefaultParagraphFont"/>
    <w:link w:val="Paragraph"/>
    <w:rsid w:val="00DE1761"/>
    <w:rPr>
      <w:rFonts w:ascii="Times New Roman" w:hAnsi="Times New Roman" w:cs="Times New Roman"/>
      <w:color w:val="00000A"/>
      <w:szCs w:val="24"/>
      <w:lang w:val="en-GB"/>
    </w:rPr>
  </w:style>
  <w:style w:type="table" w:customStyle="1" w:styleId="TableGrid0">
    <w:name w:val="TableGrid"/>
    <w:rsid w:val="00DE1761"/>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DE1761"/>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DE1761"/>
    <w:rPr>
      <w:rFonts w:ascii="Times New Roman" w:eastAsia="Times New Roman" w:hAnsi="Times New Roman" w:cs="Times New Roman"/>
      <w:szCs w:val="20"/>
      <w:lang w:val="de-DE"/>
    </w:rPr>
  </w:style>
  <w:style w:type="character" w:customStyle="1" w:styleId="BulletChar">
    <w:name w:val="Bullet Char"/>
    <w:basedOn w:val="ListParagraphChar"/>
    <w:link w:val="Bullet"/>
    <w:rsid w:val="00DE1761"/>
    <w:rPr>
      <w:rFonts w:ascii="Times New Roman" w:eastAsia="Times New Roman" w:hAnsi="Times New Roman" w:cs="Times New Roman"/>
      <w:color w:val="000000"/>
      <w:szCs w:val="20"/>
      <w:lang w:val="en-GB" w:eastAsia="en-GB"/>
    </w:rPr>
  </w:style>
  <w:style w:type="paragraph" w:styleId="Caption">
    <w:name w:val="caption"/>
    <w:basedOn w:val="Body"/>
    <w:next w:val="Normal"/>
    <w:unhideWhenUsed/>
    <w:qFormat/>
    <w:rsid w:val="00DE1761"/>
    <w:pPr>
      <w:keepNext/>
      <w:spacing w:beforeLines="100" w:afterLines="100"/>
    </w:pPr>
    <w:rPr>
      <w:rFonts w:eastAsia="Calibri"/>
      <w:color w:val="auto"/>
    </w:rPr>
  </w:style>
  <w:style w:type="paragraph" w:styleId="NormalWeb">
    <w:name w:val="Normal (Web)"/>
    <w:basedOn w:val="Normal"/>
    <w:uiPriority w:val="99"/>
    <w:semiHidden/>
    <w:unhideWhenUsed/>
    <w:rsid w:val="00DE1761"/>
    <w:rPr>
      <w:szCs w:val="24"/>
    </w:rPr>
  </w:style>
  <w:style w:type="table" w:customStyle="1" w:styleId="TableGrid2">
    <w:name w:val="Table Grid2"/>
    <w:basedOn w:val="TableNormal"/>
    <w:next w:val="TableGrid"/>
    <w:uiPriority w:val="59"/>
    <w:rsid w:val="00DE17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17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1761"/>
  </w:style>
  <w:style w:type="paragraph" w:styleId="BodyTextIndent">
    <w:name w:val="Body Text Indent"/>
    <w:basedOn w:val="BodyText"/>
    <w:link w:val="BodyTextIndentChar"/>
    <w:rsid w:val="00DE1761"/>
    <w:pPr>
      <w:spacing w:line="360" w:lineRule="auto"/>
      <w:ind w:left="1134" w:hanging="675"/>
    </w:pPr>
  </w:style>
  <w:style w:type="character" w:customStyle="1" w:styleId="BodyTextIndentChar">
    <w:name w:val="Body Text Indent Char"/>
    <w:basedOn w:val="DefaultParagraphFont"/>
    <w:link w:val="BodyTextIndent"/>
    <w:rsid w:val="00DE1761"/>
    <w:rPr>
      <w:rFonts w:ascii="Times New Roman" w:eastAsia="Times New Roman" w:hAnsi="Times New Roman" w:cs="Times New Roman"/>
      <w:szCs w:val="20"/>
      <w:lang w:val="en-GB"/>
    </w:rPr>
  </w:style>
  <w:style w:type="paragraph" w:customStyle="1" w:styleId="BodyTextMultiline">
    <w:name w:val="Body Text Multiline"/>
    <w:basedOn w:val="BodyText"/>
    <w:qFormat/>
    <w:rsid w:val="00DE1761"/>
    <w:pPr>
      <w:spacing w:line="360" w:lineRule="auto"/>
    </w:pPr>
  </w:style>
  <w:style w:type="paragraph" w:customStyle="1" w:styleId="BodyTextSummary">
    <w:name w:val="Body Text Summary"/>
    <w:rsid w:val="00DE1761"/>
    <w:pPr>
      <w:numPr>
        <w:numId w:val="10"/>
      </w:numPr>
      <w:tabs>
        <w:tab w:val="clear" w:pos="720"/>
      </w:tabs>
      <w:spacing w:before="240" w:after="170" w:line="280" w:lineRule="atLeast"/>
      <w:ind w:left="572" w:hanging="459"/>
      <w:jc w:val="both"/>
    </w:pPr>
    <w:rPr>
      <w:rFonts w:ascii="Times New Roman" w:eastAsia="Times New Roman" w:hAnsi="Times New Roman" w:cs="Times New Roman"/>
      <w:lang w:val="en-GB"/>
    </w:rPr>
  </w:style>
  <w:style w:type="paragraph" w:styleId="FootnoteText">
    <w:name w:val="footnote text"/>
    <w:link w:val="FootnoteTextChar"/>
    <w:uiPriority w:val="99"/>
    <w:rsid w:val="00DE1761"/>
    <w:pPr>
      <w:tabs>
        <w:tab w:val="left" w:pos="459"/>
      </w:tabs>
      <w:spacing w:before="142" w:after="120" w:line="240" w:lineRule="auto"/>
      <w:ind w:left="459"/>
      <w:jc w:val="both"/>
    </w:pPr>
    <w:rPr>
      <w:rFonts w:ascii="Times New Roman" w:eastAsia="Times New Roman" w:hAnsi="Times New Roman" w:cs="Times New Roman"/>
      <w:sz w:val="18"/>
      <w:szCs w:val="20"/>
      <w:lang w:val="en-GB"/>
    </w:rPr>
  </w:style>
  <w:style w:type="character" w:customStyle="1" w:styleId="FootnoteTextChar">
    <w:name w:val="Footnote Text Char"/>
    <w:basedOn w:val="DefaultParagraphFont"/>
    <w:link w:val="FootnoteText"/>
    <w:uiPriority w:val="99"/>
    <w:rsid w:val="00DE1761"/>
    <w:rPr>
      <w:rFonts w:ascii="Times New Roman" w:eastAsia="Times New Roman" w:hAnsi="Times New Roman" w:cs="Times New Roman"/>
      <w:sz w:val="18"/>
      <w:szCs w:val="20"/>
      <w:lang w:val="en-GB"/>
    </w:rPr>
  </w:style>
  <w:style w:type="paragraph" w:customStyle="1" w:styleId="ListBulleted">
    <w:name w:val="List Bulleted"/>
    <w:qFormat/>
    <w:rsid w:val="00DE1761"/>
    <w:pPr>
      <w:numPr>
        <w:numId w:val="11"/>
      </w:numPr>
      <w:tabs>
        <w:tab w:val="left" w:pos="919"/>
      </w:tabs>
      <w:spacing w:before="240" w:after="120" w:line="240" w:lineRule="auto"/>
      <w:ind w:left="918" w:right="1134" w:hanging="459"/>
      <w:jc w:val="both"/>
    </w:pPr>
    <w:rPr>
      <w:rFonts w:ascii="Times New Roman" w:eastAsia="Times New Roman" w:hAnsi="Times New Roman" w:cs="Times New Roman"/>
      <w:szCs w:val="20"/>
      <w:lang w:val="en-GB"/>
    </w:rPr>
  </w:style>
  <w:style w:type="paragraph" w:customStyle="1" w:styleId="ListEmdash">
    <w:name w:val="List Emdash"/>
    <w:qFormat/>
    <w:rsid w:val="00DE1761"/>
    <w:pPr>
      <w:numPr>
        <w:numId w:val="12"/>
      </w:numPr>
      <w:spacing w:before="240" w:after="120" w:line="240" w:lineRule="auto"/>
      <w:ind w:right="1134"/>
      <w:jc w:val="both"/>
    </w:pPr>
    <w:rPr>
      <w:rFonts w:ascii="Times New Roman" w:eastAsia="Times New Roman" w:hAnsi="Times New Roman" w:cs="Times New Roman"/>
      <w:szCs w:val="20"/>
      <w:lang w:val="en-GB"/>
    </w:rPr>
  </w:style>
  <w:style w:type="paragraph" w:customStyle="1" w:styleId="ListNumbered">
    <w:name w:val="List Numbered"/>
    <w:qFormat/>
    <w:rsid w:val="00DE1761"/>
    <w:pPr>
      <w:numPr>
        <w:numId w:val="13"/>
      </w:numPr>
      <w:spacing w:before="240" w:after="120" w:line="240" w:lineRule="auto"/>
      <w:ind w:right="1134"/>
      <w:jc w:val="both"/>
    </w:pPr>
    <w:rPr>
      <w:rFonts w:ascii="Times New Roman" w:eastAsia="Times New Roman" w:hAnsi="Times New Roman" w:cs="Times New Roman"/>
      <w:szCs w:val="20"/>
      <w:lang w:val="en-GB"/>
    </w:rPr>
  </w:style>
  <w:style w:type="paragraph" w:customStyle="1" w:styleId="zyxConfid2Red">
    <w:name w:val="zyxConfid2Red"/>
    <w:basedOn w:val="Normal"/>
    <w:rsid w:val="00DE1761"/>
    <w:pPr>
      <w:spacing w:before="240" w:after="20" w:line="220" w:lineRule="exact"/>
      <w:jc w:val="right"/>
    </w:pPr>
    <w:rPr>
      <w:rFonts w:ascii="Arial" w:hAnsi="Arial" w:cs="Arial"/>
      <w:color w:val="FF0000"/>
      <w:lang w:val="en-GB" w:eastAsia="en-GB"/>
    </w:rPr>
  </w:style>
  <w:style w:type="paragraph" w:customStyle="1" w:styleId="zyxConfidRed">
    <w:name w:val="zyxConfidRed"/>
    <w:rsid w:val="00DE1761"/>
    <w:pPr>
      <w:widowControl w:val="0"/>
      <w:spacing w:before="80" w:after="120" w:line="240" w:lineRule="auto"/>
      <w:jc w:val="right"/>
    </w:pPr>
    <w:rPr>
      <w:rFonts w:ascii="Arial" w:eastAsia="Times New Roman" w:hAnsi="Arial" w:cs="Times New Roman"/>
      <w:b/>
      <w:caps/>
      <w:color w:val="FF0000"/>
      <w:sz w:val="40"/>
      <w:szCs w:val="20"/>
      <w:lang w:val="en-GB"/>
    </w:rPr>
  </w:style>
  <w:style w:type="paragraph" w:customStyle="1" w:styleId="zyxConfidBlack">
    <w:name w:val="zyxConfidBlack"/>
    <w:basedOn w:val="zyxConfidRed"/>
    <w:rsid w:val="00DE1761"/>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DE1761"/>
    <w:pPr>
      <w:framePr w:wrap="around" w:vAnchor="page" w:hAnchor="page" w:x="1390" w:y="15707"/>
      <w:widowControl w:val="0"/>
      <w:spacing w:before="240" w:after="20"/>
      <w:ind w:left="142"/>
      <w:suppressOverlap/>
      <w:jc w:val="both"/>
    </w:pPr>
    <w:rPr>
      <w:rFonts w:ascii="Arial" w:hAnsi="Arial"/>
      <w:b/>
      <w:lang w:val="en-GB" w:eastAsia="en-GB"/>
    </w:rPr>
  </w:style>
  <w:style w:type="paragraph" w:customStyle="1" w:styleId="zyxPrePrint">
    <w:name w:val="zyxPrePrint"/>
    <w:rsid w:val="00DE1761"/>
    <w:pPr>
      <w:spacing w:before="240" w:after="60" w:line="280" w:lineRule="exact"/>
      <w:ind w:left="113"/>
      <w:jc w:val="both"/>
    </w:pPr>
    <w:rPr>
      <w:rFonts w:ascii="Times New Roman" w:eastAsia="Times New Roman" w:hAnsi="Times New Roman" w:cs="Times New Roman"/>
      <w:szCs w:val="20"/>
      <w:lang w:val="en-GB"/>
    </w:rPr>
  </w:style>
  <w:style w:type="paragraph" w:customStyle="1" w:styleId="zyxFillIn">
    <w:name w:val="zyxFill_In"/>
    <w:basedOn w:val="zyxPrePrint"/>
    <w:rsid w:val="00DE1761"/>
    <w:rPr>
      <w:b/>
    </w:rPr>
  </w:style>
  <w:style w:type="paragraph" w:customStyle="1" w:styleId="zyxLogo">
    <w:name w:val="zyxLogo"/>
    <w:basedOn w:val="Normal"/>
    <w:rsid w:val="00DE1761"/>
    <w:pPr>
      <w:keepNext/>
      <w:spacing w:before="240" w:after="10"/>
      <w:jc w:val="both"/>
    </w:pPr>
    <w:rPr>
      <w:rFonts w:ascii="Arial" w:hAnsi="Arial"/>
      <w:b/>
      <w:sz w:val="13"/>
      <w:lang w:val="en-GB" w:eastAsia="en-GB"/>
    </w:rPr>
  </w:style>
  <w:style w:type="paragraph" w:customStyle="1" w:styleId="zyxP1Footer">
    <w:name w:val="zyxP1_Footer"/>
    <w:basedOn w:val="Normal"/>
    <w:rsid w:val="00DE1761"/>
    <w:pPr>
      <w:widowControl w:val="0"/>
      <w:spacing w:before="240" w:after="120" w:line="160" w:lineRule="exact"/>
      <w:ind w:left="108"/>
      <w:jc w:val="both"/>
    </w:pPr>
    <w:rPr>
      <w:sz w:val="14"/>
      <w:lang w:val="en-GB" w:eastAsia="en-GB"/>
    </w:rPr>
  </w:style>
  <w:style w:type="paragraph" w:customStyle="1" w:styleId="zyxSensitivity">
    <w:name w:val="zyxSensitivity"/>
    <w:basedOn w:val="Normal"/>
    <w:rsid w:val="00DE1761"/>
    <w:pPr>
      <w:framePr w:wrap="around" w:vAnchor="page" w:hAnchor="page" w:x="1390" w:y="15707"/>
      <w:widowControl w:val="0"/>
      <w:spacing w:before="240" w:after="120" w:line="220" w:lineRule="exact"/>
      <w:ind w:left="142"/>
      <w:suppressOverlap/>
      <w:jc w:val="both"/>
    </w:pPr>
    <w:rPr>
      <w:rFonts w:ascii="Arial" w:hAnsi="Arial"/>
      <w:b/>
      <w:lang w:val="en-GB" w:eastAsia="en-GB"/>
    </w:rPr>
  </w:style>
  <w:style w:type="paragraph" w:customStyle="1" w:styleId="zyxTitle">
    <w:name w:val="zyxTitle"/>
    <w:basedOn w:val="Normal"/>
    <w:rsid w:val="00DE1761"/>
    <w:pPr>
      <w:keepNext/>
      <w:spacing w:before="240" w:after="120" w:line="420" w:lineRule="exact"/>
      <w:jc w:val="both"/>
    </w:pPr>
    <w:rPr>
      <w:rFonts w:ascii="Arial" w:hAnsi="Arial"/>
      <w:sz w:val="40"/>
      <w:lang w:val="en-GB" w:eastAsia="en-GB"/>
    </w:rPr>
  </w:style>
  <w:style w:type="paragraph" w:customStyle="1" w:styleId="AgendaList">
    <w:name w:val="Agenda List"/>
    <w:qFormat/>
    <w:rsid w:val="00DE1761"/>
    <w:pPr>
      <w:numPr>
        <w:numId w:val="14"/>
      </w:numPr>
      <w:tabs>
        <w:tab w:val="left" w:pos="919"/>
      </w:tabs>
      <w:spacing w:before="240" w:after="240" w:line="240" w:lineRule="exact"/>
      <w:ind w:left="918"/>
      <w:jc w:val="both"/>
    </w:pPr>
    <w:rPr>
      <w:rFonts w:ascii="Times New Roman" w:eastAsia="Times New Roman" w:hAnsi="Times New Roman" w:cs="Times New Roman"/>
      <w:szCs w:val="20"/>
      <w:lang w:val="en-GB"/>
    </w:rPr>
  </w:style>
  <w:style w:type="paragraph" w:customStyle="1" w:styleId="zyxClassification1">
    <w:name w:val="zyxClassification1"/>
    <w:basedOn w:val="BodyText"/>
    <w:uiPriority w:val="49"/>
    <w:rsid w:val="00DE1761"/>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rsid w:val="00DE1761"/>
    <w:pPr>
      <w:tabs>
        <w:tab w:val="clear" w:pos="4680"/>
        <w:tab w:val="clear" w:pos="9360"/>
        <w:tab w:val="center" w:pos="4320"/>
        <w:tab w:val="right" w:pos="8640"/>
      </w:tabs>
      <w:overflowPunct w:val="0"/>
      <w:autoSpaceDE w:val="0"/>
      <w:autoSpaceDN w:val="0"/>
      <w:adjustRightInd w:val="0"/>
      <w:spacing w:before="240" w:after="120"/>
      <w:ind w:firstLine="567"/>
      <w:jc w:val="right"/>
      <w:textAlignment w:val="baseline"/>
    </w:pPr>
    <w:rPr>
      <w:rFonts w:ascii="Arial" w:hAnsi="Arial" w:cs="Arial"/>
      <w:sz w:val="16"/>
      <w:lang w:val="en-GB" w:eastAsia="en-GB"/>
    </w:rPr>
  </w:style>
  <w:style w:type="table" w:customStyle="1" w:styleId="TableGrid4">
    <w:name w:val="Table Grid4"/>
    <w:basedOn w:val="TableNormal"/>
    <w:next w:val="TableGrid"/>
    <w:uiPriority w:val="59"/>
    <w:rsid w:val="00DE17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761"/>
    <w:rPr>
      <w:color w:val="808080"/>
    </w:rPr>
  </w:style>
  <w:style w:type="paragraph" w:customStyle="1" w:styleId="SP3237685">
    <w:name w:val="SP.3.237685"/>
    <w:basedOn w:val="Default"/>
    <w:next w:val="Default"/>
    <w:uiPriority w:val="99"/>
    <w:rsid w:val="00DE1761"/>
    <w:pPr>
      <w:spacing w:before="240" w:after="120"/>
      <w:jc w:val="both"/>
    </w:pPr>
    <w:rPr>
      <w:rFonts w:ascii="Times Ten" w:eastAsia="Times New Roman" w:hAnsi="Times Ten"/>
      <w:color w:val="auto"/>
      <w:lang w:val="en-US" w:eastAsia="en-GB"/>
    </w:rPr>
  </w:style>
  <w:style w:type="character" w:customStyle="1" w:styleId="SC3241789">
    <w:name w:val="SC.3.241789"/>
    <w:uiPriority w:val="99"/>
    <w:rsid w:val="00DE1761"/>
    <w:rPr>
      <w:rFonts w:cs="Times Ten"/>
      <w:i/>
      <w:iCs/>
      <w:color w:val="000000"/>
      <w:sz w:val="20"/>
      <w:szCs w:val="20"/>
    </w:rPr>
  </w:style>
  <w:style w:type="numbering" w:customStyle="1" w:styleId="NoList11">
    <w:name w:val="No List11"/>
    <w:next w:val="NoList"/>
    <w:uiPriority w:val="99"/>
    <w:semiHidden/>
    <w:unhideWhenUsed/>
    <w:rsid w:val="00DE1761"/>
  </w:style>
  <w:style w:type="numbering" w:customStyle="1" w:styleId="NoList2">
    <w:name w:val="No List2"/>
    <w:next w:val="NoList"/>
    <w:uiPriority w:val="99"/>
    <w:semiHidden/>
    <w:unhideWhenUsed/>
    <w:rsid w:val="00DE1761"/>
  </w:style>
  <w:style w:type="paragraph" w:styleId="EndnoteText">
    <w:name w:val="endnote text"/>
    <w:basedOn w:val="Normal"/>
    <w:link w:val="EndnoteTextChar"/>
    <w:uiPriority w:val="49"/>
    <w:rsid w:val="00DE1761"/>
    <w:pPr>
      <w:spacing w:before="240" w:after="120"/>
      <w:jc w:val="both"/>
    </w:pPr>
    <w:rPr>
      <w:sz w:val="20"/>
      <w:lang w:val="en-GB" w:eastAsia="en-GB"/>
    </w:rPr>
  </w:style>
  <w:style w:type="character" w:customStyle="1" w:styleId="EndnoteTextChar">
    <w:name w:val="Endnote Text Char"/>
    <w:basedOn w:val="DefaultParagraphFont"/>
    <w:link w:val="EndnoteText"/>
    <w:uiPriority w:val="49"/>
    <w:rsid w:val="00DE1761"/>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49"/>
    <w:rsid w:val="00DE1761"/>
    <w:rPr>
      <w:vertAlign w:val="superscript"/>
    </w:rPr>
  </w:style>
  <w:style w:type="paragraph" w:customStyle="1" w:styleId="second">
    <w:name w:val="second"/>
    <w:basedOn w:val="BodyText"/>
    <w:link w:val="secondChar"/>
    <w:uiPriority w:val="49"/>
    <w:qFormat/>
    <w:rsid w:val="00DE1761"/>
    <w:pPr>
      <w:spacing w:line="360" w:lineRule="auto"/>
      <w:ind w:left="426" w:hanging="426"/>
    </w:pPr>
  </w:style>
  <w:style w:type="paragraph" w:customStyle="1" w:styleId="third">
    <w:name w:val="third"/>
    <w:basedOn w:val="BodyText"/>
    <w:link w:val="thirdChar"/>
    <w:uiPriority w:val="49"/>
    <w:qFormat/>
    <w:rsid w:val="00DE1761"/>
    <w:pPr>
      <w:spacing w:line="360" w:lineRule="auto"/>
      <w:ind w:left="851" w:hanging="425"/>
    </w:pPr>
  </w:style>
  <w:style w:type="character" w:customStyle="1" w:styleId="secondChar">
    <w:name w:val="second Char"/>
    <w:basedOn w:val="BodyTextChar"/>
    <w:link w:val="second"/>
    <w:uiPriority w:val="49"/>
    <w:rsid w:val="00DE1761"/>
    <w:rPr>
      <w:rFonts w:ascii="Times New Roman" w:eastAsia="Times New Roman" w:hAnsi="Times New Roman" w:cs="Times New Roman"/>
      <w:szCs w:val="20"/>
      <w:lang w:val="en-GB"/>
    </w:rPr>
  </w:style>
  <w:style w:type="paragraph" w:customStyle="1" w:styleId="fourth">
    <w:name w:val="fourth"/>
    <w:basedOn w:val="third"/>
    <w:link w:val="fourthChar"/>
    <w:uiPriority w:val="49"/>
    <w:qFormat/>
    <w:rsid w:val="00DE1761"/>
    <w:pPr>
      <w:ind w:left="1276"/>
    </w:pPr>
  </w:style>
  <w:style w:type="character" w:customStyle="1" w:styleId="thirdChar">
    <w:name w:val="third Char"/>
    <w:basedOn w:val="BodyTextChar"/>
    <w:link w:val="third"/>
    <w:uiPriority w:val="49"/>
    <w:rsid w:val="00DE1761"/>
    <w:rPr>
      <w:rFonts w:ascii="Times New Roman" w:eastAsia="Times New Roman" w:hAnsi="Times New Roman" w:cs="Times New Roman"/>
      <w:szCs w:val="20"/>
      <w:lang w:val="en-GB"/>
    </w:rPr>
  </w:style>
  <w:style w:type="table" w:customStyle="1" w:styleId="TableGrid11">
    <w:name w:val="Table Grid11"/>
    <w:basedOn w:val="TableNormal"/>
    <w:next w:val="TableGrid"/>
    <w:uiPriority w:val="59"/>
    <w:rsid w:val="00DE1761"/>
    <w:pPr>
      <w:spacing w:before="24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urthChar">
    <w:name w:val="fourth Char"/>
    <w:basedOn w:val="thirdChar"/>
    <w:link w:val="fourth"/>
    <w:uiPriority w:val="49"/>
    <w:rsid w:val="00DE1761"/>
    <w:rPr>
      <w:rFonts w:ascii="Times New Roman" w:eastAsia="Times New Roman" w:hAnsi="Times New Roman" w:cs="Times New Roman"/>
      <w:szCs w:val="20"/>
      <w:lang w:val="en-GB"/>
    </w:rPr>
  </w:style>
  <w:style w:type="table" w:customStyle="1" w:styleId="TableGrid21">
    <w:name w:val="Table Grid21"/>
    <w:basedOn w:val="TableNormal"/>
    <w:next w:val="TableGrid"/>
    <w:uiPriority w:val="59"/>
    <w:rsid w:val="00DE1761"/>
    <w:pPr>
      <w:spacing w:before="24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E1761"/>
    <w:pPr>
      <w:spacing w:before="24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List of Tables"/>
    <w:basedOn w:val="Normal"/>
    <w:next w:val="Normal"/>
    <w:autoRedefine/>
    <w:uiPriority w:val="49"/>
    <w:qFormat/>
    <w:rsid w:val="00DE1761"/>
    <w:pPr>
      <w:spacing w:before="240"/>
      <w:jc w:val="both"/>
    </w:pPr>
    <w:rPr>
      <w:lang w:val="en-GB" w:eastAsia="en-GB"/>
    </w:rPr>
  </w:style>
  <w:style w:type="table" w:customStyle="1" w:styleId="TableGrid41">
    <w:name w:val="Table Grid41"/>
    <w:basedOn w:val="TableNormal"/>
    <w:next w:val="TableGrid"/>
    <w:uiPriority w:val="59"/>
    <w:rsid w:val="00DE1761"/>
    <w:pPr>
      <w:spacing w:before="24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ricted">
    <w:name w:val="Restricted"/>
    <w:rsid w:val="00DE1761"/>
    <w:pPr>
      <w:widowControl w:val="0"/>
      <w:spacing w:after="0" w:line="240" w:lineRule="auto"/>
      <w:jc w:val="right"/>
    </w:pPr>
    <w:rPr>
      <w:rFonts w:ascii="Arial" w:eastAsia="Times New Roman" w:hAnsi="Arial" w:cs="Times New Roman"/>
      <w:b/>
      <w:sz w:val="40"/>
      <w:szCs w:val="20"/>
      <w:lang w:val="en-GB"/>
    </w:rPr>
  </w:style>
  <w:style w:type="paragraph" w:customStyle="1" w:styleId="Spacer">
    <w:name w:val="Spacer"/>
    <w:basedOn w:val="Header"/>
    <w:rsid w:val="00DE1761"/>
    <w:pPr>
      <w:tabs>
        <w:tab w:val="clear" w:pos="4680"/>
        <w:tab w:val="clear" w:pos="9360"/>
      </w:tabs>
    </w:pPr>
    <w:rPr>
      <w:sz w:val="2"/>
      <w:lang w:val="en-US"/>
    </w:rPr>
  </w:style>
  <w:style w:type="paragraph" w:customStyle="1" w:styleId="DocumentType">
    <w:name w:val="Document Type"/>
    <w:basedOn w:val="Normal"/>
    <w:rsid w:val="00DE1761"/>
    <w:pPr>
      <w:keepNext/>
      <w:widowControl w:val="0"/>
      <w:overflowPunct w:val="0"/>
      <w:autoSpaceDE w:val="0"/>
      <w:autoSpaceDN w:val="0"/>
      <w:adjustRightInd w:val="0"/>
      <w:spacing w:line="240" w:lineRule="atLeast"/>
      <w:textAlignment w:val="baseline"/>
    </w:pPr>
    <w:rPr>
      <w:rFonts w:ascii="Arial" w:hAnsi="Arial"/>
      <w:sz w:val="40"/>
      <w:lang w:val="en-GB"/>
    </w:rPr>
  </w:style>
  <w:style w:type="paragraph" w:customStyle="1" w:styleId="ReportedBy">
    <w:name w:val="Reported By"/>
    <w:rsid w:val="00DE1761"/>
    <w:pPr>
      <w:spacing w:after="0" w:line="280" w:lineRule="exact"/>
      <w:jc w:val="center"/>
    </w:pPr>
    <w:rPr>
      <w:rFonts w:ascii="Times New Roman" w:eastAsia="Times New Roman" w:hAnsi="Times New Roman" w:cs="Times New Roman"/>
      <w:i/>
      <w:sz w:val="24"/>
      <w:szCs w:val="20"/>
      <w:lang w:val="en-GB"/>
    </w:rPr>
  </w:style>
  <w:style w:type="paragraph" w:customStyle="1" w:styleId="AgendaItem">
    <w:name w:val="Agenda Item"/>
    <w:basedOn w:val="Header"/>
    <w:rsid w:val="00DE1761"/>
    <w:pPr>
      <w:tabs>
        <w:tab w:val="clear" w:pos="4680"/>
        <w:tab w:val="clear" w:pos="9360"/>
      </w:tabs>
      <w:spacing w:before="113" w:after="85"/>
    </w:pPr>
    <w:rPr>
      <w:sz w:val="18"/>
      <w:lang w:val="en-US"/>
    </w:rPr>
  </w:style>
  <w:style w:type="paragraph" w:customStyle="1" w:styleId="Style1">
    <w:name w:val="Style1"/>
    <w:basedOn w:val="Normal"/>
    <w:link w:val="Style1Char"/>
    <w:uiPriority w:val="49"/>
    <w:qFormat/>
    <w:rsid w:val="00DE1761"/>
    <w:pPr>
      <w:widowControl w:val="0"/>
      <w:overflowPunct w:val="0"/>
      <w:autoSpaceDE w:val="0"/>
      <w:autoSpaceDN w:val="0"/>
      <w:adjustRightInd w:val="0"/>
      <w:spacing w:line="440" w:lineRule="exact"/>
      <w:ind w:left="360"/>
      <w:jc w:val="center"/>
      <w:textAlignment w:val="baseline"/>
      <w:outlineLvl w:val="0"/>
    </w:pPr>
    <w:rPr>
      <w:rFonts w:ascii="Arial" w:hAnsi="Arial" w:cs="Arial"/>
      <w:bCs/>
      <w:sz w:val="42"/>
      <w:szCs w:val="42"/>
      <w:lang w:val="en-GB"/>
    </w:rPr>
  </w:style>
  <w:style w:type="character" w:customStyle="1" w:styleId="Style1Char">
    <w:name w:val="Style1 Char"/>
    <w:basedOn w:val="DefaultParagraphFont"/>
    <w:link w:val="Style1"/>
    <w:uiPriority w:val="49"/>
    <w:rsid w:val="00DE1761"/>
    <w:rPr>
      <w:rFonts w:ascii="Arial" w:eastAsia="Times New Roman" w:hAnsi="Arial" w:cs="Arial"/>
      <w:bCs/>
      <w:sz w:val="42"/>
      <w:szCs w:val="42"/>
      <w:lang w:val="en-GB"/>
    </w:rPr>
  </w:style>
  <w:style w:type="table" w:customStyle="1" w:styleId="TableGrid5">
    <w:name w:val="Table Grid5"/>
    <w:basedOn w:val="TableNormal"/>
    <w:next w:val="TableGrid"/>
    <w:uiPriority w:val="59"/>
    <w:rsid w:val="00DE17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E17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6983"/>
    <w:rPr>
      <w:color w:val="954F72" w:themeColor="followedHyperlink"/>
      <w:u w:val="single"/>
    </w:rPr>
  </w:style>
  <w:style w:type="character" w:customStyle="1" w:styleId="ListLabel29">
    <w:name w:val="ListLabel 29"/>
    <w:qFormat/>
    <w:rsid w:val="00EB097D"/>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rc.gov/reading-rm/doc-collections/cfr/part110/part110-appm.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rc.gov/reading-rm/doc-collections/cfr/part110/part110-appm.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nrc.gov/reading-rm/doc-collections/cfr/part110/part110-appm.html"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rc.gov/reading-rm/doc-collections/cfr/part110/part110-app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2B93-6112-47B9-B72A-455FE9F9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67</Pages>
  <Words>21009</Words>
  <Characters>119757</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Phils Beacon</dc:creator>
  <cp:lastModifiedBy>Nii Kwashie Allotey</cp:lastModifiedBy>
  <cp:revision>62</cp:revision>
  <cp:lastPrinted>2020-03-25T11:06:00Z</cp:lastPrinted>
  <dcterms:created xsi:type="dcterms:W3CDTF">2024-07-22T12:48:00Z</dcterms:created>
  <dcterms:modified xsi:type="dcterms:W3CDTF">2024-07-22T13:47:00Z</dcterms:modified>
</cp:coreProperties>
</file>